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7215" w14:textId="59A8683D" w:rsidR="00C249A7" w:rsidRPr="00C249A7" w:rsidRDefault="00C249A7" w:rsidP="00C249A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Digital pre-placement:</w:t>
      </w:r>
      <w:r w:rsidRPr="00C249A7">
        <w:rPr>
          <w:rFonts w:ascii="Arial" w:hAnsi="Arial" w:cs="Arial"/>
          <w:b/>
          <w:bCs/>
        </w:rPr>
        <w:t xml:space="preserve"> </w:t>
      </w:r>
      <w:r w:rsidRPr="00C249A7">
        <w:rPr>
          <w:rFonts w:ascii="Arial" w:hAnsi="Arial" w:cs="Arial"/>
          <w:b/>
          <w:bCs/>
        </w:rPr>
        <w:t>Key stages in preparing for and managing placements</w:t>
      </w:r>
      <w:r>
        <w:rPr>
          <w:rFonts w:ascii="Arial" w:hAnsi="Arial" w:cs="Arial"/>
          <w:b/>
          <w:bCs/>
        </w:rPr>
        <w:t xml:space="preserve"> t</w:t>
      </w:r>
      <w:r w:rsidRPr="00C249A7">
        <w:rPr>
          <w:rFonts w:ascii="Arial" w:hAnsi="Arial" w:cs="Arial"/>
          <w:b/>
          <w:bCs/>
        </w:rPr>
        <w:t>emplate</w:t>
      </w:r>
    </w:p>
    <w:tbl>
      <w:tblPr>
        <w:tblStyle w:val="TableGrid"/>
        <w:tblpPr w:leftFromText="180" w:rightFromText="180" w:vertAnchor="text" w:tblpY="164"/>
        <w:tblW w:w="5000" w:type="pct"/>
        <w:tblLook w:val="04A0" w:firstRow="1" w:lastRow="0" w:firstColumn="1" w:lastColumn="0" w:noHBand="0" w:noVBand="1"/>
      </w:tblPr>
      <w:tblGrid>
        <w:gridCol w:w="1549"/>
        <w:gridCol w:w="1551"/>
        <w:gridCol w:w="1551"/>
        <w:gridCol w:w="1551"/>
        <w:gridCol w:w="1559"/>
        <w:gridCol w:w="1551"/>
        <w:gridCol w:w="1551"/>
        <w:gridCol w:w="1551"/>
        <w:gridCol w:w="1534"/>
      </w:tblGrid>
      <w:tr w:rsidR="00C249A7" w:rsidRPr="00A45BF2" w14:paraId="08F34E76" w14:textId="77777777" w:rsidTr="00FB155D">
        <w:tc>
          <w:tcPr>
            <w:tcW w:w="5000" w:type="pct"/>
            <w:gridSpan w:val="9"/>
            <w:shd w:val="clear" w:color="auto" w:fill="BFBFBF" w:themeFill="background1" w:themeFillShade="BF"/>
          </w:tcPr>
          <w:p w14:paraId="64075922" w14:textId="77777777" w:rsidR="00C249A7" w:rsidRPr="00A45BF2" w:rsidRDefault="00C249A7" w:rsidP="00FB155D">
            <w:pPr>
              <w:spacing w:after="160"/>
              <w:rPr>
                <w:rFonts w:ascii="Arial" w:hAnsi="Arial" w:cs="Arial"/>
                <w:b/>
                <w:bCs/>
              </w:rPr>
            </w:pPr>
            <w:r w:rsidRPr="00A45BF2">
              <w:rPr>
                <w:rFonts w:ascii="Arial" w:hAnsi="Arial" w:cs="Arial"/>
                <w:b/>
                <w:bCs/>
              </w:rPr>
              <w:t>Key stages in preparing for and managing placements</w:t>
            </w:r>
          </w:p>
        </w:tc>
      </w:tr>
      <w:tr w:rsidR="00C249A7" w:rsidRPr="00A45BF2" w14:paraId="6E770712" w14:textId="77777777" w:rsidTr="00FB155D">
        <w:tc>
          <w:tcPr>
            <w:tcW w:w="555" w:type="pct"/>
            <w:shd w:val="clear" w:color="auto" w:fill="BFBFBF" w:themeFill="background1" w:themeFillShade="BF"/>
          </w:tcPr>
          <w:p w14:paraId="7915C7ED" w14:textId="77777777" w:rsidR="00C249A7" w:rsidRPr="00A45BF2" w:rsidRDefault="00C249A7" w:rsidP="00FB155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2" w:type="pct"/>
            <w:gridSpan w:val="2"/>
            <w:shd w:val="clear" w:color="auto" w:fill="BFBFBF" w:themeFill="background1" w:themeFillShade="BF"/>
          </w:tcPr>
          <w:p w14:paraId="53A3BEBD" w14:textId="77777777" w:rsidR="00C249A7" w:rsidRPr="00A45BF2" w:rsidRDefault="00C249A7" w:rsidP="00FB155D">
            <w:pPr>
              <w:spacing w:after="160"/>
              <w:jc w:val="center"/>
              <w:rPr>
                <w:rFonts w:ascii="Arial" w:hAnsi="Arial" w:cs="Arial"/>
                <w:b/>
                <w:bCs/>
              </w:rPr>
            </w:pPr>
            <w:r w:rsidRPr="00A45BF2">
              <w:rPr>
                <w:rFonts w:ascii="Arial" w:hAnsi="Arial" w:cs="Arial"/>
                <w:b/>
                <w:bCs/>
              </w:rPr>
              <w:t>Pre-T Level</w:t>
            </w:r>
          </w:p>
        </w:tc>
        <w:tc>
          <w:tcPr>
            <w:tcW w:w="1671" w:type="pct"/>
            <w:gridSpan w:val="3"/>
            <w:shd w:val="clear" w:color="auto" w:fill="BFBFBF" w:themeFill="background1" w:themeFillShade="BF"/>
          </w:tcPr>
          <w:p w14:paraId="4BD94B60" w14:textId="77777777" w:rsidR="00C249A7" w:rsidRPr="00A45BF2" w:rsidRDefault="00C249A7" w:rsidP="00FB155D">
            <w:pPr>
              <w:jc w:val="center"/>
              <w:rPr>
                <w:rFonts w:ascii="Arial" w:hAnsi="Arial" w:cs="Arial"/>
                <w:b/>
                <w:bCs/>
              </w:rPr>
            </w:pPr>
            <w:r w:rsidRPr="00A45BF2">
              <w:rPr>
                <w:rFonts w:ascii="Arial" w:hAnsi="Arial" w:cs="Arial"/>
                <w:b/>
                <w:bCs/>
              </w:rPr>
              <w:t>T Level Year 1</w:t>
            </w:r>
          </w:p>
        </w:tc>
        <w:tc>
          <w:tcPr>
            <w:tcW w:w="1662" w:type="pct"/>
            <w:gridSpan w:val="3"/>
            <w:shd w:val="clear" w:color="auto" w:fill="BFBFBF" w:themeFill="background1" w:themeFillShade="BF"/>
          </w:tcPr>
          <w:p w14:paraId="6A2D7F3C" w14:textId="77777777" w:rsidR="00C249A7" w:rsidRPr="00A45BF2" w:rsidRDefault="00C249A7" w:rsidP="00FB155D">
            <w:pPr>
              <w:jc w:val="center"/>
              <w:rPr>
                <w:rFonts w:ascii="Arial" w:hAnsi="Arial" w:cs="Arial"/>
                <w:b/>
                <w:bCs/>
              </w:rPr>
            </w:pPr>
            <w:r w:rsidRPr="00A45BF2">
              <w:rPr>
                <w:rFonts w:ascii="Arial" w:hAnsi="Arial" w:cs="Arial"/>
                <w:b/>
                <w:bCs/>
              </w:rPr>
              <w:t>T Level Year 2</w:t>
            </w:r>
          </w:p>
        </w:tc>
      </w:tr>
      <w:tr w:rsidR="00C249A7" w:rsidRPr="00A45BF2" w14:paraId="5C6C87B6" w14:textId="77777777" w:rsidTr="00FB155D">
        <w:trPr>
          <w:trHeight w:val="402"/>
        </w:trPr>
        <w:tc>
          <w:tcPr>
            <w:tcW w:w="555" w:type="pct"/>
            <w:shd w:val="clear" w:color="auto" w:fill="BFBFBF" w:themeFill="background1" w:themeFillShade="BF"/>
          </w:tcPr>
          <w:p w14:paraId="67573B6B" w14:textId="77777777" w:rsidR="00C249A7" w:rsidRPr="00A45BF2" w:rsidRDefault="00C249A7" w:rsidP="00FB155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pct"/>
            <w:shd w:val="clear" w:color="auto" w:fill="BFBFBF" w:themeFill="background1" w:themeFillShade="BF"/>
          </w:tcPr>
          <w:p w14:paraId="188F57B5" w14:textId="77777777" w:rsidR="00C249A7" w:rsidRPr="00A45BF2" w:rsidRDefault="00C249A7" w:rsidP="00FB155D">
            <w:pPr>
              <w:spacing w:after="160"/>
              <w:jc w:val="center"/>
              <w:rPr>
                <w:rFonts w:ascii="Arial" w:hAnsi="Arial" w:cs="Arial"/>
                <w:b/>
                <w:bCs/>
              </w:rPr>
            </w:pPr>
            <w:r w:rsidRPr="00A45BF2">
              <w:rPr>
                <w:rFonts w:ascii="Arial" w:hAnsi="Arial" w:cs="Arial"/>
                <w:b/>
                <w:bCs/>
              </w:rPr>
              <w:t>Spring</w:t>
            </w:r>
          </w:p>
        </w:tc>
        <w:tc>
          <w:tcPr>
            <w:tcW w:w="556" w:type="pct"/>
            <w:shd w:val="clear" w:color="auto" w:fill="BFBFBF" w:themeFill="background1" w:themeFillShade="BF"/>
          </w:tcPr>
          <w:p w14:paraId="4E247A71" w14:textId="77777777" w:rsidR="00C249A7" w:rsidRPr="00A45BF2" w:rsidRDefault="00C249A7" w:rsidP="00FB155D">
            <w:pPr>
              <w:spacing w:after="160"/>
              <w:jc w:val="center"/>
              <w:rPr>
                <w:rFonts w:ascii="Arial" w:hAnsi="Arial" w:cs="Arial"/>
                <w:b/>
                <w:bCs/>
              </w:rPr>
            </w:pPr>
            <w:r w:rsidRPr="00A45BF2">
              <w:rPr>
                <w:rFonts w:ascii="Arial" w:hAnsi="Arial" w:cs="Arial"/>
                <w:b/>
                <w:bCs/>
              </w:rPr>
              <w:t>Summer</w:t>
            </w:r>
          </w:p>
        </w:tc>
        <w:tc>
          <w:tcPr>
            <w:tcW w:w="556" w:type="pct"/>
            <w:shd w:val="clear" w:color="auto" w:fill="BFBFBF" w:themeFill="background1" w:themeFillShade="BF"/>
          </w:tcPr>
          <w:p w14:paraId="687A2A06" w14:textId="77777777" w:rsidR="00C249A7" w:rsidRPr="00A45BF2" w:rsidRDefault="00C249A7" w:rsidP="00FB155D">
            <w:pPr>
              <w:spacing w:after="160"/>
              <w:jc w:val="center"/>
              <w:rPr>
                <w:rFonts w:ascii="Arial" w:hAnsi="Arial" w:cs="Arial"/>
                <w:b/>
                <w:bCs/>
              </w:rPr>
            </w:pPr>
            <w:r w:rsidRPr="00A45BF2">
              <w:rPr>
                <w:rFonts w:ascii="Arial" w:hAnsi="Arial" w:cs="Arial"/>
                <w:b/>
                <w:bCs/>
              </w:rPr>
              <w:t xml:space="preserve">Autumn </w:t>
            </w:r>
          </w:p>
        </w:tc>
        <w:tc>
          <w:tcPr>
            <w:tcW w:w="559" w:type="pct"/>
            <w:shd w:val="clear" w:color="auto" w:fill="BFBFBF" w:themeFill="background1" w:themeFillShade="BF"/>
          </w:tcPr>
          <w:p w14:paraId="31AB1461" w14:textId="77777777" w:rsidR="00C249A7" w:rsidRPr="00A45BF2" w:rsidRDefault="00C249A7" w:rsidP="00FB155D">
            <w:pPr>
              <w:spacing w:after="160"/>
              <w:jc w:val="center"/>
              <w:rPr>
                <w:rFonts w:ascii="Arial" w:hAnsi="Arial" w:cs="Arial"/>
                <w:b/>
                <w:bCs/>
              </w:rPr>
            </w:pPr>
            <w:r w:rsidRPr="00A45BF2">
              <w:rPr>
                <w:rFonts w:ascii="Arial" w:hAnsi="Arial" w:cs="Arial"/>
                <w:b/>
                <w:bCs/>
              </w:rPr>
              <w:t>Spring</w:t>
            </w:r>
          </w:p>
        </w:tc>
        <w:tc>
          <w:tcPr>
            <w:tcW w:w="556" w:type="pct"/>
            <w:shd w:val="clear" w:color="auto" w:fill="BFBFBF" w:themeFill="background1" w:themeFillShade="BF"/>
          </w:tcPr>
          <w:p w14:paraId="0B398BCF" w14:textId="77777777" w:rsidR="00C249A7" w:rsidRPr="00A45BF2" w:rsidRDefault="00C249A7" w:rsidP="00FB155D">
            <w:pPr>
              <w:spacing w:after="160"/>
              <w:jc w:val="center"/>
              <w:rPr>
                <w:rFonts w:ascii="Arial" w:hAnsi="Arial" w:cs="Arial"/>
                <w:b/>
                <w:bCs/>
              </w:rPr>
            </w:pPr>
            <w:r w:rsidRPr="00A45BF2">
              <w:rPr>
                <w:rFonts w:ascii="Arial" w:hAnsi="Arial" w:cs="Arial"/>
                <w:b/>
                <w:bCs/>
              </w:rPr>
              <w:t>Summer</w:t>
            </w:r>
          </w:p>
        </w:tc>
        <w:tc>
          <w:tcPr>
            <w:tcW w:w="556" w:type="pct"/>
            <w:shd w:val="clear" w:color="auto" w:fill="BFBFBF" w:themeFill="background1" w:themeFillShade="BF"/>
          </w:tcPr>
          <w:p w14:paraId="39B52B03" w14:textId="77777777" w:rsidR="00C249A7" w:rsidRPr="00A45BF2" w:rsidRDefault="00C249A7" w:rsidP="00FB155D">
            <w:pPr>
              <w:spacing w:after="160"/>
              <w:jc w:val="center"/>
              <w:rPr>
                <w:rFonts w:ascii="Arial" w:hAnsi="Arial" w:cs="Arial"/>
                <w:b/>
                <w:bCs/>
              </w:rPr>
            </w:pPr>
            <w:r w:rsidRPr="00A45BF2">
              <w:rPr>
                <w:rFonts w:ascii="Arial" w:hAnsi="Arial" w:cs="Arial"/>
                <w:b/>
                <w:bCs/>
              </w:rPr>
              <w:t xml:space="preserve">Autumn </w:t>
            </w:r>
          </w:p>
        </w:tc>
        <w:tc>
          <w:tcPr>
            <w:tcW w:w="556" w:type="pct"/>
            <w:shd w:val="clear" w:color="auto" w:fill="BFBFBF" w:themeFill="background1" w:themeFillShade="BF"/>
          </w:tcPr>
          <w:p w14:paraId="763FEF5F" w14:textId="77777777" w:rsidR="00C249A7" w:rsidRPr="00A45BF2" w:rsidRDefault="00C249A7" w:rsidP="00FB155D">
            <w:pPr>
              <w:spacing w:after="160"/>
              <w:jc w:val="center"/>
              <w:rPr>
                <w:rFonts w:ascii="Arial" w:hAnsi="Arial" w:cs="Arial"/>
                <w:b/>
                <w:bCs/>
              </w:rPr>
            </w:pPr>
            <w:r w:rsidRPr="00A45BF2">
              <w:rPr>
                <w:rFonts w:ascii="Arial" w:hAnsi="Arial" w:cs="Arial"/>
                <w:b/>
                <w:bCs/>
              </w:rPr>
              <w:t>Spring</w:t>
            </w:r>
          </w:p>
        </w:tc>
        <w:tc>
          <w:tcPr>
            <w:tcW w:w="550" w:type="pct"/>
            <w:shd w:val="clear" w:color="auto" w:fill="BFBFBF" w:themeFill="background1" w:themeFillShade="BF"/>
          </w:tcPr>
          <w:p w14:paraId="0DCF1530" w14:textId="77777777" w:rsidR="00C249A7" w:rsidRPr="00A45BF2" w:rsidRDefault="00C249A7" w:rsidP="00FB155D">
            <w:pPr>
              <w:spacing w:after="160"/>
              <w:rPr>
                <w:rFonts w:ascii="Arial" w:hAnsi="Arial" w:cs="Arial"/>
                <w:b/>
                <w:bCs/>
              </w:rPr>
            </w:pPr>
            <w:r w:rsidRPr="00A45BF2">
              <w:rPr>
                <w:rFonts w:ascii="Arial" w:hAnsi="Arial" w:cs="Arial"/>
                <w:b/>
                <w:bCs/>
              </w:rPr>
              <w:t>Summer</w:t>
            </w:r>
          </w:p>
        </w:tc>
      </w:tr>
      <w:tr w:rsidR="00C249A7" w:rsidRPr="00A45BF2" w14:paraId="26D712A2" w14:textId="77777777" w:rsidTr="00FB155D">
        <w:tc>
          <w:tcPr>
            <w:tcW w:w="555" w:type="pct"/>
          </w:tcPr>
          <w:p w14:paraId="4A9F3093" w14:textId="77777777" w:rsidR="00C249A7" w:rsidRPr="00A45BF2" w:rsidRDefault="00C249A7" w:rsidP="00FB1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5BF2">
              <w:rPr>
                <w:rFonts w:ascii="Arial" w:hAnsi="Arial" w:cs="Arial"/>
                <w:b/>
                <w:sz w:val="18"/>
                <w:szCs w:val="18"/>
              </w:rPr>
              <w:t>Employers</w:t>
            </w:r>
          </w:p>
          <w:p w14:paraId="581760FA" w14:textId="77777777" w:rsidR="00C249A7" w:rsidRPr="00A45BF2" w:rsidRDefault="00C249A7" w:rsidP="00FB1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13F02E0A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0022F999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58CE0C64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9" w:type="pct"/>
            <w:shd w:val="clear" w:color="auto" w:fill="auto"/>
          </w:tcPr>
          <w:p w14:paraId="73BE3FCD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64A2A424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4E7FDEE8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1A973E5A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50" w:type="pct"/>
            <w:shd w:val="clear" w:color="auto" w:fill="auto"/>
          </w:tcPr>
          <w:p w14:paraId="373FD4E4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  <w:tr w:rsidR="00C249A7" w:rsidRPr="00A45BF2" w14:paraId="09AB9444" w14:textId="77777777" w:rsidTr="00FB155D">
        <w:tc>
          <w:tcPr>
            <w:tcW w:w="555" w:type="pct"/>
          </w:tcPr>
          <w:p w14:paraId="23F2A898" w14:textId="77777777" w:rsidR="00C249A7" w:rsidRPr="00A45BF2" w:rsidRDefault="00C249A7" w:rsidP="00FB15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B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Internal </w:t>
            </w:r>
          </w:p>
          <w:p w14:paraId="2F3A9D98" w14:textId="77777777" w:rsidR="00C249A7" w:rsidRPr="00A45BF2" w:rsidRDefault="00C249A7" w:rsidP="00FB15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76BCA9E8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3ECF1361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292751DF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9" w:type="pct"/>
            <w:shd w:val="clear" w:color="auto" w:fill="auto"/>
          </w:tcPr>
          <w:p w14:paraId="647CA57C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1CE57F35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2B4DE314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660D5366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284567CB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249A7" w:rsidRPr="00A45BF2" w14:paraId="5580891A" w14:textId="77777777" w:rsidTr="00FB155D">
        <w:tc>
          <w:tcPr>
            <w:tcW w:w="555" w:type="pct"/>
          </w:tcPr>
          <w:p w14:paraId="1663AD0D" w14:textId="77777777" w:rsidR="00C249A7" w:rsidRPr="00A45BF2" w:rsidRDefault="00C249A7" w:rsidP="00FB15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B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Students </w:t>
            </w:r>
          </w:p>
          <w:p w14:paraId="08F295FB" w14:textId="77777777" w:rsidR="00C249A7" w:rsidRPr="00A45BF2" w:rsidRDefault="00C249A7" w:rsidP="00FB15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5D7071E2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3DCDD1AE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1BF1CD3D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9" w:type="pct"/>
            <w:shd w:val="clear" w:color="auto" w:fill="auto"/>
          </w:tcPr>
          <w:p w14:paraId="265B6C83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1C5E9EC8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74FE132E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5232B236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7DEBAE09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249A7" w:rsidRPr="00A45BF2" w14:paraId="161BAFCB" w14:textId="77777777" w:rsidTr="00FB155D">
        <w:tc>
          <w:tcPr>
            <w:tcW w:w="555" w:type="pct"/>
          </w:tcPr>
          <w:p w14:paraId="3F1891C6" w14:textId="77777777" w:rsidR="00C249A7" w:rsidRPr="00A45BF2" w:rsidRDefault="00C249A7" w:rsidP="00FB15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BF2">
              <w:rPr>
                <w:rFonts w:ascii="Arial" w:hAnsi="Arial" w:cs="Arial"/>
                <w:b/>
                <w:bCs/>
                <w:sz w:val="18"/>
                <w:szCs w:val="18"/>
              </w:rPr>
              <w:t>Review</w:t>
            </w:r>
          </w:p>
          <w:p w14:paraId="2C9D1EEA" w14:textId="77777777" w:rsidR="00C249A7" w:rsidRPr="00A45BF2" w:rsidRDefault="00C249A7" w:rsidP="00FB15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22B7C383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7ED43D85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2F491BB7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9" w:type="pct"/>
            <w:shd w:val="clear" w:color="auto" w:fill="auto"/>
          </w:tcPr>
          <w:p w14:paraId="22B913D3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313A3F0C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22918E72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45127225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6FB1E143" w14:textId="77777777" w:rsidR="00C249A7" w:rsidRPr="00A45BF2" w:rsidRDefault="00C249A7" w:rsidP="00FB155D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BB4A555" w14:textId="77777777" w:rsidR="00BA5345" w:rsidRDefault="00BA5345" w:rsidP="00C249A7"/>
    <w:sectPr w:rsidR="00BA5345" w:rsidSect="00C249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A7"/>
    <w:rsid w:val="00BA5345"/>
    <w:rsid w:val="00C2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56E7C"/>
  <w15:chartTrackingRefBased/>
  <w15:docId w15:val="{55B05421-A421-4525-9C30-547D9326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9A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9A7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C249A7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2022-08-30T10:31:00Z</dcterms:created>
  <dcterms:modified xsi:type="dcterms:W3CDTF">2022-08-30T10:32:00Z</dcterms:modified>
</cp:coreProperties>
</file>