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rFonts w:ascii="Arial" w:hAnsi="Arial" w:cs="Arial"/>
          <w:color w:val="765AB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674FC5FD" w:rsidR="003F5637" w:rsidRPr="00355328" w:rsidRDefault="005770D1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Digital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2A9C60D" w14:textId="3409A752" w:rsidR="003F5637" w:rsidRPr="00E961FD" w:rsidRDefault="005770D1" w:rsidP="0014651C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Digital </w:t>
            </w:r>
            <w:r w:rsidR="00D75158">
              <w:rPr>
                <w:rFonts w:ascii="Arial" w:hAnsi="Arial" w:cs="Arial"/>
                <w:b/>
                <w:bCs/>
                <w:sz w:val="28"/>
                <w:szCs w:val="28"/>
              </w:rPr>
              <w:t>Data Analytics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242D71AC" w14:textId="6E8B91D4" w:rsidR="00514045" w:rsidRPr="00591963" w:rsidRDefault="00514045" w:rsidP="00514045">
      <w:pPr>
        <w:spacing w:line="276" w:lineRule="auto"/>
        <w:rPr>
          <w:sz w:val="24"/>
          <w:szCs w:val="24"/>
        </w:rPr>
      </w:pPr>
      <w:r w:rsidRPr="004A4766">
        <w:rPr>
          <w:rFonts w:ascii="Arial" w:hAnsi="Arial" w:cs="Arial"/>
          <w:sz w:val="24"/>
          <w:szCs w:val="24"/>
        </w:rPr>
        <w:t>Provid</w:t>
      </w:r>
      <w:r>
        <w:rPr>
          <w:rFonts w:ascii="Arial" w:hAnsi="Arial" w:cs="Arial"/>
          <w:sz w:val="24"/>
          <w:szCs w:val="24"/>
        </w:rPr>
        <w:t>ing</w:t>
      </w:r>
      <w:r w:rsidRPr="004A4766">
        <w:rPr>
          <w:rFonts w:ascii="Arial" w:hAnsi="Arial" w:cs="Arial"/>
          <w:sz w:val="24"/>
          <w:szCs w:val="24"/>
        </w:rPr>
        <w:t xml:space="preserve"> student</w:t>
      </w:r>
      <w:r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with meaningful </w:t>
      </w:r>
      <w:r>
        <w:rPr>
          <w:rFonts w:ascii="Arial" w:hAnsi="Arial" w:cs="Arial"/>
          <w:sz w:val="24"/>
          <w:szCs w:val="24"/>
        </w:rPr>
        <w:t xml:space="preserve">industry placement </w:t>
      </w:r>
      <w:r w:rsidRPr="004A4766">
        <w:rPr>
          <w:rFonts w:ascii="Arial" w:hAnsi="Arial" w:cs="Arial"/>
          <w:sz w:val="24"/>
          <w:szCs w:val="24"/>
        </w:rPr>
        <w:t>experience</w:t>
      </w:r>
      <w:r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a vital part of building employability skills </w:t>
      </w:r>
      <w:r w:rsidRPr="004A4766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 xml:space="preserve">provides </w:t>
      </w:r>
      <w:r w:rsidRPr="004A4766">
        <w:rPr>
          <w:rFonts w:ascii="Arial" w:hAnsi="Arial" w:cs="Arial"/>
          <w:sz w:val="24"/>
          <w:szCs w:val="24"/>
        </w:rPr>
        <w:t xml:space="preserve">responsibilities </w:t>
      </w:r>
      <w:r>
        <w:rPr>
          <w:rFonts w:ascii="Arial" w:hAnsi="Arial" w:cs="Arial"/>
          <w:sz w:val="24"/>
          <w:szCs w:val="24"/>
        </w:rPr>
        <w:t xml:space="preserve">linked </w:t>
      </w:r>
      <w:r w:rsidRPr="004A4766">
        <w:rPr>
          <w:rFonts w:ascii="Arial" w:hAnsi="Arial" w:cs="Arial"/>
          <w:sz w:val="24"/>
          <w:szCs w:val="24"/>
        </w:rPr>
        <w:t>to their T</w:t>
      </w:r>
      <w:r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>Level course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48C56E3" w14:textId="0AE8F24A" w:rsidR="00514045" w:rsidRPr="00514045" w:rsidRDefault="00514045" w:rsidP="00514045">
      <w:pPr>
        <w:spacing w:line="276" w:lineRule="auto"/>
        <w:rPr>
          <w:rFonts w:ascii="Arial" w:hAnsi="Arial" w:cs="Arial"/>
          <w:sz w:val="24"/>
          <w:szCs w:val="24"/>
        </w:rPr>
      </w:pPr>
      <w:r w:rsidRPr="699F7522">
        <w:rPr>
          <w:rFonts w:ascii="Arial" w:hAnsi="Arial" w:cs="Arial"/>
          <w:sz w:val="24"/>
          <w:szCs w:val="24"/>
        </w:rPr>
        <w:t xml:space="preserve">This </w:t>
      </w:r>
      <w:r w:rsidRPr="699F7522">
        <w:rPr>
          <w:rFonts w:ascii="Arial" w:hAnsi="Arial" w:cs="Arial"/>
          <w:b/>
          <w:bCs/>
          <w:i/>
          <w:iCs/>
          <w:sz w:val="24"/>
          <w:szCs w:val="24"/>
        </w:rPr>
        <w:t>Typical Tasks Checklist</w:t>
      </w:r>
      <w:r w:rsidRPr="699F7522">
        <w:rPr>
          <w:rFonts w:ascii="Arial" w:hAnsi="Arial" w:cs="Arial"/>
          <w:sz w:val="24"/>
          <w:szCs w:val="24"/>
        </w:rPr>
        <w:t xml:space="preserve"> will help you </w:t>
      </w:r>
      <w:r w:rsidRPr="00133EA8">
        <w:rPr>
          <w:rFonts w:ascii="Arial" w:hAnsi="Arial" w:cs="Arial"/>
          <w:sz w:val="24"/>
          <w:szCs w:val="24"/>
        </w:rPr>
        <w:t xml:space="preserve">as an employer engagement colleague to work with employers to see how they can support students and identify the </w:t>
      </w:r>
      <w:r>
        <w:rPr>
          <w:rFonts w:ascii="Arial" w:hAnsi="Arial" w:cs="Arial"/>
          <w:sz w:val="24"/>
          <w:szCs w:val="24"/>
        </w:rPr>
        <w:t>types</w:t>
      </w:r>
      <w:r w:rsidRPr="00133EA8">
        <w:rPr>
          <w:rFonts w:ascii="Arial" w:hAnsi="Arial" w:cs="Arial"/>
          <w:sz w:val="24"/>
          <w:szCs w:val="24"/>
        </w:rPr>
        <w:t xml:space="preserve"> of projects and tasks that a student can get involved with</w:t>
      </w:r>
      <w:r w:rsidRPr="699F7522">
        <w:rPr>
          <w:rFonts w:ascii="Arial" w:hAnsi="Arial" w:cs="Arial"/>
          <w:sz w:val="24"/>
          <w:szCs w:val="24"/>
        </w:rPr>
        <w:t xml:space="preserve">. </w:t>
      </w:r>
    </w:p>
    <w:p w14:paraId="46EE27D8" w14:textId="77777777" w:rsidR="00514045" w:rsidRDefault="00514045" w:rsidP="0051404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employer may be able to offer some or all these opportunities to students. Completing the checklist will aid your discussions and help you to plan and reach decisions.</w:t>
      </w:r>
    </w:p>
    <w:p w14:paraId="397B5A2B" w14:textId="77777777" w:rsidR="00514045" w:rsidRDefault="00514045" w:rsidP="00514045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14045" w:rsidRPr="00944030" w14:paraId="56EAAB68" w14:textId="77777777" w:rsidTr="00EB048D">
        <w:tc>
          <w:tcPr>
            <w:tcW w:w="13948" w:type="dxa"/>
          </w:tcPr>
          <w:p w14:paraId="215494F5" w14:textId="3883CA47" w:rsidR="005D02F4" w:rsidRPr="005103D0" w:rsidRDefault="00514045" w:rsidP="00EB048D">
            <w:pPr>
              <w:pStyle w:val="Footer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5103D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Link to the T Level outline content</w:t>
            </w:r>
            <w:r w:rsidRPr="005103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02F4" w:rsidRPr="007A36F3">
              <w:rPr>
                <w:rFonts w:ascii="Arial" w:hAnsi="Arial" w:cs="Arial"/>
                <w:i/>
                <w:iCs/>
                <w:sz w:val="24"/>
                <w:szCs w:val="24"/>
              </w:rPr>
              <w:t>(note that this T Level has had a title change)</w:t>
            </w:r>
          </w:p>
          <w:p w14:paraId="2569623E" w14:textId="3A3E4E30" w:rsidR="00D75158" w:rsidRPr="00D75158" w:rsidRDefault="00D75158" w:rsidP="00EB048D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  <w:hyperlink r:id="rId11" w:history="1">
              <w:r w:rsidRPr="00AF7B65">
                <w:rPr>
                  <w:rStyle w:val="Hyperlink"/>
                  <w:rFonts w:ascii="Arial" w:hAnsi="Arial" w:cs="Arial"/>
                </w:rPr>
                <w:t>https://skillsengland.education.gov.uk/media/2946/digital-business-services-final-outline-content.pdf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03BE882E" w14:textId="77777777" w:rsidR="00514045" w:rsidRDefault="00514045" w:rsidP="00514045">
      <w:pPr>
        <w:spacing w:before="120" w:after="120" w:line="276" w:lineRule="auto"/>
        <w:rPr>
          <w:sz w:val="24"/>
          <w:szCs w:val="24"/>
        </w:rPr>
      </w:pPr>
    </w:p>
    <w:p w14:paraId="487210CD" w14:textId="77777777" w:rsidR="00664F8D" w:rsidRDefault="00664F8D" w:rsidP="00664F8D">
      <w:pPr>
        <w:spacing w:line="276" w:lineRule="auto"/>
        <w:rPr>
          <w:rFonts w:ascii="Arial" w:hAnsi="Arial" w:cs="Arial"/>
          <w:sz w:val="24"/>
          <w:szCs w:val="24"/>
        </w:rPr>
      </w:pPr>
    </w:p>
    <w:p w14:paraId="64D76ECC" w14:textId="77777777" w:rsidR="00664F8D" w:rsidRDefault="00664F8D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253"/>
        <w:gridCol w:w="6253"/>
        <w:gridCol w:w="1659"/>
      </w:tblGrid>
      <w:tr w:rsidR="00D02A5B" w14:paraId="6ED746ED" w14:textId="77777777" w:rsidTr="00740B44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Employability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45E">
              <w:rPr>
                <w:rFonts w:ascii="Arial" w:hAnsi="Arial" w:cs="Arial"/>
                <w:b/>
                <w:bCs/>
                <w:sz w:val="24"/>
                <w:szCs w:val="24"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53FD5517">
              <w:rPr>
                <w:rFonts w:ascii="Arial" w:hAnsi="Arial" w:cs="Arial"/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A5B">
              <w:rPr>
                <w:rFonts w:ascii="Arial" w:hAnsi="Arial" w:cs="Arial"/>
              </w:rPr>
              <w:t xml:space="preserve">Y / N / </w:t>
            </w:r>
            <w:r w:rsidR="009D0D6D">
              <w:rPr>
                <w:rFonts w:ascii="Arial" w:hAnsi="Arial" w:cs="Arial"/>
              </w:rPr>
              <w:t>m</w:t>
            </w:r>
            <w:r w:rsidRPr="00D02A5B">
              <w:rPr>
                <w:rFonts w:ascii="Arial" w:hAnsi="Arial" w:cs="Arial"/>
              </w:rPr>
              <w:t>aybe</w:t>
            </w:r>
          </w:p>
        </w:tc>
      </w:tr>
      <w:tr w:rsidR="00D02A5B" w14:paraId="4630857C" w14:textId="77777777" w:rsidTr="00740B44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b/>
                <w:bCs/>
                <w:sz w:val="24"/>
                <w:szCs w:val="24"/>
              </w:rPr>
              <w:t>Communication skills</w:t>
            </w:r>
          </w:p>
          <w:p w14:paraId="53C8E76F" w14:textId="3CA4AAC7" w:rsidR="006F345E" w:rsidRDefault="00D85F6A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ability 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>express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 or explain themselves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 xml:space="preserve"> clearly and effectively in different situations, such as speaking, writing, listening, and presenting. </w:t>
            </w:r>
          </w:p>
        </w:tc>
        <w:tc>
          <w:tcPr>
            <w:tcW w:w="6253" w:type="dxa"/>
          </w:tcPr>
          <w:p w14:paraId="7AE18556" w14:textId="4C3AF8F6" w:rsidR="007D7DBE" w:rsidRDefault="00E41C1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41C15">
              <w:rPr>
                <w:rFonts w:ascii="Arial" w:hAnsi="Arial" w:cs="Arial"/>
                <w:sz w:val="24"/>
                <w:szCs w:val="24"/>
              </w:rPr>
              <w:t>An employer</w:t>
            </w:r>
            <w:r w:rsidR="00A825E9">
              <w:rPr>
                <w:rFonts w:ascii="Arial" w:hAnsi="Arial" w:cs="Arial"/>
                <w:sz w:val="24"/>
                <w:szCs w:val="24"/>
              </w:rPr>
              <w:t xml:space="preserve"> or supervisor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can help </w:t>
            </w:r>
            <w:r w:rsidR="002B7C91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understand what is expected of them in terms of communication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835170">
              <w:rPr>
                <w:rFonts w:ascii="Arial" w:hAnsi="Arial" w:cs="Arial"/>
                <w:sz w:val="24"/>
                <w:szCs w:val="24"/>
              </w:rPr>
              <w:t>y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 </w:t>
            </w:r>
            <w:r w:rsidR="00A414D7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D7AE5">
              <w:rPr>
                <w:rFonts w:ascii="Arial" w:hAnsi="Arial" w:cs="Arial"/>
                <w:sz w:val="24"/>
                <w:szCs w:val="24"/>
              </w:rPr>
              <w:t xml:space="preserve">xamples that demonstrate </w:t>
            </w:r>
            <w:r w:rsidR="00266AEE" w:rsidRPr="00E41C15">
              <w:rPr>
                <w:rFonts w:ascii="Arial" w:hAnsi="Arial" w:cs="Arial"/>
                <w:sz w:val="24"/>
                <w:szCs w:val="24"/>
              </w:rPr>
              <w:t>how to communicate effectively in different situations,</w:t>
            </w:r>
            <w:r w:rsidR="0026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 xml:space="preserve">the purpose, audience, tone, format, style of messages, and 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channel of communication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helpfu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l. This could be through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29FA5F2F" w14:textId="77777777" w:rsidTr="00740B44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E13">
              <w:rPr>
                <w:rFonts w:ascii="Arial" w:hAnsi="Arial" w:cs="Arial"/>
                <w:b/>
                <w:bCs/>
                <w:sz w:val="24"/>
                <w:szCs w:val="24"/>
              </w:rPr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collaborate and cooperate with others, such as sharing ideas, </w:t>
            </w:r>
            <w:r w:rsidR="004A405E" w:rsidRPr="00791ED3">
              <w:rPr>
                <w:rFonts w:ascii="Arial" w:hAnsi="Arial" w:cs="Arial"/>
                <w:sz w:val="24"/>
                <w:szCs w:val="24"/>
              </w:rPr>
              <w:t>giving,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and receiving feedback, resolving conflicts, and supporting group</w:t>
            </w:r>
            <w:r w:rsidR="00E26D23">
              <w:rPr>
                <w:rFonts w:ascii="Arial" w:hAnsi="Arial" w:cs="Arial"/>
                <w:sz w:val="24"/>
                <w:szCs w:val="24"/>
              </w:rPr>
              <w:t xml:space="preserve"> / organisational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407EB913" w:rsidR="00B60945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Teamwork skills are essential transferable skills for </w:t>
            </w:r>
            <w:r w:rsidR="00301A98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 to learn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, as they work with others in a group or </w:t>
            </w:r>
            <w:r w:rsidR="00954510" w:rsidRPr="53FD5517">
              <w:rPr>
                <w:rFonts w:ascii="Arial" w:hAnsi="Arial" w:cs="Arial"/>
                <w:sz w:val="24"/>
                <w:szCs w:val="24"/>
              </w:rPr>
              <w:t>project and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contribute to common goal.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Employers can support this by helping 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Pr="53FD5517">
              <w:rPr>
                <w:rFonts w:ascii="Arial" w:hAnsi="Arial" w:cs="Arial"/>
                <w:sz w:val="24"/>
                <w:szCs w:val="24"/>
              </w:rPr>
              <w:t>understand their role</w:t>
            </w:r>
            <w:r w:rsidR="007172AD">
              <w:rPr>
                <w:rFonts w:ascii="Arial" w:hAnsi="Arial" w:cs="Arial"/>
                <w:sz w:val="24"/>
                <w:szCs w:val="24"/>
              </w:rPr>
              <w:t>s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and responsibilities within the team, and how they fit into the </w:t>
            </w:r>
            <w:r w:rsidR="007172AD" w:rsidRPr="53FD5517">
              <w:rPr>
                <w:rFonts w:ascii="Arial" w:hAnsi="Arial" w:cs="Arial"/>
                <w:sz w:val="24"/>
                <w:szCs w:val="24"/>
              </w:rPr>
              <w:t xml:space="preserve">organisation's 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</w:t>
            </w:r>
            <w:r w:rsidR="00F55C74">
              <w:rPr>
                <w:rFonts w:ascii="Arial" w:hAnsi="Arial" w:cs="Arial"/>
                <w:sz w:val="24"/>
                <w:szCs w:val="24"/>
              </w:rPr>
              <w:t>can a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lso encourag</w:t>
            </w:r>
            <w:r w:rsidR="00F55C74">
              <w:rPr>
                <w:rFonts w:ascii="Arial" w:hAnsi="Arial" w:cs="Arial"/>
                <w:sz w:val="24"/>
                <w:szCs w:val="24"/>
              </w:rPr>
              <w:t>e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2CE227D" w14:textId="77777777" w:rsidTr="00740B44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709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identify, </w:t>
            </w:r>
            <w:r w:rsidR="00E26D23" w:rsidRPr="00791ED3">
              <w:rPr>
                <w:rFonts w:ascii="Arial" w:hAnsi="Arial" w:cs="Arial"/>
                <w:sz w:val="24"/>
                <w:szCs w:val="24"/>
              </w:rPr>
              <w:t>analyse</w:t>
            </w:r>
            <w:r w:rsidRPr="00791ED3">
              <w:rPr>
                <w:rFonts w:ascii="Arial" w:hAnsi="Arial" w:cs="Arial"/>
                <w:sz w:val="24"/>
                <w:szCs w:val="24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7513A3D7" w:rsidR="00B60945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help </w:t>
            </w:r>
            <w:r w:rsidR="00A10A35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246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develop their problem-solving skills by encouraging them to think critically and analytically about </w:t>
            </w:r>
            <w:r w:rsidR="00043405">
              <w:rPr>
                <w:rFonts w:ascii="Arial" w:hAnsi="Arial" w:cs="Arial"/>
                <w:sz w:val="24"/>
                <w:szCs w:val="24"/>
              </w:rPr>
              <w:t xml:space="preserve">issues </w:t>
            </w:r>
            <w:r w:rsidR="00E6246A">
              <w:rPr>
                <w:rFonts w:ascii="Arial" w:hAnsi="Arial" w:cs="Arial"/>
                <w:sz w:val="24"/>
                <w:szCs w:val="24"/>
              </w:rPr>
              <w:t>in the workplace</w:t>
            </w:r>
            <w:r w:rsidRPr="00C20525">
              <w:rPr>
                <w:rFonts w:ascii="Arial" w:hAnsi="Arial" w:cs="Arial"/>
                <w:sz w:val="24"/>
                <w:szCs w:val="24"/>
              </w:rPr>
              <w:t>, to ask relevant questions and gather rel</w:t>
            </w:r>
            <w:r w:rsidR="003D3180">
              <w:rPr>
                <w:rFonts w:ascii="Arial" w:hAnsi="Arial" w:cs="Arial"/>
                <w:sz w:val="24"/>
                <w:szCs w:val="24"/>
              </w:rPr>
              <w:t>ated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information. </w:t>
            </w:r>
          </w:p>
          <w:p w14:paraId="106456F0" w14:textId="00A51BC6" w:rsidR="006F345E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also help </w:t>
            </w:r>
            <w:r w:rsidR="00A10A35">
              <w:rPr>
                <w:rFonts w:ascii="Arial" w:hAnsi="Arial" w:cs="Arial"/>
                <w:sz w:val="24"/>
                <w:szCs w:val="24"/>
              </w:rPr>
              <w:t>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use various tools and methods to analyse and interpret data, such as charts, graphs, statistics, or logic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 models</w:t>
            </w:r>
            <w:r w:rsidRPr="00C20525">
              <w:rPr>
                <w:rFonts w:ascii="Arial" w:hAnsi="Arial" w:cs="Arial"/>
                <w:sz w:val="24"/>
                <w:szCs w:val="24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4D97BF55" w14:textId="77777777" w:rsidTr="00740B44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D23">
              <w:rPr>
                <w:rFonts w:ascii="Arial" w:hAnsi="Arial" w:cs="Arial"/>
                <w:b/>
                <w:bCs/>
                <w:sz w:val="24"/>
                <w:szCs w:val="24"/>
              </w:rPr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plan, organi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>e, and prioriti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e one's own work, such as setting goals, managing time, meeting deadlines, and </w:t>
            </w:r>
            <w:r w:rsidR="00F54608">
              <w:rPr>
                <w:rFonts w:ascii="Arial" w:hAnsi="Arial" w:cs="Arial"/>
                <w:sz w:val="24"/>
                <w:szCs w:val="24"/>
              </w:rPr>
              <w:t>being resilient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253" w:type="dxa"/>
          </w:tcPr>
          <w:p w14:paraId="6E866CF7" w14:textId="71A5055D" w:rsidR="00F47960" w:rsidRPr="008666C2" w:rsidRDefault="00DA4830" w:rsidP="008666C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666C2">
              <w:rPr>
                <w:rFonts w:ascii="Arial" w:hAnsi="Arial" w:cs="Arial"/>
                <w:sz w:val="24"/>
                <w:szCs w:val="24"/>
              </w:rPr>
              <w:t>Providing clear and constructive feedback is essential for learning and improvement</w:t>
            </w:r>
            <w:r w:rsidR="0034545F" w:rsidRPr="008666C2">
              <w:rPr>
                <w:rFonts w:ascii="Arial" w:hAnsi="Arial" w:cs="Arial"/>
                <w:sz w:val="24"/>
                <w:szCs w:val="24"/>
              </w:rPr>
              <w:t>.</w:t>
            </w:r>
            <w:r w:rsidRPr="008666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545F" w:rsidRPr="008666C2">
              <w:rPr>
                <w:rFonts w:ascii="Arial" w:hAnsi="Arial" w:cs="Arial"/>
                <w:sz w:val="24"/>
                <w:szCs w:val="24"/>
              </w:rPr>
              <w:t>I</w:t>
            </w:r>
            <w:r w:rsidRPr="008666C2">
              <w:rPr>
                <w:rFonts w:ascii="Arial" w:hAnsi="Arial" w:cs="Arial"/>
                <w:sz w:val="24"/>
                <w:szCs w:val="24"/>
              </w:rPr>
              <w:t>t help</w:t>
            </w:r>
            <w:r w:rsidR="0034545F" w:rsidRPr="008666C2">
              <w:rPr>
                <w:rFonts w:ascii="Arial" w:hAnsi="Arial" w:cs="Arial"/>
                <w:sz w:val="24"/>
                <w:szCs w:val="24"/>
              </w:rPr>
              <w:t>s</w:t>
            </w:r>
            <w:r w:rsidRPr="008666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A35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8666C2">
              <w:rPr>
                <w:rFonts w:ascii="Arial" w:hAnsi="Arial" w:cs="Arial"/>
                <w:sz w:val="24"/>
                <w:szCs w:val="24"/>
              </w:rPr>
              <w:t xml:space="preserve"> identify their strengths and areas for </w:t>
            </w:r>
            <w:r w:rsidR="00A76B1B" w:rsidRPr="008666C2">
              <w:rPr>
                <w:rFonts w:ascii="Arial" w:hAnsi="Arial" w:cs="Arial"/>
                <w:sz w:val="24"/>
                <w:szCs w:val="24"/>
              </w:rPr>
              <w:t>development and</w:t>
            </w:r>
            <w:r w:rsidRPr="008666C2">
              <w:rPr>
                <w:rFonts w:ascii="Arial" w:hAnsi="Arial" w:cs="Arial"/>
                <w:sz w:val="24"/>
                <w:szCs w:val="24"/>
              </w:rPr>
              <w:t xml:space="preserve"> guide</w:t>
            </w:r>
            <w:r w:rsidR="0034545F" w:rsidRPr="008666C2">
              <w:rPr>
                <w:rFonts w:ascii="Arial" w:hAnsi="Arial" w:cs="Arial"/>
                <w:sz w:val="24"/>
                <w:szCs w:val="24"/>
              </w:rPr>
              <w:t>s</w:t>
            </w:r>
            <w:r w:rsidRPr="008666C2">
              <w:rPr>
                <w:rFonts w:ascii="Arial" w:hAnsi="Arial" w:cs="Arial"/>
                <w:sz w:val="24"/>
                <w:szCs w:val="24"/>
              </w:rPr>
              <w:t xml:space="preserve"> them on how to improve their performance and skills. </w:t>
            </w:r>
          </w:p>
          <w:p w14:paraId="3627815B" w14:textId="2C6FEF07" w:rsidR="006F345E" w:rsidRPr="009D0D6D" w:rsidRDefault="00A76B1B" w:rsidP="008666C2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666C2">
              <w:rPr>
                <w:rFonts w:ascii="Arial" w:hAnsi="Arial" w:cs="Arial"/>
                <w:sz w:val="24"/>
                <w:szCs w:val="24"/>
              </w:rPr>
              <w:t xml:space="preserve">Setting clear and </w:t>
            </w:r>
            <w:r w:rsidR="0032350C" w:rsidRPr="008666C2">
              <w:rPr>
                <w:rFonts w:ascii="Arial" w:hAnsi="Arial" w:cs="Arial"/>
                <w:sz w:val="24"/>
                <w:szCs w:val="24"/>
              </w:rPr>
              <w:t xml:space="preserve">reinforcing </w:t>
            </w:r>
            <w:r w:rsidRPr="008666C2">
              <w:rPr>
                <w:rFonts w:ascii="Arial" w:hAnsi="Arial" w:cs="Arial"/>
                <w:sz w:val="24"/>
                <w:szCs w:val="24"/>
              </w:rPr>
              <w:t>realistic expectations will help</w:t>
            </w:r>
            <w:r w:rsidR="0032350C" w:rsidRPr="008666C2">
              <w:rPr>
                <w:rFonts w:ascii="Arial" w:hAnsi="Arial" w:cs="Arial"/>
                <w:sz w:val="24"/>
                <w:szCs w:val="24"/>
              </w:rPr>
              <w:t>.</w:t>
            </w:r>
            <w:r w:rsidR="00F47960" w:rsidRPr="008666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350C" w:rsidRPr="008666C2">
              <w:rPr>
                <w:rFonts w:ascii="Arial" w:hAnsi="Arial" w:cs="Arial"/>
                <w:sz w:val="24"/>
                <w:szCs w:val="24"/>
              </w:rPr>
              <w:t>T</w:t>
            </w:r>
            <w:r w:rsidR="00F47960" w:rsidRPr="008666C2">
              <w:rPr>
                <w:rFonts w:ascii="Arial" w:hAnsi="Arial" w:cs="Arial"/>
                <w:sz w:val="24"/>
                <w:szCs w:val="24"/>
              </w:rPr>
              <w:t xml:space="preserve">he learning provider </w:t>
            </w:r>
            <w:r w:rsidR="002F1926" w:rsidRPr="008666C2">
              <w:rPr>
                <w:rFonts w:ascii="Arial" w:hAnsi="Arial" w:cs="Arial"/>
                <w:sz w:val="24"/>
                <w:szCs w:val="24"/>
              </w:rPr>
              <w:t xml:space="preserve">will be </w:t>
            </w:r>
            <w:r w:rsidR="00F47960" w:rsidRPr="008666C2">
              <w:rPr>
                <w:rFonts w:ascii="Arial" w:hAnsi="Arial" w:cs="Arial"/>
                <w:sz w:val="24"/>
                <w:szCs w:val="24"/>
              </w:rPr>
              <w:t>on hand to support or advise</w:t>
            </w:r>
            <w:r w:rsidR="002F1926" w:rsidRPr="008666C2">
              <w:rPr>
                <w:rFonts w:ascii="Arial" w:hAnsi="Arial" w:cs="Arial"/>
                <w:sz w:val="24"/>
                <w:szCs w:val="24"/>
              </w:rPr>
              <w:t xml:space="preserve"> with this</w:t>
            </w:r>
            <w:r w:rsidR="00F47960" w:rsidRPr="008666C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34572EE3" w14:textId="77777777" w:rsidTr="00740B44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60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acquire and apply new knowledge and skills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in a non-educational setting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3B8C08BC" w:rsidR="00707A42" w:rsidRDefault="005671C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671CE">
              <w:rPr>
                <w:rFonts w:ascii="Arial" w:hAnsi="Arial" w:cs="Arial"/>
                <w:sz w:val="24"/>
                <w:szCs w:val="24"/>
              </w:rPr>
              <w:t xml:space="preserve">Offering training and mentoring opportunities can help </w:t>
            </w:r>
            <w:r w:rsidR="00893AA2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5671CE">
              <w:rPr>
                <w:rFonts w:ascii="Arial" w:hAnsi="Arial" w:cs="Arial"/>
                <w:sz w:val="24"/>
                <w:szCs w:val="24"/>
              </w:rPr>
              <w:t xml:space="preserve"> gain new knowledge and skills, as well as learn from the experience and advice of more senior or experienced colleagues or experts. </w:t>
            </w:r>
          </w:p>
          <w:p w14:paraId="37AE792F" w14:textId="5A9F9B50" w:rsidR="006F345E" w:rsidRDefault="00707A42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07A42">
              <w:rPr>
                <w:rFonts w:ascii="Arial" w:hAnsi="Arial" w:cs="Arial"/>
                <w:sz w:val="24"/>
                <w:szCs w:val="24"/>
              </w:rPr>
              <w:t xml:space="preserve">A work culture that values </w:t>
            </w:r>
            <w:r w:rsidR="006D3C88">
              <w:rPr>
                <w:rFonts w:ascii="Arial" w:hAnsi="Arial" w:cs="Arial"/>
                <w:sz w:val="24"/>
                <w:szCs w:val="24"/>
              </w:rPr>
              <w:t xml:space="preserve">learning 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and respects diversity, encourages collaboration and communication, and fosters trust and mutual support can help </w:t>
            </w:r>
            <w:r w:rsidR="00893AA2">
              <w:rPr>
                <w:rFonts w:ascii="Arial" w:hAnsi="Arial" w:cs="Arial"/>
                <w:sz w:val="24"/>
                <w:szCs w:val="24"/>
              </w:rPr>
              <w:t>students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 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6725046" w14:textId="77777777" w:rsidTr="00740B44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0B0">
              <w:rPr>
                <w:rFonts w:ascii="Arial" w:hAnsi="Arial" w:cs="Arial"/>
                <w:b/>
                <w:bCs/>
                <w:sz w:val="24"/>
                <w:szCs w:val="24"/>
              </w:rPr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use and understand various digital tools and technologies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used in the business context</w:t>
            </w:r>
            <w:r w:rsidRPr="00791ED3">
              <w:rPr>
                <w:rFonts w:ascii="Arial" w:hAnsi="Arial" w:cs="Arial"/>
                <w:sz w:val="24"/>
                <w:szCs w:val="24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1EFE824C" w:rsidR="00165F46" w:rsidRDefault="002F1926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="000251FC">
              <w:rPr>
                <w:rFonts w:ascii="Arial" w:hAnsi="Arial" w:cs="Arial"/>
                <w:sz w:val="24"/>
                <w:szCs w:val="24"/>
              </w:rPr>
              <w:t>d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igital tools and technologies can help </w:t>
            </w:r>
            <w:r w:rsidR="00893AA2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enhance their productivity and efficiency, as well as their ability to communicate and collaborate with others, and </w:t>
            </w:r>
            <w:r w:rsidR="000E794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86833">
              <w:rPr>
                <w:rFonts w:ascii="Arial" w:hAnsi="Arial" w:cs="Arial"/>
                <w:sz w:val="24"/>
                <w:szCs w:val="24"/>
              </w:rPr>
              <w:t>effectively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use information and resources</w:t>
            </w:r>
            <w:r w:rsidR="0022612C">
              <w:rPr>
                <w:rFonts w:ascii="Arial" w:hAnsi="Arial" w:cs="Arial"/>
                <w:sz w:val="24"/>
                <w:szCs w:val="24"/>
              </w:rPr>
              <w:t xml:space="preserve"> in a workplace context often for the first time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should </w:t>
            </w:r>
            <w:r w:rsidR="003F7561">
              <w:rPr>
                <w:rFonts w:ascii="Arial" w:hAnsi="Arial" w:cs="Arial"/>
                <w:sz w:val="24"/>
                <w:szCs w:val="24"/>
              </w:rPr>
              <w:t>think about</w:t>
            </w:r>
            <w:r>
              <w:rPr>
                <w:rFonts w:ascii="Arial" w:hAnsi="Arial" w:cs="Arial"/>
                <w:sz w:val="24"/>
                <w:szCs w:val="24"/>
              </w:rPr>
              <w:t xml:space="preserve"> how they can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provid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training and support on how to use </w:t>
            </w:r>
            <w:r w:rsidR="00603576">
              <w:rPr>
                <w:rFonts w:ascii="Arial" w:hAnsi="Arial" w:cs="Arial"/>
                <w:sz w:val="24"/>
                <w:szCs w:val="24"/>
              </w:rPr>
              <w:t>relevant software and tools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1FC">
              <w:rPr>
                <w:rFonts w:ascii="Arial" w:hAnsi="Arial" w:cs="Arial"/>
                <w:sz w:val="24"/>
                <w:szCs w:val="24"/>
              </w:rPr>
              <w:t>successful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rFonts w:ascii="Arial" w:hAnsi="Arial" w:cs="Arial"/>
          <w:sz w:val="24"/>
          <w:szCs w:val="24"/>
        </w:rPr>
        <w:sectPr w:rsidR="00A10D56" w:rsidSect="00C32223">
          <w:headerReference w:type="default" r:id="rId12"/>
          <w:footerReference w:type="default" r:id="rId13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5B0B35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1EA7E480" w14:textId="32A7CCD6" w:rsidR="00A43BE6" w:rsidRPr="00421A61" w:rsidRDefault="00D75158" w:rsidP="00421A6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D75158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DIGITAL DATA ANALYTICS</w:t>
            </w: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61AC0139" w14:textId="70B210A6" w:rsidR="00BC1A7A" w:rsidRPr="00C17E9B" w:rsidRDefault="00204C9B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DATA ANALYTICS TECHNICIAN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A7A" w14:paraId="000721E7" w14:textId="77777777" w:rsidTr="005B0B35">
        <w:trPr>
          <w:cantSplit/>
        </w:trPr>
        <w:tc>
          <w:tcPr>
            <w:tcW w:w="5377" w:type="dxa"/>
          </w:tcPr>
          <w:p w14:paraId="484657DF" w14:textId="77777777" w:rsidR="00012354" w:rsidRPr="00AF3208" w:rsidRDefault="00012354" w:rsidP="0001235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AF3208">
              <w:rPr>
                <w:rFonts w:ascii="Arial" w:hAnsi="Arial" w:cs="Arial"/>
                <w:sz w:val="24"/>
                <w:szCs w:val="24"/>
              </w:rPr>
              <w:t>ommunicat</w:t>
            </w:r>
            <w:r>
              <w:rPr>
                <w:rFonts w:ascii="Arial" w:hAnsi="Arial" w:cs="Arial"/>
                <w:sz w:val="24"/>
                <w:szCs w:val="24"/>
              </w:rPr>
              <w:t>ion, e.g., share</w:t>
            </w:r>
            <w:r w:rsidRPr="00AF3208">
              <w:rPr>
                <w:rFonts w:ascii="Arial" w:hAnsi="Arial" w:cs="Arial"/>
                <w:sz w:val="24"/>
                <w:szCs w:val="24"/>
              </w:rPr>
              <w:t xml:space="preserve"> information clearly </w:t>
            </w:r>
            <w:r>
              <w:rPr>
                <w:rFonts w:ascii="Arial" w:hAnsi="Arial" w:cs="Arial"/>
                <w:sz w:val="24"/>
                <w:szCs w:val="24"/>
              </w:rPr>
              <w:t>with</w:t>
            </w:r>
            <w:r w:rsidRPr="00AF3208">
              <w:rPr>
                <w:rFonts w:ascii="Arial" w:hAnsi="Arial" w:cs="Arial"/>
                <w:sz w:val="24"/>
                <w:szCs w:val="24"/>
              </w:rPr>
              <w:t xml:space="preserve"> a technical and non-technical audience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18928D8" w14:textId="77777777" w:rsidR="00012354" w:rsidRDefault="00012354" w:rsidP="00AF3208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27000" w14:textId="34AAF731" w:rsidR="006B3794" w:rsidRDefault="006B3794" w:rsidP="0001235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5DF6D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6AE050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35B1605" w14:textId="77777777" w:rsidR="00691C51" w:rsidRDefault="00B00FFA" w:rsidP="00B00FFA">
            <w:pPr>
              <w:pStyle w:val="NormalWeb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B00FFA">
              <w:rPr>
                <w:rFonts w:ascii="Arial" w:eastAsiaTheme="minorHAnsi" w:hAnsi="Arial" w:cs="Arial"/>
                <w:lang w:eastAsia="en-US"/>
              </w:rPr>
              <w:t>Reviewing and formatting datasets by importing or exporting files, validating entries, cleaning errors, and applying security measures to protect information throughout the data handling process.</w:t>
            </w:r>
          </w:p>
          <w:p w14:paraId="4A2C158F" w14:textId="224DE252" w:rsidR="00B00FFA" w:rsidRPr="00B00FFA" w:rsidRDefault="00B00FFA" w:rsidP="00B00FFA">
            <w:pPr>
              <w:pStyle w:val="NormalWeb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1456" w:type="dxa"/>
          </w:tcPr>
          <w:p w14:paraId="1843E7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5E872E9C" w14:textId="77777777" w:rsidTr="005B0B35">
        <w:trPr>
          <w:cantSplit/>
        </w:trPr>
        <w:tc>
          <w:tcPr>
            <w:tcW w:w="5377" w:type="dxa"/>
          </w:tcPr>
          <w:p w14:paraId="53D81B31" w14:textId="4E2E0C8B" w:rsidR="00204C9B" w:rsidRPr="00204C9B" w:rsidRDefault="00204C9B" w:rsidP="00204C9B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Stakeholder management, e.g., w</w:t>
            </w:r>
            <w:r w:rsidRPr="005770D1">
              <w:rPr>
                <w:rFonts w:ascii="Arial" w:hAnsi="Arial" w:cs="Arial"/>
                <w:sz w:val="24"/>
                <w:szCs w:val="24"/>
              </w:rPr>
              <w:t>ork with stakeholders to clarify and consider options to meet requirements</w:t>
            </w:r>
            <w:r>
              <w:rPr>
                <w:rFonts w:ascii="Arial" w:hAnsi="Arial" w:cs="Arial"/>
                <w:sz w:val="24"/>
                <w:szCs w:val="24"/>
              </w:rPr>
              <w:t xml:space="preserve"> for example, </w:t>
            </w:r>
            <w:r w:rsidRPr="00204C9B">
              <w:rPr>
                <w:rFonts w:ascii="Arial" w:hAnsi="Arial" w:cs="Arial"/>
                <w:sz w:val="24"/>
                <w:szCs w:val="24"/>
              </w:rPr>
              <w:t>identifying sources, developing search criteria/queries, interrogating data,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C9B">
              <w:rPr>
                <w:rFonts w:ascii="Arial" w:hAnsi="Arial" w:cs="Arial"/>
                <w:sz w:val="24"/>
                <w:szCs w:val="24"/>
              </w:rPr>
              <w:t xml:space="preserve">designing and carrying out tests </w:t>
            </w:r>
          </w:p>
          <w:p w14:paraId="2CAC5BE2" w14:textId="70D550D0" w:rsidR="006B3794" w:rsidRPr="00C57194" w:rsidRDefault="006B3794" w:rsidP="00012354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6B4DB315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FBC389B" w14:textId="20F03A42" w:rsidR="00BC1A7A" w:rsidRPr="00ED3CB9" w:rsidRDefault="00B00FFA" w:rsidP="00691C51">
            <w:pPr>
              <w:pStyle w:val="NormalWeb"/>
              <w:spacing w:line="276" w:lineRule="auto"/>
              <w:rPr>
                <w:rFonts w:ascii="Arial" w:hAnsi="Arial" w:cs="Arial"/>
              </w:rPr>
            </w:pPr>
            <w:r w:rsidRPr="00B00FFA">
              <w:rPr>
                <w:rFonts w:ascii="Arial" w:hAnsi="Arial" w:cs="Arial"/>
              </w:rPr>
              <w:t>Combining information from multiple sources by aligning schemas, merging tables, reconciling differences in formats, and producing integrated datasets ready for analysis and reporting.</w:t>
            </w:r>
          </w:p>
        </w:tc>
        <w:tc>
          <w:tcPr>
            <w:tcW w:w="1456" w:type="dxa"/>
          </w:tcPr>
          <w:p w14:paraId="72D4888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18F28808" w14:textId="77777777" w:rsidTr="005B0B35">
        <w:trPr>
          <w:cantSplit/>
        </w:trPr>
        <w:tc>
          <w:tcPr>
            <w:tcW w:w="5377" w:type="dxa"/>
          </w:tcPr>
          <w:p w14:paraId="03140917" w14:textId="3215E740" w:rsidR="00BC1A7A" w:rsidRPr="00204C9B" w:rsidRDefault="00FE46AC" w:rsidP="00204C9B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Problem-solving, e.g., </w:t>
            </w:r>
            <w:r w:rsidR="0000719A" w:rsidRPr="0000719A">
              <w:rPr>
                <w:rFonts w:ascii="Arial" w:hAnsi="Arial" w:cs="Arial"/>
                <w:sz w:val="24"/>
                <w:szCs w:val="24"/>
              </w:rPr>
              <w:t xml:space="preserve">apply a logical approach to solving </w:t>
            </w:r>
            <w:r w:rsidR="00204C9B" w:rsidRPr="00204C9B">
              <w:rPr>
                <w:rFonts w:ascii="Arial" w:hAnsi="Arial" w:cs="Arial"/>
                <w:sz w:val="24"/>
                <w:szCs w:val="24"/>
              </w:rPr>
              <w:t xml:space="preserve">data problems, identifying and resolving issues whilst recording progress and solutions </w:t>
            </w:r>
          </w:p>
        </w:tc>
        <w:tc>
          <w:tcPr>
            <w:tcW w:w="1485" w:type="dxa"/>
          </w:tcPr>
          <w:p w14:paraId="32AD78D8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CC5F9C6" w14:textId="77777777" w:rsidR="00BC1A7A" w:rsidRDefault="00B00FFA" w:rsidP="00691C51">
            <w:pPr>
              <w:pStyle w:val="NormalWeb"/>
              <w:spacing w:line="276" w:lineRule="auto"/>
              <w:rPr>
                <w:rFonts w:ascii="Arial" w:hAnsi="Arial" w:cs="Arial"/>
              </w:rPr>
            </w:pPr>
            <w:r w:rsidRPr="00B00FFA">
              <w:rPr>
                <w:rFonts w:ascii="Arial" w:hAnsi="Arial" w:cs="Arial"/>
              </w:rPr>
              <w:t>Exploring structured and unstructured data using statistical methods or text analytics, identifying trends, correlations or anomalies, and selecting relevant factors that influence business decisions.</w:t>
            </w:r>
          </w:p>
          <w:p w14:paraId="13371FAC" w14:textId="3AF7C0FB" w:rsidR="00B00FFA" w:rsidRPr="00D13E33" w:rsidRDefault="00B00FFA" w:rsidP="00691C51">
            <w:pPr>
              <w:pStyle w:val="NormalWeb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4C6C7F9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4D8DE348" w14:textId="77777777" w:rsidTr="005B0B35">
        <w:trPr>
          <w:cantSplit/>
        </w:trPr>
        <w:tc>
          <w:tcPr>
            <w:tcW w:w="5377" w:type="dxa"/>
          </w:tcPr>
          <w:p w14:paraId="1C36E3EB" w14:textId="1B168380" w:rsidR="00BC1A7A" w:rsidRDefault="00FE46AC" w:rsidP="00FE46AC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Security aware, e.g., </w:t>
            </w:r>
            <w:r w:rsidRPr="005770D1">
              <w:rPr>
                <w:rFonts w:ascii="Arial" w:hAnsi="Arial" w:cs="Arial"/>
                <w:sz w:val="24"/>
                <w:szCs w:val="24"/>
              </w:rPr>
              <w:t xml:space="preserve">ensure activity </w:t>
            </w:r>
            <w:r w:rsidR="00204C9B">
              <w:rPr>
                <w:rFonts w:ascii="Arial" w:hAnsi="Arial" w:cs="Arial"/>
                <w:sz w:val="24"/>
                <w:szCs w:val="24"/>
              </w:rPr>
              <w:t xml:space="preserve">identifies and avoids </w:t>
            </w:r>
            <w:r w:rsidRPr="005770D1">
              <w:rPr>
                <w:rFonts w:ascii="Arial" w:hAnsi="Arial" w:cs="Arial"/>
                <w:sz w:val="24"/>
                <w:szCs w:val="24"/>
              </w:rPr>
              <w:t>risks to security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5955F4" w14:textId="162AC927" w:rsidR="006B3794" w:rsidRDefault="006B3794" w:rsidP="00FE46AC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D432A37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409F7FE" w14:textId="4DB33034" w:rsidR="0019464C" w:rsidRPr="00D13E33" w:rsidRDefault="00B00FFA" w:rsidP="00691C51">
            <w:pPr>
              <w:pStyle w:val="NormalWeb"/>
              <w:spacing w:line="276" w:lineRule="auto"/>
              <w:rPr>
                <w:rFonts w:ascii="Arial" w:hAnsi="Arial" w:cs="Arial"/>
              </w:rPr>
            </w:pPr>
            <w:r w:rsidRPr="00B00FFA">
              <w:rPr>
                <w:rFonts w:ascii="Arial" w:hAnsi="Arial" w:cs="Arial"/>
              </w:rPr>
              <w:t>Creating clear data visualisations by developing charts, dashboards or infographics, tailoring the design for technical or non-technical audiences, and presenting insights to support recommendations.</w:t>
            </w:r>
          </w:p>
        </w:tc>
        <w:tc>
          <w:tcPr>
            <w:tcW w:w="1456" w:type="dxa"/>
          </w:tcPr>
          <w:p w14:paraId="3D7BB2F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0C2471BF" w14:textId="77777777" w:rsidTr="005B0B35">
        <w:trPr>
          <w:cantSplit/>
        </w:trPr>
        <w:tc>
          <w:tcPr>
            <w:tcW w:w="5377" w:type="dxa"/>
          </w:tcPr>
          <w:p w14:paraId="00D3A9C3" w14:textId="77777777" w:rsidR="0000719A" w:rsidRPr="00AF3208" w:rsidRDefault="0000719A" w:rsidP="000071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r</w:t>
            </w:r>
            <w:r w:rsidRPr="00AF3208">
              <w:rPr>
                <w:rFonts w:ascii="Arial" w:hAnsi="Arial" w:cs="Arial"/>
                <w:sz w:val="24"/>
                <w:szCs w:val="24"/>
              </w:rPr>
              <w:t xml:space="preserve">eflective evaluation and </w:t>
            </w:r>
            <w:r>
              <w:rPr>
                <w:rFonts w:ascii="Arial" w:hAnsi="Arial" w:cs="Arial"/>
                <w:sz w:val="24"/>
                <w:szCs w:val="24"/>
              </w:rPr>
              <w:t xml:space="preserve">engage in </w:t>
            </w:r>
            <w:r w:rsidRPr="00AF3208">
              <w:rPr>
                <w:rFonts w:ascii="Arial" w:hAnsi="Arial" w:cs="Arial"/>
                <w:sz w:val="24"/>
                <w:szCs w:val="24"/>
              </w:rPr>
              <w:t xml:space="preserve">the importance of continuous learning. </w:t>
            </w:r>
          </w:p>
          <w:p w14:paraId="60DAAAD5" w14:textId="3AD30B7D" w:rsidR="00BC1A7A" w:rsidRDefault="00BC1A7A" w:rsidP="0001235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FD8A3E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8CB7BF7" w14:textId="6E4D1E9E" w:rsidR="00BC1A7A" w:rsidRDefault="00B00FFA" w:rsidP="00691C51">
            <w:pPr>
              <w:pStyle w:val="NormalWeb"/>
              <w:spacing w:line="276" w:lineRule="auto"/>
              <w:rPr>
                <w:rFonts w:ascii="Arial" w:hAnsi="Arial" w:cs="Arial"/>
              </w:rPr>
            </w:pPr>
            <w:r w:rsidRPr="00B00FFA">
              <w:rPr>
                <w:rFonts w:ascii="Arial" w:hAnsi="Arial" w:cs="Arial"/>
              </w:rPr>
              <w:t>Applying ethical and legal standards when working with data by anonymising sensitive details, ensuring compliance with data protection regulations, and recognising potential bias in analysis.</w:t>
            </w:r>
          </w:p>
        </w:tc>
        <w:tc>
          <w:tcPr>
            <w:tcW w:w="1456" w:type="dxa"/>
          </w:tcPr>
          <w:p w14:paraId="415F9D5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7EDCA2B5" w14:textId="77777777" w:rsidTr="005B0B35">
        <w:trPr>
          <w:cantSplit/>
        </w:trPr>
        <w:tc>
          <w:tcPr>
            <w:tcW w:w="5377" w:type="dxa"/>
          </w:tcPr>
          <w:p w14:paraId="57551F6A" w14:textId="5AE66B99" w:rsidR="00BC1A7A" w:rsidRDefault="00BC1A7A" w:rsidP="000071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7A312AD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61069A3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EB1768A" w14:textId="1F9C8A89" w:rsidR="00BC1A7A" w:rsidRDefault="00B00FFA" w:rsidP="00691C51">
            <w:pPr>
              <w:pStyle w:val="NormalWeb"/>
              <w:spacing w:line="276" w:lineRule="auto"/>
              <w:rPr>
                <w:rFonts w:ascii="Arial" w:hAnsi="Arial" w:cs="Arial"/>
              </w:rPr>
            </w:pPr>
            <w:r w:rsidRPr="00B00FFA">
              <w:rPr>
                <w:rFonts w:ascii="Arial" w:hAnsi="Arial" w:cs="Arial"/>
              </w:rPr>
              <w:t>Researching and evaluating methodologies by reviewing trusted documentation, testing tools or approaches against sample data, and recommending reliable techniques that improve accuracy and confidence in results.</w:t>
            </w:r>
          </w:p>
        </w:tc>
        <w:tc>
          <w:tcPr>
            <w:tcW w:w="1456" w:type="dxa"/>
          </w:tcPr>
          <w:p w14:paraId="791D94A6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C51" w14:paraId="46505D83" w14:textId="77777777" w:rsidTr="005B0B35">
        <w:trPr>
          <w:cantSplit/>
        </w:trPr>
        <w:tc>
          <w:tcPr>
            <w:tcW w:w="5377" w:type="dxa"/>
          </w:tcPr>
          <w:p w14:paraId="7C064926" w14:textId="77777777" w:rsidR="00691C51" w:rsidRDefault="00691C51" w:rsidP="0000719A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831342A" w14:textId="77777777" w:rsidR="00691C51" w:rsidRPr="009D0FE2" w:rsidRDefault="00691C5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2AADE64" w14:textId="77777777" w:rsidR="00691C51" w:rsidRDefault="00691C5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60225F78" w14:textId="77777777" w:rsidR="00691C51" w:rsidRPr="00691C51" w:rsidRDefault="00691C51" w:rsidP="00691C51">
            <w:pPr>
              <w:pStyle w:val="NormalWeb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21B560D4" w14:textId="77777777" w:rsidR="00691C51" w:rsidRPr="009D0FE2" w:rsidRDefault="00691C5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F585E" w14:textId="4B23EBC8" w:rsidR="003452F6" w:rsidRDefault="00FA13CA" w:rsidP="007F5ABA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115598F4">
                <wp:simplePos x="0" y="0"/>
                <wp:positionH relativeFrom="column">
                  <wp:posOffset>21946</wp:posOffset>
                </wp:positionH>
                <wp:positionV relativeFrom="paragraph">
                  <wp:posOffset>210262</wp:posOffset>
                </wp:positionV>
                <wp:extent cx="8910320" cy="1316736"/>
                <wp:effectExtent l="0" t="0" r="17780" b="17145"/>
                <wp:wrapNone/>
                <wp:docPr id="1124061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3167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93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75pt;margin-top:16.55pt;width:701.6pt;height:103.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" fillcolor="white [3201]" strokecolor="#765ab0" strokeweight="1pt">
                <v:textbox>
                  <w:txbxContent>
                    <w:p w14:paraId="47CC23E9" w14:textId="77777777" w:rsidR="00EB53AA" w:rsidRPr="004C51C8" w:rsidRDefault="00EB53AA" w:rsidP="005B0B35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4C82B1AB" w14:textId="520C2527" w:rsidR="00FA13CA" w:rsidRDefault="001313F9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Notes</w:t>
      </w:r>
    </w:p>
    <w:sectPr w:rsidR="00FA13CA" w:rsidSect="00C32223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B89C1" w14:textId="77777777" w:rsidR="00923308" w:rsidRDefault="00923308" w:rsidP="00DB5C13">
      <w:pPr>
        <w:spacing w:after="0" w:line="240" w:lineRule="auto"/>
      </w:pPr>
      <w:r>
        <w:separator/>
      </w:r>
    </w:p>
  </w:endnote>
  <w:endnote w:type="continuationSeparator" w:id="0">
    <w:p w14:paraId="39E4CC01" w14:textId="77777777" w:rsidR="00923308" w:rsidRDefault="00923308" w:rsidP="00DB5C13">
      <w:pPr>
        <w:spacing w:after="0" w:line="240" w:lineRule="auto"/>
      </w:pPr>
      <w:r>
        <w:continuationSeparator/>
      </w:r>
    </w:p>
  </w:endnote>
  <w:endnote w:type="continuationNotice" w:id="1">
    <w:p w14:paraId="6C3994A9" w14:textId="77777777" w:rsidR="00923308" w:rsidRDefault="009233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4C31" w14:textId="0B16CB0F" w:rsidR="00DB5C13" w:rsidRPr="00CA4B17" w:rsidRDefault="00CA4B17">
    <w:pPr>
      <w:pStyle w:val="Footer"/>
      <w:rPr>
        <w:rFonts w:ascii="Arial" w:hAnsi="Arial" w:cs="Arial"/>
      </w:rPr>
    </w:pPr>
    <w:r>
      <w:fldChar w:fldCharType="begin"/>
    </w:r>
    <w:r>
      <w:instrText xml:space="preserve"> INCLUDEPICTURE "/Users/karenkelly/Library/Group Containers/UBF8T346G9.ms/WebArchiveCopyPasteTempFiles/com.microsoft.Word/cea07095-2b52-490d-8b1a-7d2a6edd6545" \* MERGEFORMATINET </w:instrText>
    </w:r>
    <w:r>
      <w:fldChar w:fldCharType="separate"/>
    </w:r>
    <w:r>
      <w:rPr>
        <w:noProof/>
      </w:rPr>
      <w:drawing>
        <wp:inline distT="0" distB="0" distL="0" distR="0" wp14:anchorId="7B6A18FC" wp14:editId="304D803F">
          <wp:extent cx="832624" cy="289964"/>
          <wp:effectExtent l="0" t="0" r="0" b="2540"/>
          <wp:docPr id="177917898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78987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694" cy="29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104A23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74BF" w14:textId="77777777" w:rsidR="00923308" w:rsidRDefault="00923308" w:rsidP="00DB5C13">
      <w:pPr>
        <w:spacing w:after="0" w:line="240" w:lineRule="auto"/>
      </w:pPr>
      <w:r>
        <w:separator/>
      </w:r>
    </w:p>
  </w:footnote>
  <w:footnote w:type="continuationSeparator" w:id="0">
    <w:p w14:paraId="78F1B0DF" w14:textId="77777777" w:rsidR="00923308" w:rsidRDefault="00923308" w:rsidP="00DB5C13">
      <w:pPr>
        <w:spacing w:after="0" w:line="240" w:lineRule="auto"/>
      </w:pPr>
      <w:r>
        <w:continuationSeparator/>
      </w:r>
    </w:p>
  </w:footnote>
  <w:footnote w:type="continuationNotice" w:id="1">
    <w:p w14:paraId="15336B63" w14:textId="77777777" w:rsidR="00923308" w:rsidRDefault="009233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rFonts w:ascii="Arial" w:hAnsi="Arial" w:cs="Arial"/>
        <w:b/>
        <w:bCs/>
        <w:color w:val="765AB0"/>
        <w:sz w:val="40"/>
        <w:szCs w:val="40"/>
      </w:rPr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rFonts w:ascii="Arial" w:hAnsi="Arial" w:cs="Arial"/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D2F"/>
    <w:multiLevelType w:val="hybridMultilevel"/>
    <w:tmpl w:val="F808D748"/>
    <w:lvl w:ilvl="0" w:tplc="0EBEE1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133EA"/>
    <w:multiLevelType w:val="multilevel"/>
    <w:tmpl w:val="A2B8D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F083B"/>
    <w:multiLevelType w:val="multilevel"/>
    <w:tmpl w:val="D20245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C61A5"/>
    <w:multiLevelType w:val="multilevel"/>
    <w:tmpl w:val="8EAC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66A91"/>
    <w:multiLevelType w:val="multilevel"/>
    <w:tmpl w:val="1B2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91528C"/>
    <w:multiLevelType w:val="hybridMultilevel"/>
    <w:tmpl w:val="0828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0643D"/>
    <w:multiLevelType w:val="multilevel"/>
    <w:tmpl w:val="92AA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E65B3"/>
    <w:multiLevelType w:val="multilevel"/>
    <w:tmpl w:val="C1E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91217C"/>
    <w:multiLevelType w:val="hybridMultilevel"/>
    <w:tmpl w:val="85942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9D7681"/>
    <w:multiLevelType w:val="multilevel"/>
    <w:tmpl w:val="1982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92220B"/>
    <w:multiLevelType w:val="multilevel"/>
    <w:tmpl w:val="6FFE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F56AE2"/>
    <w:multiLevelType w:val="multilevel"/>
    <w:tmpl w:val="65B2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221B0"/>
    <w:multiLevelType w:val="multilevel"/>
    <w:tmpl w:val="1EE2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61E3E"/>
    <w:multiLevelType w:val="multilevel"/>
    <w:tmpl w:val="DC02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0E2E29"/>
    <w:multiLevelType w:val="multilevel"/>
    <w:tmpl w:val="0FB6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244690"/>
    <w:multiLevelType w:val="multilevel"/>
    <w:tmpl w:val="9A0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A6239B"/>
    <w:multiLevelType w:val="hybridMultilevel"/>
    <w:tmpl w:val="42C4BF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304F39"/>
    <w:multiLevelType w:val="multilevel"/>
    <w:tmpl w:val="2D44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7E52BC"/>
    <w:multiLevelType w:val="multilevel"/>
    <w:tmpl w:val="8AB8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F8E08AB"/>
    <w:multiLevelType w:val="multilevel"/>
    <w:tmpl w:val="4FBE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4D47FD"/>
    <w:multiLevelType w:val="multilevel"/>
    <w:tmpl w:val="0F5C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8B79A6"/>
    <w:multiLevelType w:val="hybridMultilevel"/>
    <w:tmpl w:val="31C4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202002F"/>
    <w:multiLevelType w:val="hybridMultilevel"/>
    <w:tmpl w:val="09C05450"/>
    <w:lvl w:ilvl="0" w:tplc="8C3407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407B3B"/>
    <w:multiLevelType w:val="multilevel"/>
    <w:tmpl w:val="93B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920BD2"/>
    <w:multiLevelType w:val="hybridMultilevel"/>
    <w:tmpl w:val="965CE7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9247000">
    <w:abstractNumId w:val="14"/>
  </w:num>
  <w:num w:numId="2" w16cid:durableId="1538853628">
    <w:abstractNumId w:val="19"/>
  </w:num>
  <w:num w:numId="3" w16cid:durableId="1258293033">
    <w:abstractNumId w:val="11"/>
  </w:num>
  <w:num w:numId="4" w16cid:durableId="1531143915">
    <w:abstractNumId w:val="30"/>
  </w:num>
  <w:num w:numId="5" w16cid:durableId="2107072737">
    <w:abstractNumId w:val="21"/>
  </w:num>
  <w:num w:numId="6" w16cid:durableId="1858613154">
    <w:abstractNumId w:val="28"/>
  </w:num>
  <w:num w:numId="7" w16cid:durableId="1510563329">
    <w:abstractNumId w:val="31"/>
  </w:num>
  <w:num w:numId="8" w16cid:durableId="1802073174">
    <w:abstractNumId w:val="5"/>
  </w:num>
  <w:num w:numId="9" w16cid:durableId="1593009360">
    <w:abstractNumId w:val="24"/>
  </w:num>
  <w:num w:numId="10" w16cid:durableId="1551696302">
    <w:abstractNumId w:val="16"/>
  </w:num>
  <w:num w:numId="11" w16cid:durableId="986082386">
    <w:abstractNumId w:val="15"/>
  </w:num>
  <w:num w:numId="12" w16cid:durableId="764960882">
    <w:abstractNumId w:val="26"/>
  </w:num>
  <w:num w:numId="13" w16cid:durableId="2029748159">
    <w:abstractNumId w:val="23"/>
  </w:num>
  <w:num w:numId="14" w16cid:durableId="1564100812">
    <w:abstractNumId w:val="4"/>
  </w:num>
  <w:num w:numId="15" w16cid:durableId="2087795572">
    <w:abstractNumId w:val="8"/>
  </w:num>
  <w:num w:numId="16" w16cid:durableId="1365519355">
    <w:abstractNumId w:val="10"/>
  </w:num>
  <w:num w:numId="17" w16cid:durableId="2125801842">
    <w:abstractNumId w:val="18"/>
  </w:num>
  <w:num w:numId="18" w16cid:durableId="2023817914">
    <w:abstractNumId w:val="32"/>
  </w:num>
  <w:num w:numId="19" w16cid:durableId="1107121638">
    <w:abstractNumId w:val="25"/>
  </w:num>
  <w:num w:numId="20" w16cid:durableId="1763913050">
    <w:abstractNumId w:val="6"/>
  </w:num>
  <w:num w:numId="21" w16cid:durableId="1055273385">
    <w:abstractNumId w:val="13"/>
  </w:num>
  <w:num w:numId="22" w16cid:durableId="1328827445">
    <w:abstractNumId w:val="7"/>
  </w:num>
  <w:num w:numId="23" w16cid:durableId="1967152599">
    <w:abstractNumId w:val="1"/>
  </w:num>
  <w:num w:numId="24" w16cid:durableId="1811632810">
    <w:abstractNumId w:val="17"/>
  </w:num>
  <w:num w:numId="25" w16cid:durableId="1115637209">
    <w:abstractNumId w:val="27"/>
  </w:num>
  <w:num w:numId="26" w16cid:durableId="382994737">
    <w:abstractNumId w:val="33"/>
  </w:num>
  <w:num w:numId="27" w16cid:durableId="1111045089">
    <w:abstractNumId w:val="29"/>
  </w:num>
  <w:num w:numId="28" w16cid:durableId="1835418577">
    <w:abstractNumId w:val="0"/>
  </w:num>
  <w:num w:numId="29" w16cid:durableId="1696497584">
    <w:abstractNumId w:val="2"/>
  </w:num>
  <w:num w:numId="30" w16cid:durableId="1300114489">
    <w:abstractNumId w:val="9"/>
  </w:num>
  <w:num w:numId="31" w16cid:durableId="140654038">
    <w:abstractNumId w:val="3"/>
  </w:num>
  <w:num w:numId="32" w16cid:durableId="1590775444">
    <w:abstractNumId w:val="22"/>
  </w:num>
  <w:num w:numId="33" w16cid:durableId="772824041">
    <w:abstractNumId w:val="20"/>
  </w:num>
  <w:num w:numId="34" w16cid:durableId="14937202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0719A"/>
    <w:rsid w:val="00012354"/>
    <w:rsid w:val="00015DC9"/>
    <w:rsid w:val="00022DB6"/>
    <w:rsid w:val="000236B2"/>
    <w:rsid w:val="000251FC"/>
    <w:rsid w:val="00043405"/>
    <w:rsid w:val="00055595"/>
    <w:rsid w:val="000644CB"/>
    <w:rsid w:val="00082A5D"/>
    <w:rsid w:val="000873A5"/>
    <w:rsid w:val="000B0A24"/>
    <w:rsid w:val="000B770E"/>
    <w:rsid w:val="000C1289"/>
    <w:rsid w:val="000C4337"/>
    <w:rsid w:val="000C5101"/>
    <w:rsid w:val="000E7948"/>
    <w:rsid w:val="000F1BBE"/>
    <w:rsid w:val="00100BEC"/>
    <w:rsid w:val="0010280E"/>
    <w:rsid w:val="00104A23"/>
    <w:rsid w:val="00112BDC"/>
    <w:rsid w:val="001313F9"/>
    <w:rsid w:val="0014651C"/>
    <w:rsid w:val="0015182D"/>
    <w:rsid w:val="00162107"/>
    <w:rsid w:val="00165F46"/>
    <w:rsid w:val="00174E29"/>
    <w:rsid w:val="00177CF7"/>
    <w:rsid w:val="0019464C"/>
    <w:rsid w:val="001A5362"/>
    <w:rsid w:val="001C12C7"/>
    <w:rsid w:val="001C2562"/>
    <w:rsid w:val="001E03B8"/>
    <w:rsid w:val="00204C9B"/>
    <w:rsid w:val="00213DED"/>
    <w:rsid w:val="00214F3B"/>
    <w:rsid w:val="00221BFE"/>
    <w:rsid w:val="00221FCA"/>
    <w:rsid w:val="0022612C"/>
    <w:rsid w:val="00233B34"/>
    <w:rsid w:val="00242E7B"/>
    <w:rsid w:val="00261266"/>
    <w:rsid w:val="00266AEE"/>
    <w:rsid w:val="00272B2D"/>
    <w:rsid w:val="00281291"/>
    <w:rsid w:val="0029725E"/>
    <w:rsid w:val="002B0D0C"/>
    <w:rsid w:val="002B54B9"/>
    <w:rsid w:val="002B7C91"/>
    <w:rsid w:val="002D2122"/>
    <w:rsid w:val="002E42C8"/>
    <w:rsid w:val="002F1926"/>
    <w:rsid w:val="002F229B"/>
    <w:rsid w:val="00301A98"/>
    <w:rsid w:val="00302027"/>
    <w:rsid w:val="003043EB"/>
    <w:rsid w:val="0032350C"/>
    <w:rsid w:val="00340C0E"/>
    <w:rsid w:val="0034107A"/>
    <w:rsid w:val="003452F6"/>
    <w:rsid w:val="0034545F"/>
    <w:rsid w:val="00355328"/>
    <w:rsid w:val="003618AE"/>
    <w:rsid w:val="00361ECE"/>
    <w:rsid w:val="00365D71"/>
    <w:rsid w:val="003851FC"/>
    <w:rsid w:val="00386833"/>
    <w:rsid w:val="003A2C45"/>
    <w:rsid w:val="003A3477"/>
    <w:rsid w:val="003A6636"/>
    <w:rsid w:val="003B5DBB"/>
    <w:rsid w:val="003C1076"/>
    <w:rsid w:val="003D0A7D"/>
    <w:rsid w:val="003D3180"/>
    <w:rsid w:val="003F5637"/>
    <w:rsid w:val="003F6FA3"/>
    <w:rsid w:val="003F7561"/>
    <w:rsid w:val="00401153"/>
    <w:rsid w:val="00412F31"/>
    <w:rsid w:val="00420DB0"/>
    <w:rsid w:val="00421A61"/>
    <w:rsid w:val="004249C1"/>
    <w:rsid w:val="00426D5A"/>
    <w:rsid w:val="00447149"/>
    <w:rsid w:val="00456D55"/>
    <w:rsid w:val="00474667"/>
    <w:rsid w:val="004A405E"/>
    <w:rsid w:val="004A4766"/>
    <w:rsid w:val="004A4780"/>
    <w:rsid w:val="004C08DF"/>
    <w:rsid w:val="004C51C8"/>
    <w:rsid w:val="004C689A"/>
    <w:rsid w:val="004D346A"/>
    <w:rsid w:val="004E36D4"/>
    <w:rsid w:val="004E74F1"/>
    <w:rsid w:val="00501B2C"/>
    <w:rsid w:val="00512502"/>
    <w:rsid w:val="00514045"/>
    <w:rsid w:val="00514C90"/>
    <w:rsid w:val="005213E6"/>
    <w:rsid w:val="0052576D"/>
    <w:rsid w:val="00540A35"/>
    <w:rsid w:val="00554F45"/>
    <w:rsid w:val="00555DBD"/>
    <w:rsid w:val="00556B30"/>
    <w:rsid w:val="00563B00"/>
    <w:rsid w:val="005671CE"/>
    <w:rsid w:val="00571D7F"/>
    <w:rsid w:val="005770D1"/>
    <w:rsid w:val="00591963"/>
    <w:rsid w:val="00596810"/>
    <w:rsid w:val="005A2EC7"/>
    <w:rsid w:val="005B0B35"/>
    <w:rsid w:val="005D02F4"/>
    <w:rsid w:val="005D205E"/>
    <w:rsid w:val="005D40B9"/>
    <w:rsid w:val="005D71B1"/>
    <w:rsid w:val="005D7AE5"/>
    <w:rsid w:val="005F65D5"/>
    <w:rsid w:val="00603576"/>
    <w:rsid w:val="006075F4"/>
    <w:rsid w:val="00607E0D"/>
    <w:rsid w:val="0061091E"/>
    <w:rsid w:val="0062064B"/>
    <w:rsid w:val="00622508"/>
    <w:rsid w:val="0063404B"/>
    <w:rsid w:val="00640BA9"/>
    <w:rsid w:val="00642684"/>
    <w:rsid w:val="00655465"/>
    <w:rsid w:val="0066296F"/>
    <w:rsid w:val="0066474F"/>
    <w:rsid w:val="00664F8D"/>
    <w:rsid w:val="00665E21"/>
    <w:rsid w:val="0067241D"/>
    <w:rsid w:val="00682F91"/>
    <w:rsid w:val="00685037"/>
    <w:rsid w:val="00691C51"/>
    <w:rsid w:val="0069280B"/>
    <w:rsid w:val="0069407C"/>
    <w:rsid w:val="006A4EBB"/>
    <w:rsid w:val="006B3794"/>
    <w:rsid w:val="006B3DFA"/>
    <w:rsid w:val="006D232F"/>
    <w:rsid w:val="006D3C88"/>
    <w:rsid w:val="006D4F5D"/>
    <w:rsid w:val="006E697D"/>
    <w:rsid w:val="006F2B44"/>
    <w:rsid w:val="006F345E"/>
    <w:rsid w:val="00702E61"/>
    <w:rsid w:val="00707A42"/>
    <w:rsid w:val="007172AD"/>
    <w:rsid w:val="007264D6"/>
    <w:rsid w:val="00727843"/>
    <w:rsid w:val="00740B44"/>
    <w:rsid w:val="00745672"/>
    <w:rsid w:val="00753498"/>
    <w:rsid w:val="0075473F"/>
    <w:rsid w:val="00755FE3"/>
    <w:rsid w:val="00764042"/>
    <w:rsid w:val="007808CA"/>
    <w:rsid w:val="00791ED3"/>
    <w:rsid w:val="007B1358"/>
    <w:rsid w:val="007B3AF6"/>
    <w:rsid w:val="007D2FDF"/>
    <w:rsid w:val="007D7DBE"/>
    <w:rsid w:val="007E2A2B"/>
    <w:rsid w:val="007F4015"/>
    <w:rsid w:val="007F51D6"/>
    <w:rsid w:val="007F5ABA"/>
    <w:rsid w:val="00806E67"/>
    <w:rsid w:val="0081092B"/>
    <w:rsid w:val="008232C0"/>
    <w:rsid w:val="008251C5"/>
    <w:rsid w:val="0083061F"/>
    <w:rsid w:val="00835170"/>
    <w:rsid w:val="00844252"/>
    <w:rsid w:val="0085357B"/>
    <w:rsid w:val="008666C2"/>
    <w:rsid w:val="00876F8F"/>
    <w:rsid w:val="00893AA2"/>
    <w:rsid w:val="00894C78"/>
    <w:rsid w:val="008A53AF"/>
    <w:rsid w:val="008A57BF"/>
    <w:rsid w:val="008C16BD"/>
    <w:rsid w:val="008D1C5A"/>
    <w:rsid w:val="008D7E13"/>
    <w:rsid w:val="00923308"/>
    <w:rsid w:val="009436F5"/>
    <w:rsid w:val="00954510"/>
    <w:rsid w:val="00957B15"/>
    <w:rsid w:val="009625D8"/>
    <w:rsid w:val="00963E1C"/>
    <w:rsid w:val="009828E4"/>
    <w:rsid w:val="0099461C"/>
    <w:rsid w:val="009D0D6D"/>
    <w:rsid w:val="009D0FE2"/>
    <w:rsid w:val="009D2CEB"/>
    <w:rsid w:val="009D30EC"/>
    <w:rsid w:val="009E5FED"/>
    <w:rsid w:val="009F653D"/>
    <w:rsid w:val="00A071E4"/>
    <w:rsid w:val="00A10335"/>
    <w:rsid w:val="00A10A35"/>
    <w:rsid w:val="00A10D56"/>
    <w:rsid w:val="00A26963"/>
    <w:rsid w:val="00A30CBA"/>
    <w:rsid w:val="00A400B0"/>
    <w:rsid w:val="00A4106A"/>
    <w:rsid w:val="00A414D7"/>
    <w:rsid w:val="00A4215D"/>
    <w:rsid w:val="00A4347C"/>
    <w:rsid w:val="00A43BE6"/>
    <w:rsid w:val="00A56AF7"/>
    <w:rsid w:val="00A67D71"/>
    <w:rsid w:val="00A76B1B"/>
    <w:rsid w:val="00A80CC6"/>
    <w:rsid w:val="00A825E9"/>
    <w:rsid w:val="00A8537B"/>
    <w:rsid w:val="00AC31FF"/>
    <w:rsid w:val="00AC61A9"/>
    <w:rsid w:val="00AF3208"/>
    <w:rsid w:val="00B00FFA"/>
    <w:rsid w:val="00B02B9F"/>
    <w:rsid w:val="00B03113"/>
    <w:rsid w:val="00B06976"/>
    <w:rsid w:val="00B13006"/>
    <w:rsid w:val="00B169A4"/>
    <w:rsid w:val="00B40152"/>
    <w:rsid w:val="00B47554"/>
    <w:rsid w:val="00B5275D"/>
    <w:rsid w:val="00B572DA"/>
    <w:rsid w:val="00B60945"/>
    <w:rsid w:val="00B674E7"/>
    <w:rsid w:val="00B75374"/>
    <w:rsid w:val="00B86DBB"/>
    <w:rsid w:val="00B90B5C"/>
    <w:rsid w:val="00B955B0"/>
    <w:rsid w:val="00BB0A14"/>
    <w:rsid w:val="00BB355A"/>
    <w:rsid w:val="00BC1A7A"/>
    <w:rsid w:val="00BC3532"/>
    <w:rsid w:val="00BC7099"/>
    <w:rsid w:val="00BC7E1D"/>
    <w:rsid w:val="00BD1EA3"/>
    <w:rsid w:val="00BD32B1"/>
    <w:rsid w:val="00BE62BB"/>
    <w:rsid w:val="00BF0BA8"/>
    <w:rsid w:val="00BF2283"/>
    <w:rsid w:val="00C01DB7"/>
    <w:rsid w:val="00C17E9B"/>
    <w:rsid w:val="00C20525"/>
    <w:rsid w:val="00C271EA"/>
    <w:rsid w:val="00C32223"/>
    <w:rsid w:val="00C35172"/>
    <w:rsid w:val="00C52074"/>
    <w:rsid w:val="00C52D18"/>
    <w:rsid w:val="00C54454"/>
    <w:rsid w:val="00C57194"/>
    <w:rsid w:val="00C63C52"/>
    <w:rsid w:val="00C767AE"/>
    <w:rsid w:val="00C76B87"/>
    <w:rsid w:val="00C94431"/>
    <w:rsid w:val="00C9443E"/>
    <w:rsid w:val="00CA4B17"/>
    <w:rsid w:val="00CC4831"/>
    <w:rsid w:val="00CD1C52"/>
    <w:rsid w:val="00CE1AFA"/>
    <w:rsid w:val="00CE60E2"/>
    <w:rsid w:val="00CF41E3"/>
    <w:rsid w:val="00CF6D16"/>
    <w:rsid w:val="00D02A5B"/>
    <w:rsid w:val="00D13E33"/>
    <w:rsid w:val="00D22BD5"/>
    <w:rsid w:val="00D328C1"/>
    <w:rsid w:val="00D51C91"/>
    <w:rsid w:val="00D52C6D"/>
    <w:rsid w:val="00D7203B"/>
    <w:rsid w:val="00D733D0"/>
    <w:rsid w:val="00D75158"/>
    <w:rsid w:val="00D77E73"/>
    <w:rsid w:val="00D85EBC"/>
    <w:rsid w:val="00D85F6A"/>
    <w:rsid w:val="00D939E9"/>
    <w:rsid w:val="00DA2BF7"/>
    <w:rsid w:val="00DA4830"/>
    <w:rsid w:val="00DB5C13"/>
    <w:rsid w:val="00DB5F1A"/>
    <w:rsid w:val="00DB6D65"/>
    <w:rsid w:val="00DC4FBA"/>
    <w:rsid w:val="00DC7D1E"/>
    <w:rsid w:val="00E005E9"/>
    <w:rsid w:val="00E2690B"/>
    <w:rsid w:val="00E26D23"/>
    <w:rsid w:val="00E3333F"/>
    <w:rsid w:val="00E41C15"/>
    <w:rsid w:val="00E52C95"/>
    <w:rsid w:val="00E6246A"/>
    <w:rsid w:val="00E647A9"/>
    <w:rsid w:val="00E763A0"/>
    <w:rsid w:val="00E93757"/>
    <w:rsid w:val="00E9405B"/>
    <w:rsid w:val="00E944D0"/>
    <w:rsid w:val="00E961FD"/>
    <w:rsid w:val="00EA3E05"/>
    <w:rsid w:val="00EA558A"/>
    <w:rsid w:val="00EB53AA"/>
    <w:rsid w:val="00EB6498"/>
    <w:rsid w:val="00ED248E"/>
    <w:rsid w:val="00ED35AA"/>
    <w:rsid w:val="00ED3CB9"/>
    <w:rsid w:val="00ED6EF8"/>
    <w:rsid w:val="00EF2E51"/>
    <w:rsid w:val="00F060FA"/>
    <w:rsid w:val="00F0729F"/>
    <w:rsid w:val="00F30C41"/>
    <w:rsid w:val="00F32D1D"/>
    <w:rsid w:val="00F4210E"/>
    <w:rsid w:val="00F47960"/>
    <w:rsid w:val="00F54608"/>
    <w:rsid w:val="00F55C74"/>
    <w:rsid w:val="00F62248"/>
    <w:rsid w:val="00F75B96"/>
    <w:rsid w:val="00F84567"/>
    <w:rsid w:val="00F85C1D"/>
    <w:rsid w:val="00F9243D"/>
    <w:rsid w:val="00FA13CA"/>
    <w:rsid w:val="00FA40B0"/>
    <w:rsid w:val="00FB4331"/>
    <w:rsid w:val="00FC42F8"/>
    <w:rsid w:val="00FC5040"/>
    <w:rsid w:val="00FD7524"/>
    <w:rsid w:val="00FE0167"/>
    <w:rsid w:val="00FE46AC"/>
    <w:rsid w:val="00FE593F"/>
    <w:rsid w:val="1CCED00B"/>
    <w:rsid w:val="53FD5517"/>
    <w:rsid w:val="6468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730"/>
  <w15:chartTrackingRefBased/>
  <w15:docId w15:val="{F7666799-EE46-4641-BD6F-31B2702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6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1FD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123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12354"/>
  </w:style>
  <w:style w:type="paragraph" w:styleId="Revision">
    <w:name w:val="Revision"/>
    <w:hidden/>
    <w:uiPriority w:val="99"/>
    <w:semiHidden/>
    <w:rsid w:val="000C4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6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2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2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0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0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1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4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illsengland.education.gov.uk/media/2946/digital-business-services-final-outline-content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F47DC-D7E6-6041-A0F0-8E4FCE0AE0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6075A-9CDA-4352-BB44-8C0AE434F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13</cp:revision>
  <dcterms:created xsi:type="dcterms:W3CDTF">2025-10-02T15:56:00Z</dcterms:created>
  <dcterms:modified xsi:type="dcterms:W3CDTF">2026-08-25T18:11:00Z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