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ink/ink1.xml" ContentType="application/inkml+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ADDD6" w14:textId="15A5DEAD" w:rsidR="00217589" w:rsidRPr="00BB13FA" w:rsidRDefault="00675021" w:rsidP="00574DD8">
      <w:pPr>
        <w:pStyle w:val="Title"/>
        <w:framePr w:wrap="notBeside"/>
      </w:pPr>
      <w:r w:rsidRPr="00BB13FA">
        <w:t>T L</w:t>
      </w:r>
      <w:r w:rsidR="00475EEA" w:rsidRPr="00BB13FA">
        <w:t xml:space="preserve">EVEL IN </w:t>
      </w:r>
      <w:r w:rsidR="00125C87" w:rsidRPr="00BB13FA">
        <w:t>SCIENCE</w:t>
      </w:r>
    </w:p>
    <w:p w14:paraId="0B5E336B" w14:textId="4627E01B" w:rsidR="00C4346A" w:rsidRPr="00BB13FA" w:rsidRDefault="00A17DD5" w:rsidP="00E50BB3">
      <w:pPr>
        <w:pStyle w:val="Subtitle"/>
        <w:framePr w:wrap="notBeside"/>
      </w:pPr>
      <w:r w:rsidRPr="00BB13FA">
        <w:t>Develop</w:t>
      </w:r>
      <w:r w:rsidR="00FF71C1" w:rsidRPr="00BB13FA">
        <w:t>ment of contextualised Core Skills - Research</w:t>
      </w:r>
    </w:p>
    <w:p w14:paraId="37E7503C" w14:textId="77777777" w:rsidR="00C4346A" w:rsidRPr="00BB13FA" w:rsidRDefault="00C4346A" w:rsidP="00E50BB3">
      <w:pPr>
        <w:pStyle w:val="Subtitle"/>
        <w:framePr w:wrap="notBeside"/>
      </w:pPr>
      <w:r w:rsidRPr="00BB13FA">
        <w:t>ET-FOUNDATION.CO.UK</w:t>
      </w:r>
    </w:p>
    <w:p w14:paraId="5EED1748" w14:textId="77777777" w:rsidR="00217589" w:rsidRPr="00BB13FA" w:rsidRDefault="00217589" w:rsidP="00574DD8"/>
    <w:p w14:paraId="6F83F3EA" w14:textId="77777777" w:rsidR="00BB5C22" w:rsidRPr="00BB13FA" w:rsidRDefault="00BB5C22" w:rsidP="00574DD8">
      <w:pPr>
        <w:sectPr w:rsidR="00BB5C22" w:rsidRPr="00BB13FA" w:rsidSect="00D26980">
          <w:footerReference w:type="default" r:id="rId11"/>
          <w:headerReference w:type="first" r:id="rId12"/>
          <w:pgSz w:w="11906" w:h="16838"/>
          <w:pgMar w:top="5104" w:right="1440" w:bottom="1440" w:left="1440" w:header="720" w:footer="720" w:gutter="0"/>
          <w:cols w:space="720"/>
          <w:titlePg/>
          <w:docGrid w:linePitch="360"/>
        </w:sectPr>
      </w:pPr>
    </w:p>
    <w:p w14:paraId="0D396DE9" w14:textId="30B889D9" w:rsidR="006301C4" w:rsidRPr="00BB13FA" w:rsidRDefault="000641EC" w:rsidP="00FD2D77">
      <w:pPr>
        <w:pStyle w:val="Heading1"/>
      </w:pPr>
      <w:r w:rsidRPr="00BB13FA">
        <w:lastRenderedPageBreak/>
        <w:t>INTRODUCTION</w:t>
      </w:r>
    </w:p>
    <w:p w14:paraId="45468FAD" w14:textId="1944CF63" w:rsidR="007F7A09" w:rsidRPr="00BB13FA" w:rsidRDefault="00976BD8" w:rsidP="007F7A09">
      <w:pPr>
        <w:spacing w:line="278" w:lineRule="auto"/>
        <w:rPr>
          <w:b/>
          <w:bCs/>
          <w:sz w:val="28"/>
          <w:szCs w:val="28"/>
        </w:rPr>
      </w:pPr>
      <w:r w:rsidRPr="00BB13FA">
        <w:rPr>
          <w:b/>
          <w:bCs/>
          <w:sz w:val="28"/>
          <w:szCs w:val="28"/>
        </w:rPr>
        <w:t>Inclusivity</w:t>
      </w:r>
    </w:p>
    <w:p w14:paraId="6F8F247E" w14:textId="4F211DEE" w:rsidR="005F67D6" w:rsidRPr="00BB13FA" w:rsidRDefault="005F67D6" w:rsidP="00EF5004">
      <w:r w:rsidRPr="00BB13FA">
        <w:t>This resource has</w:t>
      </w:r>
      <w:r w:rsidR="00976BD8" w:rsidRPr="00BB13FA">
        <w:t xml:space="preserve"> been </w:t>
      </w:r>
      <w:r w:rsidR="001F3422" w:rsidRPr="00BB13FA">
        <w:t>developed</w:t>
      </w:r>
      <w:r w:rsidR="00976BD8" w:rsidRPr="00BB13FA">
        <w:t xml:space="preserve"> with </w:t>
      </w:r>
      <w:r w:rsidR="00C93420">
        <w:t>inclusion-first</w:t>
      </w:r>
      <w:r w:rsidR="00976BD8" w:rsidRPr="00BB13FA">
        <w:t xml:space="preserve"> principles.</w:t>
      </w:r>
      <w:r w:rsidR="003A7311" w:rsidRPr="00BB13FA">
        <w:t xml:space="preserve"> </w:t>
      </w:r>
      <w:r w:rsidR="00185E08" w:rsidRPr="00BB13FA">
        <w:t>It has</w:t>
      </w:r>
      <w:r w:rsidRPr="00BB13FA">
        <w:t xml:space="preserve"> been designed to demonstrate how lessons can be designed to support learners with Special Educational Needs and Disabilities (SEND).</w:t>
      </w:r>
      <w:r w:rsidR="003A7311" w:rsidRPr="00BB13FA">
        <w:t xml:space="preserve"> </w:t>
      </w:r>
      <w:r w:rsidRPr="00BB13FA">
        <w:t xml:space="preserve">The resource embeds the principles of </w:t>
      </w:r>
      <w:hyperlink r:id="rId13" w:history="1">
        <w:r w:rsidRPr="00BB13FA">
          <w:rPr>
            <w:rStyle w:val="Hyperlink"/>
          </w:rPr>
          <w:t>Universal Design for Learning (UDL)</w:t>
        </w:r>
      </w:hyperlink>
      <w:r w:rsidRPr="00BB13FA">
        <w:t xml:space="preserve"> and so supports inclusivity while at the same time addressing the diverse needs of neurodiverse learners and those with physical and/or sensory impairments.</w:t>
      </w:r>
      <w:r w:rsidR="004A28A8">
        <w:t xml:space="preserve"> </w:t>
      </w:r>
      <w:r w:rsidRPr="00BB13FA">
        <w:t>The focus is on high-quality, accessible materials to help learners to create an inclusive pitch.</w:t>
      </w:r>
      <w:r w:rsidR="003A7311" w:rsidRPr="00BB13FA">
        <w:t xml:space="preserve"> </w:t>
      </w:r>
    </w:p>
    <w:p w14:paraId="3F02B8CA" w14:textId="031A6B4D" w:rsidR="007F7A09" w:rsidRPr="00BB13FA" w:rsidRDefault="007F7A09" w:rsidP="00EF5004">
      <w:r w:rsidRPr="00BB13FA">
        <w:t>Barriers to learning are explicitly addressed through the incorporation of UDL principles with differentiated activities, flexible resources, and scaffolding techniques. By integrating UDL principles throughout the learning journey, the lessons provide an accessible, engaging, and inclusive experience for all learners, regardless of their starting point or individual needs.</w:t>
      </w:r>
    </w:p>
    <w:p w14:paraId="6677E829" w14:textId="77777777" w:rsidR="007F7A09" w:rsidRPr="00BB13FA" w:rsidRDefault="007F7A09" w:rsidP="00EF5004">
      <w:r w:rsidRPr="00BB13FA">
        <w:t>This inclusive approach ensures all learners have an equitable opportunity to engage with the content and develop their skills, fostering confidence and independence.</w:t>
      </w:r>
    </w:p>
    <w:p w14:paraId="52C64912" w14:textId="3C9784A2" w:rsidR="0088524D" w:rsidRPr="00BB13FA" w:rsidRDefault="0088524D" w:rsidP="00EF5004">
      <w:pPr>
        <w:rPr>
          <w:b/>
          <w:bCs/>
        </w:rPr>
      </w:pPr>
      <w:r w:rsidRPr="00BB13FA">
        <w:rPr>
          <w:b/>
          <w:bCs/>
        </w:rPr>
        <w:t xml:space="preserve">Framework for </w:t>
      </w:r>
      <w:r w:rsidR="003E26B3" w:rsidRPr="00BB13FA">
        <w:rPr>
          <w:b/>
          <w:bCs/>
        </w:rPr>
        <w:t>l</w:t>
      </w:r>
      <w:r w:rsidRPr="00BB13FA">
        <w:rPr>
          <w:b/>
          <w:bCs/>
        </w:rPr>
        <w:t>earning</w:t>
      </w:r>
    </w:p>
    <w:p w14:paraId="1BEE0D8F" w14:textId="7B117CEC" w:rsidR="0088524D" w:rsidRPr="00BB13FA" w:rsidRDefault="0088524D" w:rsidP="00EF5004">
      <w:r w:rsidRPr="00BB13FA">
        <w:t xml:space="preserve">The resource includes a Framework for </w:t>
      </w:r>
      <w:r w:rsidR="009A108F" w:rsidRPr="00BB13FA">
        <w:t>l</w:t>
      </w:r>
      <w:r w:rsidRPr="00BB13FA">
        <w:t>earning (</w:t>
      </w:r>
      <w:proofErr w:type="spellStart"/>
      <w:r w:rsidRPr="00BB13FA">
        <w:t>Ff</w:t>
      </w:r>
      <w:r w:rsidR="009A108F" w:rsidRPr="00BB13FA">
        <w:t>l</w:t>
      </w:r>
      <w:proofErr w:type="spellEnd"/>
      <w:r w:rsidRPr="00BB13FA">
        <w:t>). This covers 20 hours of learning.</w:t>
      </w:r>
      <w:r w:rsidR="003A7311" w:rsidRPr="00BB13FA">
        <w:t xml:space="preserve"> </w:t>
      </w:r>
      <w:r w:rsidRPr="00BB13FA">
        <w:t>There is a diagram to show how the content of those hours has been sequenced and scaffolded. There is also a narrative that explains the sequencing and scaffolding in more detail.</w:t>
      </w:r>
    </w:p>
    <w:p w14:paraId="168AEE82" w14:textId="77777777" w:rsidR="0088524D" w:rsidRPr="00BB13FA" w:rsidRDefault="0088524D" w:rsidP="00EF5004">
      <w:pPr>
        <w:rPr>
          <w:b/>
          <w:bCs/>
        </w:rPr>
      </w:pPr>
      <w:r w:rsidRPr="00BB13FA">
        <w:rPr>
          <w:b/>
          <w:bCs/>
        </w:rPr>
        <w:t>Lesson plans</w:t>
      </w:r>
    </w:p>
    <w:p w14:paraId="6AECB69C" w14:textId="42FE0C1B" w:rsidR="0088524D" w:rsidRPr="00BB13FA" w:rsidRDefault="0088524D" w:rsidP="00EF5004">
      <w:r w:rsidRPr="00BB13FA">
        <w:t xml:space="preserve">There is a two-hour lesson plan for each stage in the sequencing and scaffolding of learning in the </w:t>
      </w:r>
      <w:proofErr w:type="spellStart"/>
      <w:r w:rsidRPr="00BB13FA">
        <w:t>Ff</w:t>
      </w:r>
      <w:r w:rsidR="009A108F" w:rsidRPr="00BB13FA">
        <w:t>l</w:t>
      </w:r>
      <w:proofErr w:type="spellEnd"/>
      <w:r w:rsidRPr="00BB13FA">
        <w:t xml:space="preserve">. Lesson plans include details of the </w:t>
      </w:r>
      <w:r w:rsidR="005827FC" w:rsidRPr="00BB13FA">
        <w:t>resources</w:t>
      </w:r>
      <w:r w:rsidRPr="00BB13FA">
        <w:t xml:space="preserve"> that are required to support delivery, including those </w:t>
      </w:r>
      <w:r w:rsidR="005827FC" w:rsidRPr="00BB13FA">
        <w:t>developed specifically for this TRIP</w:t>
      </w:r>
      <w:r w:rsidRPr="00BB13FA">
        <w:t>.</w:t>
      </w:r>
    </w:p>
    <w:p w14:paraId="16266028" w14:textId="77777777" w:rsidR="0088524D" w:rsidRPr="00BB13FA" w:rsidRDefault="0088524D" w:rsidP="00EF5004">
      <w:pPr>
        <w:rPr>
          <w:b/>
          <w:bCs/>
        </w:rPr>
      </w:pPr>
      <w:r w:rsidRPr="00BB13FA">
        <w:rPr>
          <w:b/>
          <w:bCs/>
        </w:rPr>
        <w:t>Support materials</w:t>
      </w:r>
    </w:p>
    <w:p w14:paraId="59439E25" w14:textId="273A7120" w:rsidR="0088524D" w:rsidRPr="00BB13FA" w:rsidRDefault="0088524D" w:rsidP="00EF5004">
      <w:r w:rsidRPr="00BB13FA">
        <w:t>The support materials identified in the lesson plans are available towards the end of this document.</w:t>
      </w:r>
    </w:p>
    <w:p w14:paraId="1216D373" w14:textId="3978314F" w:rsidR="0088524D" w:rsidRPr="00BB13FA" w:rsidRDefault="0088524D" w:rsidP="00EF5004">
      <w:pPr>
        <w:rPr>
          <w:b/>
          <w:bCs/>
        </w:rPr>
      </w:pPr>
      <w:r w:rsidRPr="00BB13FA">
        <w:rPr>
          <w:b/>
          <w:bCs/>
        </w:rPr>
        <w:t>N</w:t>
      </w:r>
      <w:r w:rsidR="003E26B3" w:rsidRPr="00BB13FA">
        <w:rPr>
          <w:b/>
          <w:bCs/>
        </w:rPr>
        <w:t>ote</w:t>
      </w:r>
      <w:r w:rsidRPr="00BB13FA">
        <w:rPr>
          <w:b/>
          <w:bCs/>
        </w:rPr>
        <w:t>:</w:t>
      </w:r>
    </w:p>
    <w:p w14:paraId="10BAACBC" w14:textId="77777777" w:rsidR="0088524D" w:rsidRPr="00BB13FA" w:rsidRDefault="0088524D" w:rsidP="00EF5004">
      <w:r w:rsidRPr="00BB13FA">
        <w:t xml:space="preserve">There is a separate slide deck for use with the lessons. </w:t>
      </w:r>
    </w:p>
    <w:p w14:paraId="4D55CE31" w14:textId="25DCD7A3" w:rsidR="00B31FC9" w:rsidRPr="00BB13FA" w:rsidRDefault="00B31FC9">
      <w:r w:rsidRPr="00BB13FA">
        <w:br w:type="page"/>
      </w:r>
    </w:p>
    <w:p w14:paraId="244950E6" w14:textId="1CFD8D60" w:rsidR="000641EC" w:rsidRPr="00BB13FA" w:rsidRDefault="00D66B83" w:rsidP="00B44CDE">
      <w:pPr>
        <w:pStyle w:val="Heading1"/>
      </w:pPr>
      <w:r w:rsidRPr="00BB13FA">
        <w:lastRenderedPageBreak/>
        <w:t>SECTION 1: FRAMEWORK FOR LEARNING</w:t>
      </w:r>
    </w:p>
    <w:p w14:paraId="4870F3BF" w14:textId="3A26CBBC" w:rsidR="00F66F96" w:rsidRPr="00BB13FA" w:rsidRDefault="00F66F96" w:rsidP="00F66F96">
      <w:r w:rsidRPr="00BB13FA">
        <w:t>This T</w:t>
      </w:r>
      <w:r w:rsidR="00796222">
        <w:t xml:space="preserve"> Level </w:t>
      </w:r>
      <w:r w:rsidRPr="00BB13FA">
        <w:t>R</w:t>
      </w:r>
      <w:r w:rsidR="00796222">
        <w:t xml:space="preserve">esource </w:t>
      </w:r>
      <w:r w:rsidRPr="00BB13FA">
        <w:t>I</w:t>
      </w:r>
      <w:r w:rsidR="00796222">
        <w:t xml:space="preserve">mprovement </w:t>
      </w:r>
      <w:r w:rsidRPr="00BB13FA">
        <w:t>P</w:t>
      </w:r>
      <w:r w:rsidR="00C47E68">
        <w:t>roject (TRIP)</w:t>
      </w:r>
      <w:r w:rsidRPr="00BB13FA">
        <w:t xml:space="preserve"> </w:t>
      </w:r>
      <w:r w:rsidR="00C47E68">
        <w:t>is centred on</w:t>
      </w:r>
      <w:r w:rsidRPr="00BB13FA">
        <w:t xml:space="preserve"> a structured </w:t>
      </w:r>
      <w:r w:rsidR="000F7EA0" w:rsidRPr="00BB13FA">
        <w:t>F</w:t>
      </w:r>
      <w:r w:rsidRPr="00BB13FA">
        <w:t>ramework for</w:t>
      </w:r>
      <w:r w:rsidR="000F7EA0" w:rsidRPr="00BB13FA">
        <w:t xml:space="preserve"> learning (</w:t>
      </w:r>
      <w:proofErr w:type="spellStart"/>
      <w:r w:rsidR="000F7EA0" w:rsidRPr="00BB13FA">
        <w:t>Ffl</w:t>
      </w:r>
      <w:proofErr w:type="spellEnd"/>
      <w:r w:rsidR="000F7EA0" w:rsidRPr="00BB13FA">
        <w:t>) for</w:t>
      </w:r>
      <w:r w:rsidRPr="00BB13FA">
        <w:t xml:space="preserve"> </w:t>
      </w:r>
      <w:r w:rsidR="000F7EA0" w:rsidRPr="00BB13FA">
        <w:t xml:space="preserve">the development </w:t>
      </w:r>
      <w:r w:rsidR="009A02CA" w:rsidRPr="00BB13FA">
        <w:t xml:space="preserve">of the T Level in </w:t>
      </w:r>
      <w:r w:rsidR="00AC5276" w:rsidRPr="00BB13FA">
        <w:t>Science</w:t>
      </w:r>
      <w:r w:rsidR="009A02CA" w:rsidRPr="00BB13FA">
        <w:t xml:space="preserve"> </w:t>
      </w:r>
      <w:r w:rsidRPr="00BB13FA">
        <w:t>Core Skill 2 (CS2): Researching</w:t>
      </w:r>
      <w:r w:rsidR="000F7EA0" w:rsidRPr="00BB13FA">
        <w:t>. Th</w:t>
      </w:r>
      <w:r w:rsidR="00C47E68">
        <w:t>is</w:t>
      </w:r>
      <w:r w:rsidR="000F7EA0" w:rsidRPr="00BB13FA">
        <w:t xml:space="preserve"> skill is developed through the contextuali</w:t>
      </w:r>
      <w:r w:rsidR="009A02CA" w:rsidRPr="00BB13FA">
        <w:t>s</w:t>
      </w:r>
      <w:r w:rsidR="000F7EA0" w:rsidRPr="00BB13FA">
        <w:t xml:space="preserve">ation </w:t>
      </w:r>
      <w:r w:rsidR="005D4E1C" w:rsidRPr="00BB13FA">
        <w:t xml:space="preserve">of </w:t>
      </w:r>
      <w:r w:rsidR="00AC5276" w:rsidRPr="00BB13FA">
        <w:t>core biological concepts o</w:t>
      </w:r>
      <w:r w:rsidR="00C47E68">
        <w:t>f</w:t>
      </w:r>
      <w:r w:rsidR="00AC5276" w:rsidRPr="00BB13FA">
        <w:t xml:space="preserve"> proteins and sugars. </w:t>
      </w:r>
      <w:r w:rsidR="000F7EA0" w:rsidRPr="00BB13FA">
        <w:t xml:space="preserve">The development of the skill and theoretical understanding is scaffolded according to Bloom’s taxonomy, as set out below. </w:t>
      </w:r>
    </w:p>
    <w:p w14:paraId="3043B55D" w14:textId="77777777" w:rsidR="00F66F96" w:rsidRPr="00BB13FA" w:rsidRDefault="00F66F96" w:rsidP="00F66F96">
      <w:r w:rsidRPr="00BB13FA">
        <w:t>Produced by Cambridge Academy for Science and Technology, this TRIP delivers:</w:t>
      </w:r>
    </w:p>
    <w:p w14:paraId="3091757F" w14:textId="788298DB" w:rsidR="00F66F96" w:rsidRPr="00BB13FA" w:rsidRDefault="00611C6F">
      <w:pPr>
        <w:pStyle w:val="ListParagraph"/>
        <w:numPr>
          <w:ilvl w:val="0"/>
          <w:numId w:val="11"/>
        </w:numPr>
      </w:pPr>
      <w:r>
        <w:t>A</w:t>
      </w:r>
      <w:r w:rsidR="00AC5276" w:rsidRPr="00BB13FA">
        <w:t xml:space="preserve"> scaffolded</w:t>
      </w:r>
      <w:r w:rsidR="00F66F96" w:rsidRPr="00BB13FA">
        <w:t xml:space="preserve"> learning framework sequencing research skills from basic recall to synthesis and evaluation.</w:t>
      </w:r>
    </w:p>
    <w:p w14:paraId="57555244" w14:textId="365A4940" w:rsidR="00F66F96" w:rsidRPr="00BB13FA" w:rsidRDefault="00611C6F">
      <w:pPr>
        <w:pStyle w:val="ListParagraph"/>
        <w:numPr>
          <w:ilvl w:val="0"/>
          <w:numId w:val="11"/>
        </w:numPr>
      </w:pPr>
      <w:r>
        <w:t>L</w:t>
      </w:r>
      <w:r w:rsidR="00F66F96" w:rsidRPr="00BB13FA">
        <w:t>esson plans and resources embedding research within authentic laboratory science contexts.</w:t>
      </w:r>
    </w:p>
    <w:p w14:paraId="14D6C160" w14:textId="448608A8" w:rsidR="002205B5" w:rsidRPr="00BB13FA" w:rsidRDefault="00F66F96" w:rsidP="002205B5">
      <w:r w:rsidRPr="00BB13FA">
        <w:t>The</w:t>
      </w:r>
      <w:r w:rsidR="002205B5" w:rsidRPr="00BB13FA">
        <w:t xml:space="preserve"> skills development is contextualised to proteins and sugars. The aim is not to develop learners’ understanding of related concepts but rather to use what they already know to develop the</w:t>
      </w:r>
      <w:r w:rsidR="00DC3434">
        <w:t>ir</w:t>
      </w:r>
      <w:r w:rsidR="002205B5" w:rsidRPr="00BB13FA">
        <w:t xml:space="preserve"> research skills. These research skills and the associated processes can be applied in other contexts, including chemistry and physic</w:t>
      </w:r>
      <w:r w:rsidR="00DC3434">
        <w:t>s</w:t>
      </w:r>
      <w:r w:rsidR="002205B5" w:rsidRPr="00BB13FA">
        <w:t xml:space="preserve">. This consistency </w:t>
      </w:r>
      <w:r w:rsidR="000675D5">
        <w:t>allows learners</w:t>
      </w:r>
      <w:r w:rsidR="002205B5" w:rsidRPr="00BB13FA">
        <w:t xml:space="preserve"> to apply the </w:t>
      </w:r>
      <w:proofErr w:type="spellStart"/>
      <w:r w:rsidR="002205B5" w:rsidRPr="00BB13FA">
        <w:t>Ffl</w:t>
      </w:r>
      <w:proofErr w:type="spellEnd"/>
      <w:r w:rsidR="002205B5" w:rsidRPr="00BB13FA">
        <w:t xml:space="preserve"> across all three sciences, following the universal scientific method for generating new knowledge.</w:t>
      </w:r>
    </w:p>
    <w:p w14:paraId="777CBA18" w14:textId="62A23C6F" w:rsidR="00F66F96" w:rsidRPr="00BB13FA" w:rsidRDefault="00F66F96" w:rsidP="00F66F96">
      <w:r w:rsidRPr="00BB13FA">
        <w:t xml:space="preserve">This </w:t>
      </w:r>
      <w:proofErr w:type="spellStart"/>
      <w:r w:rsidR="000F7EA0" w:rsidRPr="00BB13FA">
        <w:t>Ffl</w:t>
      </w:r>
      <w:proofErr w:type="spellEnd"/>
      <w:r w:rsidR="000F7EA0" w:rsidRPr="00BB13FA">
        <w:t xml:space="preserve"> aims to </w:t>
      </w:r>
      <w:r w:rsidRPr="00BB13FA">
        <w:t>equip learners with the skills and confidence needed for success in technical and professional settings. It is designed to:</w:t>
      </w:r>
    </w:p>
    <w:p w14:paraId="06FC10A0" w14:textId="058E25A4" w:rsidR="00F66F96" w:rsidRPr="00BB13FA" w:rsidRDefault="00240F13">
      <w:pPr>
        <w:numPr>
          <w:ilvl w:val="0"/>
          <w:numId w:val="12"/>
        </w:numPr>
      </w:pPr>
      <w:r>
        <w:t>D</w:t>
      </w:r>
      <w:r w:rsidR="00F66F96" w:rsidRPr="00BB13FA">
        <w:t>evelop technical competence through accurate measurement, data processing and protocol validation.</w:t>
      </w:r>
    </w:p>
    <w:p w14:paraId="0F167ECE" w14:textId="66975F35" w:rsidR="00F66F96" w:rsidRPr="00BB13FA" w:rsidRDefault="00240F13">
      <w:pPr>
        <w:numPr>
          <w:ilvl w:val="0"/>
          <w:numId w:val="12"/>
        </w:numPr>
      </w:pPr>
      <w:r>
        <w:t>F</w:t>
      </w:r>
      <w:r w:rsidR="00F66F96" w:rsidRPr="00BB13FA">
        <w:t>oster transferable skills such as literature review, critical evaluation and digital collaboration.</w:t>
      </w:r>
    </w:p>
    <w:p w14:paraId="6D0B4C8C" w14:textId="3A4ED744" w:rsidR="00F66F96" w:rsidRPr="00BB13FA" w:rsidRDefault="00240F13">
      <w:pPr>
        <w:numPr>
          <w:ilvl w:val="0"/>
          <w:numId w:val="12"/>
        </w:numPr>
      </w:pPr>
      <w:r>
        <w:t>B</w:t>
      </w:r>
      <w:r w:rsidR="00F66F96" w:rsidRPr="00BB13FA">
        <w:t>uild workplace readiness by practising evidence-based decision-making and demonstrating ethical awareness.</w:t>
      </w:r>
    </w:p>
    <w:p w14:paraId="65847B09" w14:textId="77777777" w:rsidR="00F66F96" w:rsidRPr="00BB13FA" w:rsidRDefault="00F66F96" w:rsidP="00F66F96">
      <w:r w:rsidRPr="00BB13FA">
        <w:t>These capabilities are scaffolded throughout the learning journey, supported by a clear narrative that explains how sequencing and progression enable learners to move from foundational understanding to advanced application.</w:t>
      </w:r>
    </w:p>
    <w:p w14:paraId="029CA0A3" w14:textId="4A5BAE69" w:rsidR="00F66F96" w:rsidRPr="00BB13FA" w:rsidRDefault="000F7EA0" w:rsidP="00F66F96">
      <w:r w:rsidRPr="00BB13FA">
        <w:t xml:space="preserve">The </w:t>
      </w:r>
      <w:proofErr w:type="spellStart"/>
      <w:r w:rsidRPr="00BB13FA">
        <w:t>Ffl</w:t>
      </w:r>
      <w:proofErr w:type="spellEnd"/>
      <w:r w:rsidRPr="00BB13FA">
        <w:t xml:space="preserve"> has been designed </w:t>
      </w:r>
      <w:r w:rsidR="004175E8" w:rsidRPr="00BB13FA">
        <w:t xml:space="preserve">to </w:t>
      </w:r>
      <w:r w:rsidR="001F5E4B" w:rsidRPr="00BB13FA">
        <w:t>integrate</w:t>
      </w:r>
      <w:r w:rsidR="001F5E4B" w:rsidRPr="00BB13FA">
        <w:rPr>
          <w:rStyle w:val="CommentReference"/>
        </w:rPr>
        <w:t xml:space="preserve"> </w:t>
      </w:r>
      <w:r w:rsidR="001F5E4B" w:rsidRPr="00BB13FA">
        <w:t>English</w:t>
      </w:r>
      <w:r w:rsidR="00F66F96" w:rsidRPr="00BB13FA">
        <w:t xml:space="preserve">, mathematics and digital skills </w:t>
      </w:r>
      <w:r w:rsidRPr="00BB13FA">
        <w:t xml:space="preserve">development </w:t>
      </w:r>
      <w:r w:rsidR="00F66F96" w:rsidRPr="00BB13FA">
        <w:t>alongside scientific inquiry. Learners engage in activities that require critical reading, accurate data processing and the use of digital tools for analysis and collaboration. These experiences prepare learners for workplace readiness by promoting evidence-based decision-making, problem-solving and ethical awareness</w:t>
      </w:r>
      <w:r w:rsidR="008928D9">
        <w:t xml:space="preserve">, all of which are </w:t>
      </w:r>
      <w:r w:rsidR="00F66F96" w:rsidRPr="00BB13FA">
        <w:t>key competencies for technical and professional roles.</w:t>
      </w:r>
    </w:p>
    <w:p w14:paraId="087DC37D" w14:textId="77777777" w:rsidR="00F66F96" w:rsidRPr="00BB13FA" w:rsidRDefault="00F66F96" w:rsidP="00F66F96">
      <w:r w:rsidRPr="00BB13FA">
        <w:t>The resource covers 20 hours of learning. The sequence scaffolds from low-order thinking skills (LOTS) to higher-order thinking skills (HOTS) using Bloom’s Taxonomy, ensuring learners progress from foundational understanding to advanced application:</w:t>
      </w:r>
    </w:p>
    <w:p w14:paraId="6124DB29" w14:textId="77777777" w:rsidR="00C94B2F" w:rsidRPr="00BB13FA" w:rsidRDefault="00F66F96">
      <w:pPr>
        <w:numPr>
          <w:ilvl w:val="0"/>
          <w:numId w:val="14"/>
        </w:numPr>
      </w:pPr>
      <w:r w:rsidRPr="00BB13FA">
        <w:lastRenderedPageBreak/>
        <w:t xml:space="preserve">Remember </w:t>
      </w:r>
      <w:r w:rsidR="00C94B2F" w:rsidRPr="00BB13FA">
        <w:t>and u</w:t>
      </w:r>
      <w:r w:rsidRPr="00BB13FA">
        <w:t xml:space="preserve">nderstand (LOTS): Learners </w:t>
      </w:r>
      <w:r w:rsidR="00C94B2F" w:rsidRPr="00BB13FA">
        <w:t>are introduced to new concepts that they use several times, remembering the content and approaches used to reinforce understanding.</w:t>
      </w:r>
    </w:p>
    <w:p w14:paraId="217D5D4F" w14:textId="09F67A54" w:rsidR="00F66F96" w:rsidRPr="00BB13FA" w:rsidRDefault="00F66F96">
      <w:pPr>
        <w:numPr>
          <w:ilvl w:val="0"/>
          <w:numId w:val="14"/>
        </w:numPr>
      </w:pPr>
      <w:r w:rsidRPr="00BB13FA">
        <w:t xml:space="preserve">Apply (LOTS): Learners </w:t>
      </w:r>
      <w:r w:rsidR="00C94B2F" w:rsidRPr="00BB13FA">
        <w:t xml:space="preserve">use the research skills they develop and apply them to new contexts. </w:t>
      </w:r>
    </w:p>
    <w:p w14:paraId="617172CB" w14:textId="05B346BB" w:rsidR="00F66F96" w:rsidRPr="00BB13FA" w:rsidRDefault="00F66F96">
      <w:pPr>
        <w:numPr>
          <w:ilvl w:val="0"/>
          <w:numId w:val="14"/>
        </w:numPr>
      </w:pPr>
      <w:r w:rsidRPr="00BB13FA">
        <w:t>Analyse (HOTS): Learners interpret data and literature, identifying patterns and anomalies.</w:t>
      </w:r>
      <w:r w:rsidR="00C94B2F" w:rsidRPr="00BB13FA">
        <w:t xml:space="preserve"> </w:t>
      </w:r>
    </w:p>
    <w:p w14:paraId="584DC071" w14:textId="06E201C4" w:rsidR="00F66F96" w:rsidRPr="00BB13FA" w:rsidRDefault="00F66F96">
      <w:pPr>
        <w:numPr>
          <w:ilvl w:val="0"/>
          <w:numId w:val="14"/>
        </w:numPr>
      </w:pPr>
      <w:r w:rsidRPr="00BB13FA">
        <w:t xml:space="preserve">Evaluate (HOTS): Learners assess </w:t>
      </w:r>
      <w:r w:rsidR="00567DFC">
        <w:t xml:space="preserve">the </w:t>
      </w:r>
      <w:r w:rsidRPr="00BB13FA">
        <w:t>reliability and validity of sources and methods</w:t>
      </w:r>
      <w:r w:rsidR="001352C8" w:rsidRPr="00BB13FA">
        <w:t>, c</w:t>
      </w:r>
      <w:r w:rsidRPr="00BB13FA">
        <w:t>ritiqu</w:t>
      </w:r>
      <w:r w:rsidR="001352C8" w:rsidRPr="00BB13FA">
        <w:t xml:space="preserve">ing </w:t>
      </w:r>
      <w:r w:rsidRPr="00BB13FA">
        <w:t>literature for relevance and methodological rigour.</w:t>
      </w:r>
    </w:p>
    <w:p w14:paraId="64C919B9" w14:textId="77777777" w:rsidR="001352C8" w:rsidRPr="00BB13FA" w:rsidRDefault="00F66F96">
      <w:pPr>
        <w:numPr>
          <w:ilvl w:val="0"/>
          <w:numId w:val="14"/>
        </w:numPr>
      </w:pPr>
      <w:r w:rsidRPr="00BB13FA">
        <w:t>Create (HOTS): Learners synthesise knowledge to produce original outputs such as SOPs and validated protocols.</w:t>
      </w:r>
    </w:p>
    <w:p w14:paraId="443EA940" w14:textId="32EFC2E9" w:rsidR="001352C8" w:rsidRPr="00BB13FA" w:rsidRDefault="00F66F96">
      <w:pPr>
        <w:numPr>
          <w:ilvl w:val="0"/>
          <w:numId w:val="14"/>
        </w:numPr>
      </w:pPr>
      <w:r w:rsidRPr="00BB13FA">
        <w:t>Practice: Learners consolidate all skills through comprehensive tasks that integrate research, analysis and application</w:t>
      </w:r>
      <w:r w:rsidR="001352C8" w:rsidRPr="00BB13FA">
        <w:t>.</w:t>
      </w:r>
    </w:p>
    <w:p w14:paraId="420A13D0" w14:textId="4E36EEEA" w:rsidR="00A3201B" w:rsidRPr="00BB13FA" w:rsidRDefault="001352C8" w:rsidP="00574DD8">
      <w:r w:rsidRPr="00BB13FA">
        <w:t>This process is shown in th</w:t>
      </w:r>
      <w:r w:rsidR="00F74545" w:rsidRPr="00BB13FA">
        <w:t>is diagram.</w:t>
      </w:r>
    </w:p>
    <w:p w14:paraId="5E93DB27" w14:textId="4F20CAB3" w:rsidR="001352C8" w:rsidRPr="00BB13FA" w:rsidRDefault="00A91CB4">
      <w:pPr>
        <w:rPr>
          <w:b/>
          <w:bCs/>
          <w:sz w:val="28"/>
          <w:szCs w:val="28"/>
        </w:rPr>
      </w:pPr>
      <w:r w:rsidRPr="00BB13FA">
        <w:rPr>
          <w:noProof/>
        </w:rPr>
        <w:drawing>
          <wp:inline distT="0" distB="0" distL="0" distR="0" wp14:anchorId="0E0AC164" wp14:editId="2F0C9B73">
            <wp:extent cx="5573515" cy="5400000"/>
            <wp:effectExtent l="0" t="0" r="8255" b="0"/>
            <wp:docPr id="1723236699" name="Picture 1" descr="Diagram in the shape of a doughnut - a circle separated into 7 sections.  Three sections in blue, two in yellow and two in red.  Each section has an image and represents the seven stages in Bloom's taxonomy.  Blue is for Remember, Understand and Apply.  Red is for Analyse and Evaluate.  Yellow is for Create and Prac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236699" name="Picture 1" descr="Diagram in the shape of a doughnut - a circle separated into 7 sections.  Three sections in blue, two in yellow and two in red.  Each section has an image and represents the seven stages in Bloom's taxonomy.  Blue is for Remember, Understand and Apply.  Red is for Analyse and Evaluate.  Yellow is for Create and Practice."/>
                    <pic:cNvPicPr/>
                  </pic:nvPicPr>
                  <pic:blipFill>
                    <a:blip r:embed="rId14"/>
                    <a:stretch>
                      <a:fillRect/>
                    </a:stretch>
                  </pic:blipFill>
                  <pic:spPr>
                    <a:xfrm>
                      <a:off x="0" y="0"/>
                      <a:ext cx="5573515" cy="5400000"/>
                    </a:xfrm>
                    <a:prstGeom prst="rect">
                      <a:avLst/>
                    </a:prstGeom>
                  </pic:spPr>
                </pic:pic>
              </a:graphicData>
            </a:graphic>
          </wp:inline>
        </w:drawing>
      </w:r>
      <w:r w:rsidR="001352C8" w:rsidRPr="00BB13FA">
        <w:rPr>
          <w:b/>
          <w:bCs/>
          <w:sz w:val="28"/>
          <w:szCs w:val="28"/>
        </w:rPr>
        <w:br w:type="page"/>
      </w:r>
    </w:p>
    <w:p w14:paraId="2ABB82B5" w14:textId="02B9F2C5" w:rsidR="00355ED6" w:rsidRPr="00BB13FA" w:rsidRDefault="002C2863" w:rsidP="00745EE9">
      <w:pPr>
        <w:pStyle w:val="Heading1"/>
      </w:pPr>
      <w:r w:rsidRPr="00BB13FA">
        <w:lastRenderedPageBreak/>
        <w:t>SECTION 2: LESSON PLANS</w:t>
      </w:r>
    </w:p>
    <w:p w14:paraId="612C3325" w14:textId="448398B1" w:rsidR="00745EE9" w:rsidRPr="00BB13FA" w:rsidRDefault="00745EE9" w:rsidP="00745EE9">
      <w:r w:rsidRPr="00BB13FA">
        <w:t xml:space="preserve">This section includes 10 lesson plans. The lesson plans follow the </w:t>
      </w:r>
      <w:r w:rsidR="00FD1A9D" w:rsidRPr="00BB13FA">
        <w:t>F</w:t>
      </w:r>
      <w:r w:rsidRPr="00BB13FA">
        <w:t>ramework for learning.</w:t>
      </w:r>
      <w:r w:rsidR="00EB2EF7">
        <w:t xml:space="preserve"> </w:t>
      </w:r>
      <w:r w:rsidRPr="00BB13FA">
        <w:t>The lesson plans include the:</w:t>
      </w:r>
    </w:p>
    <w:p w14:paraId="5CB9A6F1" w14:textId="77777777" w:rsidR="00C26CBC" w:rsidRPr="00BB13FA" w:rsidRDefault="00C26CBC">
      <w:pPr>
        <w:pStyle w:val="ListParagraph"/>
        <w:numPr>
          <w:ilvl w:val="0"/>
          <w:numId w:val="1"/>
        </w:numPr>
      </w:pPr>
      <w:r w:rsidRPr="00BB13FA">
        <w:t>lesson number in the sequence</w:t>
      </w:r>
    </w:p>
    <w:p w14:paraId="77B2F8B7" w14:textId="77777777" w:rsidR="00745EE9" w:rsidRPr="00BB13FA" w:rsidRDefault="00745EE9">
      <w:pPr>
        <w:pStyle w:val="ListParagraph"/>
        <w:numPr>
          <w:ilvl w:val="0"/>
          <w:numId w:val="1"/>
        </w:numPr>
      </w:pPr>
      <w:r w:rsidRPr="00BB13FA">
        <w:t>lesson title</w:t>
      </w:r>
    </w:p>
    <w:p w14:paraId="38181AAB" w14:textId="77777777" w:rsidR="00745EE9" w:rsidRPr="00BB13FA" w:rsidRDefault="00745EE9">
      <w:pPr>
        <w:pStyle w:val="ListParagraph"/>
        <w:numPr>
          <w:ilvl w:val="0"/>
          <w:numId w:val="1"/>
        </w:numPr>
      </w:pPr>
      <w:r w:rsidRPr="00BB13FA">
        <w:t>total amount of time required to deliver the lesson</w:t>
      </w:r>
    </w:p>
    <w:p w14:paraId="7C19F4EF" w14:textId="77777777" w:rsidR="0065154D" w:rsidRPr="00BB13FA" w:rsidRDefault="0065154D">
      <w:pPr>
        <w:pStyle w:val="ListParagraph"/>
        <w:numPr>
          <w:ilvl w:val="0"/>
          <w:numId w:val="1"/>
        </w:numPr>
      </w:pPr>
      <w:r w:rsidRPr="00BB13FA">
        <w:t>targeted specification content coverage</w:t>
      </w:r>
    </w:p>
    <w:p w14:paraId="57CE6F72" w14:textId="77777777" w:rsidR="00766A33" w:rsidRPr="00BB13FA" w:rsidRDefault="00766A33">
      <w:pPr>
        <w:pStyle w:val="ListParagraph"/>
        <w:numPr>
          <w:ilvl w:val="0"/>
          <w:numId w:val="1"/>
        </w:numPr>
      </w:pPr>
      <w:r w:rsidRPr="00BB13FA">
        <w:t>resources needed to deliver the lesson (see Note below)</w:t>
      </w:r>
    </w:p>
    <w:p w14:paraId="0FC3D4BC" w14:textId="77777777" w:rsidR="00745EE9" w:rsidRPr="00BB13FA" w:rsidRDefault="00745EE9">
      <w:pPr>
        <w:pStyle w:val="ListParagraph"/>
        <w:numPr>
          <w:ilvl w:val="0"/>
          <w:numId w:val="1"/>
        </w:numPr>
      </w:pPr>
      <w:r w:rsidRPr="00BB13FA">
        <w:t>teacher and learner activities to be undertaken throughout the lesson</w:t>
      </w:r>
    </w:p>
    <w:p w14:paraId="2D2334EB" w14:textId="291F464A" w:rsidR="00745EE9" w:rsidRPr="00BB13FA" w:rsidRDefault="00745EE9">
      <w:pPr>
        <w:pStyle w:val="ListParagraph"/>
        <w:numPr>
          <w:ilvl w:val="0"/>
          <w:numId w:val="1"/>
        </w:numPr>
      </w:pPr>
      <w:r w:rsidRPr="00BB13FA">
        <w:t>details of how the lesson supports the development of English, maths and/or digital skills (where appropriate)</w:t>
      </w:r>
    </w:p>
    <w:p w14:paraId="3AB1E88C" w14:textId="53DED431" w:rsidR="00745EE9" w:rsidRPr="00BB13FA" w:rsidRDefault="00745EE9">
      <w:pPr>
        <w:pStyle w:val="ListParagraph"/>
        <w:numPr>
          <w:ilvl w:val="0"/>
          <w:numId w:val="1"/>
        </w:numPr>
      </w:pPr>
      <w:r w:rsidRPr="00BB13FA">
        <w:t xml:space="preserve">details of how the lesson </w:t>
      </w:r>
      <w:r w:rsidR="00523B0C" w:rsidRPr="00BB13FA">
        <w:t>supports</w:t>
      </w:r>
      <w:r w:rsidRPr="00BB13FA">
        <w:t xml:space="preserve"> students with specific needs</w:t>
      </w:r>
      <w:r w:rsidR="00D957C2" w:rsidRPr="00BB13FA">
        <w:t>, applying the principles of UDL</w:t>
      </w:r>
    </w:p>
    <w:p w14:paraId="56332025" w14:textId="735EBF95" w:rsidR="00745EE9" w:rsidRPr="00BB13FA" w:rsidRDefault="00745EE9">
      <w:pPr>
        <w:pStyle w:val="ListParagraph"/>
        <w:numPr>
          <w:ilvl w:val="0"/>
          <w:numId w:val="1"/>
        </w:numPr>
      </w:pPr>
      <w:r w:rsidRPr="00BB13FA">
        <w:t xml:space="preserve">next steps </w:t>
      </w:r>
      <w:r w:rsidR="009A258E" w:rsidRPr="00BB13FA">
        <w:t>for teachers and/or learners</w:t>
      </w:r>
      <w:r w:rsidR="00505E35">
        <w:t>,</w:t>
      </w:r>
      <w:r w:rsidR="009A258E" w:rsidRPr="00BB13FA">
        <w:t xml:space="preserve"> </w:t>
      </w:r>
      <w:r w:rsidRPr="00BB13FA">
        <w:t xml:space="preserve">such as homework activities and </w:t>
      </w:r>
      <w:r w:rsidR="00BF6D5A" w:rsidRPr="00BB13FA">
        <w:t>providing feedback to learners</w:t>
      </w:r>
      <w:r w:rsidRPr="00BB13FA">
        <w:t>.</w:t>
      </w:r>
    </w:p>
    <w:p w14:paraId="02650AC1" w14:textId="77777777" w:rsidR="00745EE9" w:rsidRPr="00BB13FA" w:rsidRDefault="00745EE9" w:rsidP="00745EE9">
      <w:pPr>
        <w:rPr>
          <w:b/>
          <w:bCs/>
        </w:rPr>
      </w:pPr>
      <w:r w:rsidRPr="00BB13FA">
        <w:rPr>
          <w:b/>
          <w:bCs/>
        </w:rPr>
        <w:t>Note:</w:t>
      </w:r>
    </w:p>
    <w:p w14:paraId="795A4362" w14:textId="77777777" w:rsidR="00745EE9" w:rsidRPr="00BB13FA" w:rsidRDefault="00745EE9" w:rsidP="00745EE9">
      <w:r w:rsidRPr="00BB13FA">
        <w:t>There is an assumption that the learning environment will include the following:</w:t>
      </w:r>
    </w:p>
    <w:p w14:paraId="16D80C6E" w14:textId="0388AD5D" w:rsidR="00745EE9" w:rsidRPr="00BB13FA" w:rsidRDefault="00745EE9">
      <w:pPr>
        <w:pStyle w:val="ListParagraph"/>
        <w:numPr>
          <w:ilvl w:val="0"/>
          <w:numId w:val="2"/>
        </w:numPr>
      </w:pPr>
      <w:r w:rsidRPr="00BB13FA">
        <w:t>whiteboard/smartboard or similar</w:t>
      </w:r>
    </w:p>
    <w:p w14:paraId="79618BE2" w14:textId="748C3F3A" w:rsidR="00745EE9" w:rsidRPr="00BB13FA" w:rsidRDefault="00745EE9">
      <w:pPr>
        <w:pStyle w:val="ListParagraph"/>
        <w:numPr>
          <w:ilvl w:val="0"/>
          <w:numId w:val="2"/>
        </w:numPr>
      </w:pPr>
      <w:r w:rsidRPr="00BB13FA">
        <w:t>materials to take notes</w:t>
      </w:r>
      <w:r w:rsidR="00341D98">
        <w:t>,</w:t>
      </w:r>
      <w:r w:rsidRPr="00BB13FA">
        <w:t xml:space="preserve"> e.g. pens, paper, audio recorder, digital device and software</w:t>
      </w:r>
    </w:p>
    <w:p w14:paraId="01B3E669" w14:textId="22D0905B" w:rsidR="00635EDE" w:rsidRPr="00BB13FA" w:rsidRDefault="00635EDE">
      <w:pPr>
        <w:pStyle w:val="ListParagraph"/>
        <w:numPr>
          <w:ilvl w:val="0"/>
          <w:numId w:val="2"/>
        </w:numPr>
      </w:pPr>
      <w:r w:rsidRPr="00BB13FA">
        <w:t>mini whiteboards</w:t>
      </w:r>
    </w:p>
    <w:p w14:paraId="2E405896" w14:textId="09263ECD" w:rsidR="00745EE9" w:rsidRPr="00BB13FA" w:rsidRDefault="00745EE9">
      <w:pPr>
        <w:pStyle w:val="ListParagraph"/>
        <w:numPr>
          <w:ilvl w:val="0"/>
          <w:numId w:val="2"/>
        </w:numPr>
      </w:pPr>
      <w:r w:rsidRPr="00BB13FA">
        <w:t>equipment to present a slide deck and video</w:t>
      </w:r>
      <w:r w:rsidR="00341D98">
        <w:t>,</w:t>
      </w:r>
      <w:r w:rsidRPr="00BB13FA">
        <w:t xml:space="preserve"> e.g. projector, smartboard</w:t>
      </w:r>
    </w:p>
    <w:p w14:paraId="75933327" w14:textId="549F4CCD" w:rsidR="00745EE9" w:rsidRPr="00BB13FA" w:rsidRDefault="00745EE9">
      <w:pPr>
        <w:pStyle w:val="ListParagraph"/>
        <w:numPr>
          <w:ilvl w:val="0"/>
          <w:numId w:val="2"/>
        </w:numPr>
      </w:pPr>
      <w:r w:rsidRPr="00BB13FA">
        <w:t>digital devices (e.g. laptop, tablet) for all learners</w:t>
      </w:r>
    </w:p>
    <w:p w14:paraId="2B1E5601" w14:textId="0A13F841" w:rsidR="00745EE9" w:rsidRPr="00BB13FA" w:rsidRDefault="00745EE9">
      <w:pPr>
        <w:pStyle w:val="ListParagraph"/>
        <w:numPr>
          <w:ilvl w:val="0"/>
          <w:numId w:val="2"/>
        </w:numPr>
      </w:pPr>
      <w:r w:rsidRPr="00BB13FA">
        <w:t>internet access</w:t>
      </w:r>
    </w:p>
    <w:p w14:paraId="45D64180" w14:textId="649B2273" w:rsidR="00745EE9" w:rsidRPr="00BB13FA" w:rsidRDefault="00745EE9">
      <w:pPr>
        <w:pStyle w:val="ListParagraph"/>
        <w:numPr>
          <w:ilvl w:val="0"/>
          <w:numId w:val="2"/>
        </w:numPr>
      </w:pPr>
      <w:r w:rsidRPr="00BB13FA">
        <w:t>learner access to word-processing, spreadsheet and presentation software</w:t>
      </w:r>
      <w:r w:rsidR="00817EC0" w:rsidRPr="00BB13FA">
        <w:t>.</w:t>
      </w:r>
    </w:p>
    <w:p w14:paraId="5392E9FA" w14:textId="6506DCA9" w:rsidR="00817EC0" w:rsidRPr="00BB13FA" w:rsidRDefault="00D71160" w:rsidP="00817EC0">
      <w:r w:rsidRPr="00BB13FA">
        <w:t>The lesson may refer to resources that are freely accessible online.</w:t>
      </w:r>
      <w:r w:rsidR="003A7311" w:rsidRPr="00BB13FA">
        <w:t xml:space="preserve"> </w:t>
      </w:r>
      <w:r w:rsidRPr="00BB13FA">
        <w:t>These will be presented with the title as indicated on the relevant website</w:t>
      </w:r>
      <w:r w:rsidR="00861013">
        <w:t>,</w:t>
      </w:r>
      <w:r w:rsidRPr="00BB13FA">
        <w:t xml:space="preserve"> with a hyperlink to the resource.</w:t>
      </w:r>
      <w:r w:rsidR="003A7311" w:rsidRPr="00BB13FA">
        <w:t xml:space="preserve"> </w:t>
      </w:r>
      <w:r w:rsidR="00937113" w:rsidRPr="00BB13FA">
        <w:t xml:space="preserve">The hyperlink was correct at the time of producing this resource, but </w:t>
      </w:r>
      <w:r w:rsidR="00EB2EF7">
        <w:t xml:space="preserve">the </w:t>
      </w:r>
      <w:r w:rsidR="00937113" w:rsidRPr="00BB13FA">
        <w:t>E</w:t>
      </w:r>
      <w:r w:rsidR="003E26B3" w:rsidRPr="00BB13FA">
        <w:t xml:space="preserve">ducation and </w:t>
      </w:r>
      <w:r w:rsidR="00937113" w:rsidRPr="00BB13FA">
        <w:t>T</w:t>
      </w:r>
      <w:r w:rsidR="003E26B3" w:rsidRPr="00BB13FA">
        <w:t xml:space="preserve">raining </w:t>
      </w:r>
      <w:r w:rsidR="00937113" w:rsidRPr="00BB13FA">
        <w:t>F</w:t>
      </w:r>
      <w:r w:rsidR="003E26B3" w:rsidRPr="00BB13FA">
        <w:t>oundation (ETF)</w:t>
      </w:r>
      <w:r w:rsidR="00937113" w:rsidRPr="00BB13FA">
        <w:t xml:space="preserve"> has no control over </w:t>
      </w:r>
      <w:r w:rsidR="00341D98">
        <w:t>third-party</w:t>
      </w:r>
      <w:r w:rsidR="00937113" w:rsidRPr="00BB13FA">
        <w:t xml:space="preserve"> links.</w:t>
      </w:r>
    </w:p>
    <w:p w14:paraId="0963E03B" w14:textId="14E93BA0" w:rsidR="0088574E" w:rsidRPr="00BB13FA" w:rsidRDefault="00BF6D5A" w:rsidP="0088574E">
      <w:r w:rsidRPr="00BB13FA">
        <w:t>L</w:t>
      </w:r>
      <w:r w:rsidR="0088574E" w:rsidRPr="00BB13FA">
        <w:t>earners may need access to the following</w:t>
      </w:r>
      <w:r w:rsidRPr="00BB13FA">
        <w:t xml:space="preserve"> to support their specific needs</w:t>
      </w:r>
      <w:r w:rsidR="0088574E" w:rsidRPr="00BB13FA">
        <w:t>:</w:t>
      </w:r>
    </w:p>
    <w:p w14:paraId="579DE058" w14:textId="68439D3B" w:rsidR="0088574E" w:rsidRPr="00BB13FA" w:rsidRDefault="00247CC1">
      <w:pPr>
        <w:pStyle w:val="ListParagraph"/>
        <w:numPr>
          <w:ilvl w:val="0"/>
          <w:numId w:val="2"/>
        </w:numPr>
      </w:pPr>
      <w:r w:rsidRPr="00BB13FA">
        <w:t>screen readers</w:t>
      </w:r>
    </w:p>
    <w:p w14:paraId="5EB4708D" w14:textId="15D07A82" w:rsidR="0088574E" w:rsidRPr="00BB13FA" w:rsidRDefault="00247CC1">
      <w:pPr>
        <w:pStyle w:val="ListParagraph"/>
        <w:numPr>
          <w:ilvl w:val="0"/>
          <w:numId w:val="2"/>
        </w:numPr>
      </w:pPr>
      <w:r w:rsidRPr="00BB13FA">
        <w:t>audio recording applications</w:t>
      </w:r>
    </w:p>
    <w:p w14:paraId="4B4EB03B" w14:textId="505C894F" w:rsidR="0088574E" w:rsidRPr="00BB13FA" w:rsidRDefault="00247CC1">
      <w:pPr>
        <w:pStyle w:val="ListParagraph"/>
        <w:numPr>
          <w:ilvl w:val="0"/>
          <w:numId w:val="2"/>
        </w:numPr>
      </w:pPr>
      <w:r w:rsidRPr="00BB13FA">
        <w:t>video recording applications</w:t>
      </w:r>
    </w:p>
    <w:p w14:paraId="24CBAD90" w14:textId="3DC103E9" w:rsidR="0088574E" w:rsidRPr="00BB13FA" w:rsidRDefault="00247CC1">
      <w:pPr>
        <w:pStyle w:val="ListParagraph"/>
        <w:numPr>
          <w:ilvl w:val="0"/>
          <w:numId w:val="2"/>
        </w:numPr>
      </w:pPr>
      <w:r w:rsidRPr="00BB13FA">
        <w:t>quiet working areas</w:t>
      </w:r>
    </w:p>
    <w:p w14:paraId="34CE36E5" w14:textId="48D5D26E" w:rsidR="0088574E" w:rsidRPr="00BB13FA" w:rsidRDefault="00247CC1">
      <w:pPr>
        <w:pStyle w:val="ListParagraph"/>
        <w:numPr>
          <w:ilvl w:val="0"/>
          <w:numId w:val="2"/>
        </w:numPr>
      </w:pPr>
      <w:r w:rsidRPr="00BB13FA">
        <w:t>text magnifiers</w:t>
      </w:r>
    </w:p>
    <w:p w14:paraId="661CB0E7" w14:textId="086BD803" w:rsidR="0088574E" w:rsidRPr="00BB13FA" w:rsidRDefault="00247CC1">
      <w:pPr>
        <w:pStyle w:val="ListParagraph"/>
        <w:numPr>
          <w:ilvl w:val="0"/>
          <w:numId w:val="2"/>
        </w:numPr>
      </w:pPr>
      <w:r w:rsidRPr="00BB13FA">
        <w:t>alternative formats.</w:t>
      </w:r>
    </w:p>
    <w:p w14:paraId="0D7ECDB2" w14:textId="60602CF6" w:rsidR="00937113" w:rsidRPr="00BB13FA" w:rsidRDefault="00194DDE" w:rsidP="00194DDE">
      <w:r w:rsidRPr="00BB13FA">
        <w:t>O</w:t>
      </w:r>
      <w:r w:rsidR="00247CC1" w:rsidRPr="00BB13FA">
        <w:t>ther requirements will be specified at the start of each lesson plan.</w:t>
      </w:r>
    </w:p>
    <w:p w14:paraId="5F458749" w14:textId="77777777" w:rsidR="0088574E" w:rsidRPr="00BB13FA" w:rsidRDefault="0088574E" w:rsidP="00574DD8"/>
    <w:p w14:paraId="62FD09BD" w14:textId="77777777" w:rsidR="00745EE9" w:rsidRPr="00BB13FA" w:rsidRDefault="00745EE9" w:rsidP="00574DD8">
      <w:pPr>
        <w:sectPr w:rsidR="00745EE9" w:rsidRPr="00BB13FA">
          <w:pgSz w:w="11906" w:h="16838"/>
          <w:pgMar w:top="1440" w:right="1440" w:bottom="1440" w:left="1440" w:header="720" w:footer="720" w:gutter="0"/>
          <w:cols w:space="720"/>
          <w:docGrid w:linePitch="360"/>
        </w:sectPr>
      </w:pPr>
    </w:p>
    <w:p w14:paraId="6C4660D0" w14:textId="40764980" w:rsidR="00745EE9" w:rsidRPr="00BB13FA" w:rsidRDefault="00A14B05" w:rsidP="00A14B05">
      <w:pPr>
        <w:pStyle w:val="Heading2"/>
      </w:pPr>
      <w:r w:rsidRPr="00BB13FA">
        <w:lastRenderedPageBreak/>
        <w:t>Lesson 1</w:t>
      </w:r>
    </w:p>
    <w:p w14:paraId="1D7D821E" w14:textId="3E439D23" w:rsidR="00A14B05" w:rsidRPr="00BB13FA" w:rsidRDefault="00A4575F" w:rsidP="000A4FBF">
      <w:pPr>
        <w:rPr>
          <w:rStyle w:val="Strong"/>
        </w:rPr>
      </w:pPr>
      <w:r w:rsidRPr="00BB13FA">
        <w:rPr>
          <w:rStyle w:val="Strong"/>
        </w:rPr>
        <w:t>Lesson title:</w:t>
      </w:r>
      <w:r w:rsidR="000A4FBF" w:rsidRPr="00BB13FA">
        <w:rPr>
          <w:rStyle w:val="Strong"/>
        </w:rPr>
        <w:t xml:space="preserve"> </w:t>
      </w:r>
      <w:r w:rsidR="006B688E" w:rsidRPr="00BB13FA">
        <w:t>Introduction to protein analysis</w:t>
      </w:r>
    </w:p>
    <w:p w14:paraId="192DB831" w14:textId="77777777" w:rsidR="005E2501" w:rsidRPr="00BB13FA" w:rsidRDefault="000A4FBF" w:rsidP="004B0661">
      <w:r w:rsidRPr="00BB13FA">
        <w:rPr>
          <w:rStyle w:val="Strong"/>
        </w:rPr>
        <w:t xml:space="preserve">Lesson </w:t>
      </w:r>
      <w:r w:rsidR="000D40DC" w:rsidRPr="00BB13FA">
        <w:rPr>
          <w:rStyle w:val="Strong"/>
        </w:rPr>
        <w:t>t</w:t>
      </w:r>
      <w:r w:rsidR="0063561F" w:rsidRPr="00BB13FA">
        <w:rPr>
          <w:rStyle w:val="Strong"/>
        </w:rPr>
        <w:t>ime</w:t>
      </w:r>
      <w:r w:rsidRPr="00BB13FA">
        <w:rPr>
          <w:rStyle w:val="Strong"/>
        </w:rPr>
        <w:t xml:space="preserve">: </w:t>
      </w:r>
      <w:r w:rsidR="000D40DC" w:rsidRPr="00BB13FA">
        <w:t>2 hours</w:t>
      </w:r>
    </w:p>
    <w:p w14:paraId="434BA676" w14:textId="038CD65C" w:rsidR="0065154D" w:rsidRPr="00BB13FA" w:rsidRDefault="0065154D" w:rsidP="004B0661">
      <w:pPr>
        <w:rPr>
          <w:rStyle w:val="Strong"/>
        </w:rPr>
      </w:pPr>
      <w:r w:rsidRPr="00BB13FA">
        <w:rPr>
          <w:b/>
          <w:bCs/>
        </w:rPr>
        <w:t>Targeted content:</w:t>
      </w:r>
      <w:r w:rsidRPr="00BB13FA">
        <w:t xml:space="preserve"> </w:t>
      </w:r>
      <w:r w:rsidR="0001593B" w:rsidRPr="00BB13FA">
        <w:t>A6.2, A6.8, B1.7, CS2</w:t>
      </w:r>
    </w:p>
    <w:p w14:paraId="6C6F27E2" w14:textId="672EA037" w:rsidR="00AF7BDC" w:rsidRPr="00BB13FA" w:rsidRDefault="00AF7BDC" w:rsidP="004B0661">
      <w:pPr>
        <w:rPr>
          <w:rStyle w:val="Strong"/>
          <w:b w:val="0"/>
          <w:bCs w:val="0"/>
        </w:rPr>
      </w:pPr>
      <w:r w:rsidRPr="00BB13FA">
        <w:rPr>
          <w:rStyle w:val="Strong"/>
        </w:rPr>
        <w:t>Teacher preparation:</w:t>
      </w:r>
    </w:p>
    <w:p w14:paraId="1A2ACBA9" w14:textId="7CDBC029" w:rsidR="00AF7BDC" w:rsidRPr="00BB13FA" w:rsidRDefault="006B688E" w:rsidP="00051870">
      <w:pPr>
        <w:pStyle w:val="ListParagraph"/>
        <w:numPr>
          <w:ilvl w:val="0"/>
          <w:numId w:val="10"/>
        </w:numPr>
        <w:ind w:left="714" w:hanging="357"/>
        <w:contextualSpacing w:val="0"/>
      </w:pPr>
      <w:r w:rsidRPr="00BB13FA">
        <w:rPr>
          <w:rStyle w:val="Strong"/>
          <w:b w:val="0"/>
          <w:bCs w:val="0"/>
        </w:rPr>
        <w:t xml:space="preserve">Prepare </w:t>
      </w:r>
      <w:r w:rsidR="00EB2EF7">
        <w:rPr>
          <w:rStyle w:val="Strong"/>
          <w:b w:val="0"/>
          <w:bCs w:val="0"/>
        </w:rPr>
        <w:t xml:space="preserve">the </w:t>
      </w:r>
      <w:r w:rsidRPr="00BB13FA">
        <w:rPr>
          <w:rStyle w:val="Strong"/>
          <w:b w:val="0"/>
          <w:bCs w:val="0"/>
        </w:rPr>
        <w:t xml:space="preserve">laboratory for </w:t>
      </w:r>
      <w:r w:rsidR="00D12B80">
        <w:rPr>
          <w:rStyle w:val="Strong"/>
          <w:b w:val="0"/>
          <w:bCs w:val="0"/>
        </w:rPr>
        <w:t xml:space="preserve">a </w:t>
      </w:r>
      <w:r w:rsidRPr="00BB13FA">
        <w:rPr>
          <w:rStyle w:val="Strong"/>
          <w:b w:val="0"/>
          <w:bCs w:val="0"/>
        </w:rPr>
        <w:t xml:space="preserve">practical based on the content of the </w:t>
      </w:r>
      <w:r w:rsidR="00E1772D" w:rsidRPr="00BB13FA">
        <w:rPr>
          <w:rStyle w:val="Strong"/>
        </w:rPr>
        <w:t xml:space="preserve">SOP </w:t>
      </w:r>
      <w:r w:rsidR="00635EDE" w:rsidRPr="00BB13FA">
        <w:rPr>
          <w:b/>
          <w:bCs/>
        </w:rPr>
        <w:t>Biuret</w:t>
      </w:r>
      <w:r w:rsidRPr="00BB13FA">
        <w:rPr>
          <w:b/>
          <w:bCs/>
        </w:rPr>
        <w:t xml:space="preserve"> test for proteins</w:t>
      </w:r>
      <w:r w:rsidR="00341D98">
        <w:rPr>
          <w:b/>
          <w:bCs/>
        </w:rPr>
        <w:t>,</w:t>
      </w:r>
      <w:r w:rsidRPr="00BB13FA">
        <w:t xml:space="preserve"> suffi</w:t>
      </w:r>
      <w:r w:rsidR="00AF32E0" w:rsidRPr="00BB13FA">
        <w:t>ci</w:t>
      </w:r>
      <w:r w:rsidRPr="00BB13FA">
        <w:t>ent for learners to work in pairs.</w:t>
      </w:r>
    </w:p>
    <w:p w14:paraId="6A679EA1" w14:textId="45C6887E" w:rsidR="004B0661" w:rsidRPr="00BB13FA" w:rsidRDefault="005E2501" w:rsidP="004B0661">
      <w:pPr>
        <w:rPr>
          <w:rStyle w:val="Strong"/>
        </w:rPr>
      </w:pPr>
      <w:r w:rsidRPr="00BB13FA">
        <w:rPr>
          <w:rStyle w:val="Strong"/>
        </w:rPr>
        <w:t>Resources needed</w:t>
      </w:r>
      <w:r w:rsidR="004B0661" w:rsidRPr="00BB13FA">
        <w:rPr>
          <w:rStyle w:val="Strong"/>
        </w:rPr>
        <w:t xml:space="preserve">: </w:t>
      </w:r>
    </w:p>
    <w:p w14:paraId="4BD37352" w14:textId="77777777" w:rsidR="00311FE0" w:rsidRPr="00BB13FA" w:rsidRDefault="00311FE0">
      <w:pPr>
        <w:pStyle w:val="ListParagraph"/>
        <w:numPr>
          <w:ilvl w:val="0"/>
          <w:numId w:val="7"/>
        </w:numPr>
        <w:rPr>
          <w:rStyle w:val="Strong"/>
        </w:rPr>
      </w:pPr>
      <w:r w:rsidRPr="00BB13FA">
        <w:rPr>
          <w:rStyle w:val="Strong"/>
        </w:rPr>
        <w:t>Support materials</w:t>
      </w:r>
    </w:p>
    <w:p w14:paraId="70D943F9" w14:textId="2B2341A7" w:rsidR="00B60E96" w:rsidRPr="00BB13FA" w:rsidRDefault="00C46115">
      <w:pPr>
        <w:pStyle w:val="ListParagraph"/>
        <w:numPr>
          <w:ilvl w:val="1"/>
          <w:numId w:val="7"/>
        </w:numPr>
        <w:rPr>
          <w:rStyle w:val="Strong"/>
          <w:b w:val="0"/>
          <w:bCs w:val="0"/>
        </w:rPr>
      </w:pPr>
      <w:r w:rsidRPr="00BB13FA">
        <w:rPr>
          <w:rStyle w:val="Strong"/>
          <w:b w:val="0"/>
          <w:bCs w:val="0"/>
        </w:rPr>
        <w:t xml:space="preserve">Amino acids </w:t>
      </w:r>
      <w:r w:rsidR="00B60E96" w:rsidRPr="00BB13FA">
        <w:rPr>
          <w:rStyle w:val="Strong"/>
          <w:b w:val="0"/>
          <w:bCs w:val="0"/>
        </w:rPr>
        <w:t>worksheet</w:t>
      </w:r>
      <w:r w:rsidR="00D12B80">
        <w:rPr>
          <w:rStyle w:val="Strong"/>
          <w:b w:val="0"/>
          <w:bCs w:val="0"/>
        </w:rPr>
        <w:t>.</w:t>
      </w:r>
    </w:p>
    <w:p w14:paraId="68378E58" w14:textId="029A6ED3" w:rsidR="001D28FA" w:rsidRPr="00BB13FA" w:rsidRDefault="001D28FA">
      <w:pPr>
        <w:pStyle w:val="ListParagraph"/>
        <w:numPr>
          <w:ilvl w:val="1"/>
          <w:numId w:val="7"/>
        </w:numPr>
        <w:rPr>
          <w:rStyle w:val="Strong"/>
          <w:b w:val="0"/>
          <w:bCs w:val="0"/>
        </w:rPr>
      </w:pPr>
      <w:r w:rsidRPr="00BB13FA">
        <w:rPr>
          <w:rStyle w:val="Strong"/>
          <w:b w:val="0"/>
          <w:bCs w:val="0"/>
        </w:rPr>
        <w:t>Amino acids worksheet answers</w:t>
      </w:r>
      <w:r w:rsidR="00D12B80">
        <w:rPr>
          <w:rStyle w:val="Strong"/>
          <w:b w:val="0"/>
          <w:bCs w:val="0"/>
        </w:rPr>
        <w:t>.</w:t>
      </w:r>
    </w:p>
    <w:p w14:paraId="09FBFA24" w14:textId="799A4F3E" w:rsidR="00311FE0" w:rsidRPr="00BB13FA" w:rsidRDefault="00646EB0">
      <w:pPr>
        <w:pStyle w:val="ListParagraph"/>
        <w:numPr>
          <w:ilvl w:val="1"/>
          <w:numId w:val="7"/>
        </w:numPr>
        <w:rPr>
          <w:rStyle w:val="Strong"/>
          <w:b w:val="0"/>
          <w:bCs w:val="0"/>
        </w:rPr>
      </w:pPr>
      <w:r w:rsidRPr="00BB13FA">
        <w:rPr>
          <w:rStyle w:val="Strong"/>
          <w:b w:val="0"/>
          <w:bCs w:val="0"/>
        </w:rPr>
        <w:t>SOP</w:t>
      </w:r>
      <w:r w:rsidR="00175A1B" w:rsidRPr="00BB13FA">
        <w:rPr>
          <w:rStyle w:val="Strong"/>
          <w:b w:val="0"/>
          <w:bCs w:val="0"/>
        </w:rPr>
        <w:t xml:space="preserve"> </w:t>
      </w:r>
      <w:r w:rsidR="00164E93" w:rsidRPr="00BB13FA">
        <w:rPr>
          <w:rStyle w:val="Strong"/>
          <w:b w:val="0"/>
          <w:bCs w:val="0"/>
        </w:rPr>
        <w:t>B</w:t>
      </w:r>
      <w:r w:rsidR="00B60E96" w:rsidRPr="00BB13FA">
        <w:rPr>
          <w:rStyle w:val="Strong"/>
          <w:b w:val="0"/>
          <w:bCs w:val="0"/>
        </w:rPr>
        <w:t>iuret test for proteins</w:t>
      </w:r>
      <w:r w:rsidR="00D12B80">
        <w:rPr>
          <w:rStyle w:val="Strong"/>
          <w:b w:val="0"/>
          <w:bCs w:val="0"/>
        </w:rPr>
        <w:t>.</w:t>
      </w:r>
      <w:r w:rsidR="00B60E96" w:rsidRPr="00BB13FA">
        <w:rPr>
          <w:rStyle w:val="Strong"/>
          <w:b w:val="0"/>
          <w:bCs w:val="0"/>
        </w:rPr>
        <w:t xml:space="preserve"> </w:t>
      </w:r>
    </w:p>
    <w:p w14:paraId="7526C883" w14:textId="27FBBF5F" w:rsidR="0039622C" w:rsidRPr="00BB13FA" w:rsidRDefault="0039622C">
      <w:pPr>
        <w:pStyle w:val="ListParagraph"/>
        <w:numPr>
          <w:ilvl w:val="0"/>
          <w:numId w:val="7"/>
        </w:numPr>
        <w:rPr>
          <w:rStyle w:val="Strong"/>
        </w:rPr>
      </w:pPr>
      <w:r w:rsidRPr="00BB13FA">
        <w:rPr>
          <w:rStyle w:val="Strong"/>
        </w:rPr>
        <w:t>Equipment</w:t>
      </w:r>
    </w:p>
    <w:p w14:paraId="53E211E5" w14:textId="4ED184F7" w:rsidR="00BE5D12" w:rsidRPr="00BB13FA" w:rsidRDefault="002D3FF7">
      <w:pPr>
        <w:pStyle w:val="ListParagraph"/>
        <w:numPr>
          <w:ilvl w:val="1"/>
          <w:numId w:val="7"/>
        </w:numPr>
        <w:rPr>
          <w:rStyle w:val="Strong"/>
          <w:b w:val="0"/>
          <w:bCs w:val="0"/>
          <w:color w:val="000000" w:themeColor="text1"/>
        </w:rPr>
      </w:pPr>
      <w:r w:rsidRPr="00BB13FA">
        <w:rPr>
          <w:rStyle w:val="Strong"/>
          <w:b w:val="0"/>
          <w:bCs w:val="0"/>
          <w:color w:val="000000" w:themeColor="text1"/>
        </w:rPr>
        <w:t xml:space="preserve">Standard laboratory equipment and </w:t>
      </w:r>
      <w:r w:rsidR="00D12B80">
        <w:rPr>
          <w:rStyle w:val="Strong"/>
          <w:b w:val="0"/>
          <w:bCs w:val="0"/>
          <w:color w:val="000000" w:themeColor="text1"/>
        </w:rPr>
        <w:t xml:space="preserve">Personal Protective Equipment </w:t>
      </w:r>
      <w:r w:rsidR="00444F9B">
        <w:rPr>
          <w:rStyle w:val="Strong"/>
          <w:b w:val="0"/>
          <w:bCs w:val="0"/>
          <w:color w:val="000000" w:themeColor="text1"/>
        </w:rPr>
        <w:t>(</w:t>
      </w:r>
      <w:r w:rsidRPr="00BB13FA">
        <w:rPr>
          <w:rStyle w:val="Strong"/>
          <w:b w:val="0"/>
          <w:bCs w:val="0"/>
          <w:color w:val="000000" w:themeColor="text1"/>
        </w:rPr>
        <w:t>PPE</w:t>
      </w:r>
      <w:r w:rsidR="00444F9B">
        <w:rPr>
          <w:rStyle w:val="Strong"/>
          <w:b w:val="0"/>
          <w:bCs w:val="0"/>
          <w:color w:val="000000" w:themeColor="text1"/>
        </w:rPr>
        <w:t>)</w:t>
      </w:r>
      <w:r w:rsidRPr="00BB13FA">
        <w:rPr>
          <w:rStyle w:val="Strong"/>
          <w:b w:val="0"/>
          <w:bCs w:val="0"/>
          <w:color w:val="000000" w:themeColor="text1"/>
        </w:rPr>
        <w:t xml:space="preserve"> as specified in the S</w:t>
      </w:r>
      <w:r w:rsidR="00444F9B">
        <w:rPr>
          <w:rStyle w:val="Strong"/>
          <w:b w:val="0"/>
          <w:bCs w:val="0"/>
          <w:color w:val="000000" w:themeColor="text1"/>
        </w:rPr>
        <w:t xml:space="preserve">tandard </w:t>
      </w:r>
      <w:r w:rsidRPr="00BB13FA">
        <w:rPr>
          <w:rStyle w:val="Strong"/>
          <w:b w:val="0"/>
          <w:bCs w:val="0"/>
          <w:color w:val="000000" w:themeColor="text1"/>
        </w:rPr>
        <w:t>O</w:t>
      </w:r>
      <w:r w:rsidR="00444F9B">
        <w:rPr>
          <w:rStyle w:val="Strong"/>
          <w:b w:val="0"/>
          <w:bCs w:val="0"/>
          <w:color w:val="000000" w:themeColor="text1"/>
        </w:rPr>
        <w:t xml:space="preserve">perating </w:t>
      </w:r>
      <w:r w:rsidRPr="00BB13FA">
        <w:rPr>
          <w:rStyle w:val="Strong"/>
          <w:b w:val="0"/>
          <w:bCs w:val="0"/>
          <w:color w:val="000000" w:themeColor="text1"/>
        </w:rPr>
        <w:t>P</w:t>
      </w:r>
      <w:r w:rsidR="00444F9B">
        <w:rPr>
          <w:rStyle w:val="Strong"/>
          <w:b w:val="0"/>
          <w:bCs w:val="0"/>
          <w:color w:val="000000" w:themeColor="text1"/>
        </w:rPr>
        <w:t>rocedure (SOP)</w:t>
      </w:r>
      <w:r w:rsidRPr="00BB13FA">
        <w:rPr>
          <w:rStyle w:val="Strong"/>
          <w:b w:val="0"/>
          <w:bCs w:val="0"/>
          <w:color w:val="000000" w:themeColor="text1"/>
        </w:rPr>
        <w:t xml:space="preserve"> for the practical activity.</w:t>
      </w:r>
    </w:p>
    <w:p w14:paraId="24D68C6A" w14:textId="392598FB" w:rsidR="004E48D4" w:rsidRPr="00BB13FA" w:rsidRDefault="004E48D4">
      <w:pPr>
        <w:pStyle w:val="ListParagraph"/>
        <w:numPr>
          <w:ilvl w:val="0"/>
          <w:numId w:val="7"/>
        </w:numPr>
        <w:rPr>
          <w:rStyle w:val="Strong"/>
        </w:rPr>
      </w:pPr>
      <w:r w:rsidRPr="00BB13FA">
        <w:rPr>
          <w:rStyle w:val="Strong"/>
        </w:rPr>
        <w:t>Web links</w:t>
      </w:r>
    </w:p>
    <w:p w14:paraId="1FB2C38E" w14:textId="2AB86AD0" w:rsidR="00E811AF" w:rsidRPr="00BB13FA" w:rsidRDefault="0045370A">
      <w:pPr>
        <w:pStyle w:val="ListParagraph"/>
        <w:numPr>
          <w:ilvl w:val="1"/>
          <w:numId w:val="7"/>
        </w:numPr>
        <w:rPr>
          <w:rStyle w:val="Strong"/>
          <w:b w:val="0"/>
          <w:bCs w:val="0"/>
          <w:color w:val="EE0000"/>
        </w:rPr>
      </w:pPr>
      <w:hyperlink r:id="rId15" w:history="1">
        <w:r w:rsidRPr="00BB13FA">
          <w:rPr>
            <w:rStyle w:val="Hyperlink"/>
            <w:color w:val="EE0000"/>
          </w:rPr>
          <w:t>Word cloud application</w:t>
        </w:r>
      </w:hyperlink>
      <w:r w:rsidR="00B60E96" w:rsidRPr="00BB13FA">
        <w:rPr>
          <w:rStyle w:val="Strong"/>
          <w:b w:val="0"/>
          <w:bCs w:val="0"/>
          <w:color w:val="EE0000"/>
        </w:rPr>
        <w:t xml:space="preserve"> </w:t>
      </w:r>
    </w:p>
    <w:p w14:paraId="1C92A821" w14:textId="3F2A7216" w:rsidR="0045370A" w:rsidRPr="00BB13FA" w:rsidRDefault="0045370A">
      <w:pPr>
        <w:pStyle w:val="ListParagraph"/>
        <w:numPr>
          <w:ilvl w:val="1"/>
          <w:numId w:val="7"/>
        </w:numPr>
        <w:rPr>
          <w:rStyle w:val="Strong"/>
          <w:b w:val="0"/>
          <w:bCs w:val="0"/>
          <w:color w:val="EE0000"/>
        </w:rPr>
      </w:pPr>
      <w:hyperlink r:id="rId16" w:history="1">
        <w:r w:rsidRPr="00BB13FA">
          <w:rPr>
            <w:rStyle w:val="Hyperlink"/>
          </w:rPr>
          <w:t>Collaborative wall application</w:t>
        </w:r>
      </w:hyperlink>
      <w:r w:rsidRPr="00BB13FA">
        <w:rPr>
          <w:rStyle w:val="Strong"/>
          <w:b w:val="0"/>
          <w:bCs w:val="0"/>
          <w:color w:val="EE0000"/>
        </w:rPr>
        <w:t xml:space="preserve"> </w:t>
      </w:r>
    </w:p>
    <w:p w14:paraId="54C7BBBB" w14:textId="58B79112" w:rsidR="004B0661" w:rsidRPr="00BB13FA" w:rsidRDefault="00CC397C" w:rsidP="00E811AF">
      <w:pPr>
        <w:rPr>
          <w:rStyle w:val="Strong"/>
        </w:rPr>
      </w:pPr>
      <w:r w:rsidRPr="00BB13FA">
        <w:rPr>
          <w:rStyle w:val="Strong"/>
        </w:rPr>
        <w:t xml:space="preserve">SEND </w:t>
      </w:r>
      <w:r w:rsidR="00D957C2" w:rsidRPr="00BB13FA">
        <w:rPr>
          <w:rStyle w:val="Strong"/>
        </w:rPr>
        <w:t>support</w:t>
      </w:r>
      <w:r w:rsidR="004B0661" w:rsidRPr="00BB13FA">
        <w:rPr>
          <w:rStyle w:val="Strong"/>
        </w:rPr>
        <w:t xml:space="preserve">: </w:t>
      </w:r>
    </w:p>
    <w:p w14:paraId="7263134D" w14:textId="534C321C" w:rsidR="006703D0" w:rsidRPr="00BB13FA" w:rsidRDefault="00837445" w:rsidP="004B0661">
      <w:pPr>
        <w:rPr>
          <w:rStyle w:val="Strong"/>
          <w:b w:val="0"/>
          <w:bCs w:val="0"/>
        </w:rPr>
      </w:pPr>
      <w:r w:rsidRPr="00BB13FA">
        <w:rPr>
          <w:rStyle w:val="Strong"/>
          <w:b w:val="0"/>
          <w:bCs w:val="0"/>
        </w:rPr>
        <w:t xml:space="preserve">Learners are provided with frameworks to </w:t>
      </w:r>
      <w:r w:rsidR="00E817B7">
        <w:rPr>
          <w:rStyle w:val="Strong"/>
          <w:b w:val="0"/>
          <w:bCs w:val="0"/>
        </w:rPr>
        <w:t>record</w:t>
      </w:r>
      <w:r w:rsidRPr="00BB13FA">
        <w:rPr>
          <w:rStyle w:val="Strong"/>
          <w:b w:val="0"/>
          <w:bCs w:val="0"/>
        </w:rPr>
        <w:t xml:space="preserve"> their data and responses to questions to scaffold their cognitive processing.</w:t>
      </w:r>
      <w:r w:rsidR="003A7311" w:rsidRPr="00BB13FA">
        <w:rPr>
          <w:rStyle w:val="Strong"/>
          <w:b w:val="0"/>
          <w:bCs w:val="0"/>
        </w:rPr>
        <w:t xml:space="preserve"> </w:t>
      </w:r>
      <w:r w:rsidRPr="00BB13FA">
        <w:rPr>
          <w:rStyle w:val="Strong"/>
          <w:b w:val="0"/>
          <w:bCs w:val="0"/>
        </w:rPr>
        <w:t>The teacher is circulating when learners are working on tasks to provide support to learners.</w:t>
      </w:r>
      <w:r w:rsidR="003A7311" w:rsidRPr="00BB13FA">
        <w:rPr>
          <w:rStyle w:val="Strong"/>
          <w:b w:val="0"/>
          <w:bCs w:val="0"/>
        </w:rPr>
        <w:t xml:space="preserve"> </w:t>
      </w:r>
      <w:r w:rsidRPr="00BB13FA">
        <w:rPr>
          <w:rStyle w:val="Strong"/>
          <w:b w:val="0"/>
          <w:bCs w:val="0"/>
        </w:rPr>
        <w:t>The use of mini whiteboards has been introduced to reduce learner anxiety of sharing their learning with others without needing to orally give a response.</w:t>
      </w:r>
      <w:r w:rsidR="003A7311" w:rsidRPr="00BB13FA">
        <w:rPr>
          <w:rStyle w:val="Strong"/>
          <w:b w:val="0"/>
          <w:bCs w:val="0"/>
        </w:rPr>
        <w:t xml:space="preserve"> </w:t>
      </w:r>
      <w:r w:rsidRPr="00BB13FA">
        <w:rPr>
          <w:rStyle w:val="Strong"/>
          <w:b w:val="0"/>
          <w:bCs w:val="0"/>
        </w:rPr>
        <w:t xml:space="preserve">The teacher is encouraged to engage </w:t>
      </w:r>
      <w:r w:rsidR="00D534D5">
        <w:rPr>
          <w:rStyle w:val="Strong"/>
          <w:b w:val="0"/>
          <w:bCs w:val="0"/>
        </w:rPr>
        <w:t xml:space="preserve">in </w:t>
      </w:r>
      <w:r w:rsidRPr="00BB13FA">
        <w:rPr>
          <w:rStyle w:val="Strong"/>
          <w:b w:val="0"/>
          <w:bCs w:val="0"/>
        </w:rPr>
        <w:t>wide participation in the class during discussions.</w:t>
      </w:r>
      <w:r w:rsidR="003A7311" w:rsidRPr="00BB13FA">
        <w:rPr>
          <w:rStyle w:val="Strong"/>
          <w:b w:val="0"/>
          <w:bCs w:val="0"/>
        </w:rPr>
        <w:t xml:space="preserve"> </w:t>
      </w:r>
      <w:r w:rsidRPr="00BB13FA">
        <w:rPr>
          <w:rStyle w:val="Strong"/>
          <w:b w:val="0"/>
          <w:bCs w:val="0"/>
        </w:rPr>
        <w:t xml:space="preserve">During </w:t>
      </w:r>
      <w:r w:rsidR="006A1DB6" w:rsidRPr="00BB13FA">
        <w:rPr>
          <w:rStyle w:val="Strong"/>
          <w:b w:val="0"/>
          <w:bCs w:val="0"/>
        </w:rPr>
        <w:t>practical’s</w:t>
      </w:r>
      <w:r w:rsidR="00591CBD" w:rsidRPr="00BB13FA">
        <w:rPr>
          <w:rStyle w:val="Strong"/>
          <w:b w:val="0"/>
          <w:bCs w:val="0"/>
        </w:rPr>
        <w:t>,</w:t>
      </w:r>
      <w:r w:rsidRPr="00BB13FA">
        <w:rPr>
          <w:rStyle w:val="Strong"/>
          <w:b w:val="0"/>
          <w:bCs w:val="0"/>
        </w:rPr>
        <w:t xml:space="preserve"> learners have autonomy to select whether they work on their own or in pairs, based on their own preferences</w:t>
      </w:r>
      <w:r w:rsidR="00AA3935">
        <w:rPr>
          <w:rStyle w:val="Strong"/>
          <w:b w:val="0"/>
          <w:bCs w:val="0"/>
        </w:rPr>
        <w:t>,</w:t>
      </w:r>
      <w:r w:rsidR="0016696C" w:rsidRPr="00BB13FA">
        <w:rPr>
          <w:rStyle w:val="Strong"/>
          <w:b w:val="0"/>
          <w:bCs w:val="0"/>
        </w:rPr>
        <w:t xml:space="preserve"> if enough equipment and space </w:t>
      </w:r>
      <w:r w:rsidR="00623857">
        <w:rPr>
          <w:rStyle w:val="Strong"/>
          <w:b w:val="0"/>
          <w:bCs w:val="0"/>
        </w:rPr>
        <w:t>are</w:t>
      </w:r>
      <w:r w:rsidR="00623857" w:rsidRPr="00BB13FA">
        <w:rPr>
          <w:rStyle w:val="Strong"/>
          <w:b w:val="0"/>
          <w:bCs w:val="0"/>
        </w:rPr>
        <w:t xml:space="preserve"> </w:t>
      </w:r>
      <w:r w:rsidR="00615596" w:rsidRPr="00BB13FA">
        <w:rPr>
          <w:rStyle w:val="Strong"/>
          <w:b w:val="0"/>
          <w:bCs w:val="0"/>
        </w:rPr>
        <w:t>available</w:t>
      </w:r>
      <w:r w:rsidRPr="00BB13FA">
        <w:rPr>
          <w:rStyle w:val="Strong"/>
          <w:b w:val="0"/>
          <w:bCs w:val="0"/>
        </w:rPr>
        <w:t>.</w:t>
      </w:r>
    </w:p>
    <w:p w14:paraId="618FCB93" w14:textId="77777777" w:rsidR="008920D5" w:rsidRPr="00BB13FA" w:rsidRDefault="008920D5">
      <w:r w:rsidRPr="00BB13FA">
        <w:br w:type="page"/>
      </w:r>
    </w:p>
    <w:tbl>
      <w:tblPr>
        <w:tblStyle w:val="TableGrid"/>
        <w:tblW w:w="0" w:type="auto"/>
        <w:tblLayout w:type="fixed"/>
        <w:tblLook w:val="04A0" w:firstRow="1" w:lastRow="0" w:firstColumn="1" w:lastColumn="0" w:noHBand="0" w:noVBand="1"/>
        <w:tblCaption w:val="Lesson activities table"/>
        <w:tblDescription w:val="This table shows each of the planned activities for the lesson. "/>
      </w:tblPr>
      <w:tblGrid>
        <w:gridCol w:w="1413"/>
        <w:gridCol w:w="3801"/>
        <w:gridCol w:w="3802"/>
      </w:tblGrid>
      <w:tr w:rsidR="00055854" w:rsidRPr="00BB13FA" w14:paraId="67DFC90A" w14:textId="77777777" w:rsidTr="0068131C">
        <w:trPr>
          <w:trHeight w:val="567"/>
        </w:trPr>
        <w:tc>
          <w:tcPr>
            <w:tcW w:w="1413" w:type="dxa"/>
            <w:tcBorders>
              <w:bottom w:val="single" w:sz="4" w:space="0" w:color="auto"/>
            </w:tcBorders>
          </w:tcPr>
          <w:p w14:paraId="365BBBD4" w14:textId="788A163D" w:rsidR="00055854" w:rsidRPr="00BB13FA" w:rsidRDefault="00055854" w:rsidP="006844F6">
            <w:r w:rsidRPr="00BB13FA">
              <w:rPr>
                <w:b/>
                <w:bCs/>
              </w:rPr>
              <w:lastRenderedPageBreak/>
              <w:t>Timing</w:t>
            </w:r>
          </w:p>
        </w:tc>
        <w:tc>
          <w:tcPr>
            <w:tcW w:w="3801" w:type="dxa"/>
            <w:tcBorders>
              <w:bottom w:val="single" w:sz="4" w:space="0" w:color="auto"/>
            </w:tcBorders>
          </w:tcPr>
          <w:p w14:paraId="78418DB4" w14:textId="3B923BA9" w:rsidR="00055854" w:rsidRPr="00BB13FA" w:rsidRDefault="00055854" w:rsidP="006844F6">
            <w:r w:rsidRPr="00BB13FA">
              <w:rPr>
                <w:b/>
                <w:bCs/>
              </w:rPr>
              <w:t>Teacher activity</w:t>
            </w:r>
          </w:p>
        </w:tc>
        <w:tc>
          <w:tcPr>
            <w:tcW w:w="3802" w:type="dxa"/>
            <w:tcBorders>
              <w:bottom w:val="single" w:sz="4" w:space="0" w:color="auto"/>
            </w:tcBorders>
          </w:tcPr>
          <w:p w14:paraId="05E61C7E" w14:textId="740798EF" w:rsidR="00055854" w:rsidRPr="00BB13FA" w:rsidRDefault="00055854" w:rsidP="006844F6">
            <w:r w:rsidRPr="00BB13FA">
              <w:rPr>
                <w:b/>
                <w:bCs/>
              </w:rPr>
              <w:t xml:space="preserve">Learner activity </w:t>
            </w:r>
          </w:p>
        </w:tc>
      </w:tr>
      <w:tr w:rsidR="00055854" w:rsidRPr="00BB13FA" w14:paraId="6E195252" w14:textId="77777777" w:rsidTr="0068131C">
        <w:trPr>
          <w:trHeight w:val="567"/>
        </w:trPr>
        <w:tc>
          <w:tcPr>
            <w:tcW w:w="1413" w:type="dxa"/>
            <w:tcBorders>
              <w:bottom w:val="nil"/>
            </w:tcBorders>
            <w:shd w:val="clear" w:color="auto" w:fill="D9D9D9" w:themeFill="background1" w:themeFillShade="D9"/>
          </w:tcPr>
          <w:p w14:paraId="0F30787A" w14:textId="1FA22DEC" w:rsidR="00055854" w:rsidRPr="00BB13FA" w:rsidRDefault="00945E03" w:rsidP="006844F6">
            <w:r w:rsidRPr="00BB13FA">
              <w:t>10</w:t>
            </w:r>
            <w:r w:rsidR="00055854" w:rsidRPr="00BB13FA">
              <w:t xml:space="preserve"> minutes</w:t>
            </w:r>
          </w:p>
        </w:tc>
        <w:tc>
          <w:tcPr>
            <w:tcW w:w="3801" w:type="dxa"/>
            <w:tcBorders>
              <w:bottom w:val="nil"/>
            </w:tcBorders>
            <w:shd w:val="clear" w:color="auto" w:fill="D9D9D9" w:themeFill="background1" w:themeFillShade="D9"/>
          </w:tcPr>
          <w:p w14:paraId="518A8CC1" w14:textId="2A650D09" w:rsidR="00055854" w:rsidRPr="00BB13FA" w:rsidRDefault="00635176" w:rsidP="006844F6">
            <w:r w:rsidRPr="00BB13FA">
              <w:t>Present learning intentions for the lesson. Present lesson overview.</w:t>
            </w:r>
          </w:p>
        </w:tc>
        <w:tc>
          <w:tcPr>
            <w:tcW w:w="3802" w:type="dxa"/>
            <w:tcBorders>
              <w:bottom w:val="nil"/>
            </w:tcBorders>
            <w:shd w:val="clear" w:color="auto" w:fill="D9D9D9" w:themeFill="background1" w:themeFillShade="D9"/>
          </w:tcPr>
          <w:p w14:paraId="4B4696F0" w14:textId="616F43D0" w:rsidR="00055854" w:rsidRPr="00BB13FA" w:rsidRDefault="004013E5" w:rsidP="006844F6">
            <w:r w:rsidRPr="00BB13FA">
              <w:t>Listen.</w:t>
            </w:r>
          </w:p>
        </w:tc>
      </w:tr>
      <w:tr w:rsidR="00055854" w:rsidRPr="00BB13FA" w14:paraId="3E5B7C6E" w14:textId="77777777" w:rsidTr="0068131C">
        <w:trPr>
          <w:trHeight w:val="567"/>
        </w:trPr>
        <w:tc>
          <w:tcPr>
            <w:tcW w:w="1413" w:type="dxa"/>
            <w:tcBorders>
              <w:top w:val="nil"/>
              <w:bottom w:val="nil"/>
            </w:tcBorders>
            <w:shd w:val="clear" w:color="auto" w:fill="D9D9D9" w:themeFill="background1" w:themeFillShade="D9"/>
          </w:tcPr>
          <w:p w14:paraId="5C780B86" w14:textId="14006FE0" w:rsidR="00055854" w:rsidRPr="00BB13FA" w:rsidRDefault="00055854" w:rsidP="006844F6"/>
        </w:tc>
        <w:tc>
          <w:tcPr>
            <w:tcW w:w="3801" w:type="dxa"/>
            <w:tcBorders>
              <w:top w:val="nil"/>
              <w:bottom w:val="nil"/>
            </w:tcBorders>
            <w:shd w:val="clear" w:color="auto" w:fill="D9D9D9" w:themeFill="background1" w:themeFillShade="D9"/>
          </w:tcPr>
          <w:p w14:paraId="045EF7B7" w14:textId="128B6138" w:rsidR="00055854" w:rsidRPr="00BB13FA" w:rsidRDefault="004013E5" w:rsidP="006844F6">
            <w:r w:rsidRPr="00BB13FA">
              <w:t xml:space="preserve">Pose </w:t>
            </w:r>
            <w:r w:rsidR="002830A3" w:rsidRPr="00BB13FA">
              <w:t>the</w:t>
            </w:r>
            <w:r w:rsidRPr="00BB13FA">
              <w:t xml:space="preserve"> question </w:t>
            </w:r>
            <w:r w:rsidR="00D06508" w:rsidRPr="00BB13FA">
              <w:t>from</w:t>
            </w:r>
            <w:r w:rsidRPr="00BB13FA">
              <w:t xml:space="preserve"> the slide deck</w:t>
            </w:r>
            <w:r w:rsidR="00A7714D">
              <w:t>:</w:t>
            </w:r>
            <w:r w:rsidR="00000006" w:rsidRPr="00BB13FA">
              <w:t xml:space="preserve"> ‘What do you understand by the term scientific method?’</w:t>
            </w:r>
          </w:p>
        </w:tc>
        <w:tc>
          <w:tcPr>
            <w:tcW w:w="3802" w:type="dxa"/>
            <w:tcBorders>
              <w:top w:val="nil"/>
              <w:bottom w:val="nil"/>
            </w:tcBorders>
            <w:shd w:val="clear" w:color="auto" w:fill="D9D9D9" w:themeFill="background1" w:themeFillShade="D9"/>
          </w:tcPr>
          <w:p w14:paraId="4A51C766" w14:textId="1305DF93" w:rsidR="00055854" w:rsidRPr="00BB13FA" w:rsidRDefault="00E80EB7" w:rsidP="006844F6">
            <w:r w:rsidRPr="00BB13FA">
              <w:t>Write an answer on a mini whiteboard.</w:t>
            </w:r>
            <w:r w:rsidR="003A7311" w:rsidRPr="00BB13FA">
              <w:t xml:space="preserve"> </w:t>
            </w:r>
            <w:r w:rsidRPr="00BB13FA">
              <w:t>Raise the mini whiteboard for the teacher to see the written response.</w:t>
            </w:r>
          </w:p>
        </w:tc>
      </w:tr>
      <w:tr w:rsidR="00D01B90" w:rsidRPr="00BB13FA" w14:paraId="7F335F3D" w14:textId="77777777" w:rsidTr="0068131C">
        <w:trPr>
          <w:trHeight w:val="567"/>
        </w:trPr>
        <w:tc>
          <w:tcPr>
            <w:tcW w:w="1413" w:type="dxa"/>
            <w:tcBorders>
              <w:top w:val="nil"/>
              <w:bottom w:val="single" w:sz="4" w:space="0" w:color="auto"/>
            </w:tcBorders>
            <w:shd w:val="clear" w:color="auto" w:fill="D9D9D9" w:themeFill="background1" w:themeFillShade="D9"/>
          </w:tcPr>
          <w:p w14:paraId="56C162C6" w14:textId="08168D26" w:rsidR="00D01B90" w:rsidRPr="00BB13FA" w:rsidRDefault="00D01B90" w:rsidP="00D01B90"/>
        </w:tc>
        <w:tc>
          <w:tcPr>
            <w:tcW w:w="3801" w:type="dxa"/>
            <w:tcBorders>
              <w:top w:val="nil"/>
              <w:bottom w:val="single" w:sz="4" w:space="0" w:color="auto"/>
            </w:tcBorders>
            <w:shd w:val="clear" w:color="auto" w:fill="D9D9D9" w:themeFill="background1" w:themeFillShade="D9"/>
          </w:tcPr>
          <w:p w14:paraId="53F72576" w14:textId="0834A0AB" w:rsidR="00D01B90" w:rsidRPr="00BB13FA" w:rsidRDefault="00D01B90" w:rsidP="00D01B90">
            <w:r w:rsidRPr="00BB13FA">
              <w:t xml:space="preserve">Present </w:t>
            </w:r>
            <w:r w:rsidR="00D534D5">
              <w:t xml:space="preserve">the </w:t>
            </w:r>
            <w:r w:rsidRPr="00BB13FA">
              <w:t xml:space="preserve">scientific method definition </w:t>
            </w:r>
            <w:r w:rsidR="00957410" w:rsidRPr="00BB13FA">
              <w:t xml:space="preserve">and process </w:t>
            </w:r>
            <w:r w:rsidRPr="00BB13FA">
              <w:t>using the slide deck.</w:t>
            </w:r>
            <w:r w:rsidR="003A7311" w:rsidRPr="00BB13FA">
              <w:t xml:space="preserve"> </w:t>
            </w:r>
            <w:r w:rsidRPr="00BB13FA">
              <w:t>Refer to what the learner</w:t>
            </w:r>
            <w:r w:rsidR="00DB68B9">
              <w:t>s</w:t>
            </w:r>
            <w:r w:rsidRPr="00BB13FA">
              <w:t xml:space="preserve"> </w:t>
            </w:r>
            <w:r w:rsidR="00DB68B9">
              <w:t xml:space="preserve">are </w:t>
            </w:r>
            <w:r w:rsidRPr="00BB13FA">
              <w:t>showing on their mini whiteboards.</w:t>
            </w:r>
          </w:p>
        </w:tc>
        <w:tc>
          <w:tcPr>
            <w:tcW w:w="3802" w:type="dxa"/>
            <w:tcBorders>
              <w:top w:val="nil"/>
              <w:bottom w:val="single" w:sz="4" w:space="0" w:color="auto"/>
            </w:tcBorders>
            <w:shd w:val="clear" w:color="auto" w:fill="D9D9D9" w:themeFill="background1" w:themeFillShade="D9"/>
          </w:tcPr>
          <w:p w14:paraId="4B651069" w14:textId="3994591A" w:rsidR="00D01B90" w:rsidRPr="00BB13FA" w:rsidRDefault="00D01B90" w:rsidP="00D01B90">
            <w:r w:rsidRPr="00BB13FA">
              <w:t>Listen. Take notes.</w:t>
            </w:r>
            <w:r w:rsidR="003A7311" w:rsidRPr="00BB13FA">
              <w:t xml:space="preserve"> </w:t>
            </w:r>
          </w:p>
        </w:tc>
      </w:tr>
      <w:tr w:rsidR="00D01B90" w:rsidRPr="00BB13FA" w14:paraId="304A1E18" w14:textId="77777777" w:rsidTr="0068131C">
        <w:trPr>
          <w:trHeight w:val="567"/>
        </w:trPr>
        <w:tc>
          <w:tcPr>
            <w:tcW w:w="1413" w:type="dxa"/>
            <w:tcBorders>
              <w:bottom w:val="nil"/>
            </w:tcBorders>
          </w:tcPr>
          <w:p w14:paraId="70D991DB" w14:textId="6D54B01C" w:rsidR="00D01B90" w:rsidRPr="00BB13FA" w:rsidRDefault="004E10B9" w:rsidP="00D01B90">
            <w:r w:rsidRPr="00BB13FA">
              <w:t>35</w:t>
            </w:r>
            <w:r w:rsidR="00D01B90" w:rsidRPr="00BB13FA">
              <w:t xml:space="preserve"> minutes</w:t>
            </w:r>
          </w:p>
        </w:tc>
        <w:tc>
          <w:tcPr>
            <w:tcW w:w="3801" w:type="dxa"/>
            <w:tcBorders>
              <w:bottom w:val="nil"/>
            </w:tcBorders>
          </w:tcPr>
          <w:p w14:paraId="65BD7192" w14:textId="27E9BCA4" w:rsidR="00D01B90" w:rsidRPr="00BB13FA" w:rsidRDefault="00D01B90" w:rsidP="00D01B90">
            <w:r w:rsidRPr="00BB13FA">
              <w:t xml:space="preserve">Present information on </w:t>
            </w:r>
            <w:r w:rsidR="00BF3021" w:rsidRPr="00BB13FA">
              <w:t>amino acid</w:t>
            </w:r>
            <w:r w:rsidRPr="00BB13FA">
              <w:t>s using the slide deck.</w:t>
            </w:r>
          </w:p>
        </w:tc>
        <w:tc>
          <w:tcPr>
            <w:tcW w:w="3802" w:type="dxa"/>
            <w:tcBorders>
              <w:bottom w:val="nil"/>
            </w:tcBorders>
          </w:tcPr>
          <w:p w14:paraId="2FBAE759" w14:textId="0EA1E71A" w:rsidR="00D01B90" w:rsidRPr="00BB13FA" w:rsidRDefault="00D01B90" w:rsidP="00D01B90">
            <w:r w:rsidRPr="00BB13FA">
              <w:t>Listen.</w:t>
            </w:r>
            <w:r w:rsidR="003A7311" w:rsidRPr="00BB13FA">
              <w:t xml:space="preserve"> </w:t>
            </w:r>
            <w:r w:rsidRPr="00BB13FA">
              <w:t>Take notes.</w:t>
            </w:r>
            <w:r w:rsidR="003A7311" w:rsidRPr="00BB13FA">
              <w:t xml:space="preserve"> </w:t>
            </w:r>
            <w:r w:rsidRPr="00BB13FA">
              <w:t xml:space="preserve">Ask questions. </w:t>
            </w:r>
          </w:p>
        </w:tc>
      </w:tr>
      <w:tr w:rsidR="00D01B90" w:rsidRPr="00BB13FA" w14:paraId="7BC40102" w14:textId="77777777" w:rsidTr="0068131C">
        <w:trPr>
          <w:trHeight w:val="567"/>
        </w:trPr>
        <w:tc>
          <w:tcPr>
            <w:tcW w:w="1413" w:type="dxa"/>
            <w:tcBorders>
              <w:top w:val="nil"/>
              <w:bottom w:val="nil"/>
            </w:tcBorders>
          </w:tcPr>
          <w:p w14:paraId="2671539D" w14:textId="30B57162" w:rsidR="00D01B90" w:rsidRPr="00BB13FA" w:rsidRDefault="00D01B90" w:rsidP="00D01B90"/>
        </w:tc>
        <w:tc>
          <w:tcPr>
            <w:tcW w:w="3801" w:type="dxa"/>
            <w:tcBorders>
              <w:top w:val="nil"/>
              <w:bottom w:val="nil"/>
            </w:tcBorders>
          </w:tcPr>
          <w:p w14:paraId="64A18028" w14:textId="742B79F4" w:rsidR="00D01B90" w:rsidRPr="00BB13FA" w:rsidRDefault="00945E03" w:rsidP="00D01B90">
            <w:r w:rsidRPr="00BB13FA">
              <w:t xml:space="preserve">Give out the </w:t>
            </w:r>
            <w:r w:rsidR="00F6114C" w:rsidRPr="00BB13FA">
              <w:rPr>
                <w:b/>
                <w:bCs/>
              </w:rPr>
              <w:t>Amino acid</w:t>
            </w:r>
            <w:r w:rsidR="007D7D53" w:rsidRPr="00BB13FA">
              <w:rPr>
                <w:b/>
                <w:bCs/>
              </w:rPr>
              <w:t xml:space="preserve">s </w:t>
            </w:r>
            <w:r w:rsidRPr="00BB13FA">
              <w:rPr>
                <w:b/>
                <w:bCs/>
              </w:rPr>
              <w:t>worksheet</w:t>
            </w:r>
            <w:r w:rsidRPr="00BB13FA">
              <w:t>.</w:t>
            </w:r>
            <w:r w:rsidR="003A7311" w:rsidRPr="00BB13FA">
              <w:t xml:space="preserve"> </w:t>
            </w:r>
            <w:r w:rsidR="004436B4" w:rsidRPr="00BB13FA">
              <w:t>Set the task.</w:t>
            </w:r>
          </w:p>
        </w:tc>
        <w:tc>
          <w:tcPr>
            <w:tcW w:w="3802" w:type="dxa"/>
            <w:tcBorders>
              <w:top w:val="nil"/>
              <w:bottom w:val="nil"/>
            </w:tcBorders>
          </w:tcPr>
          <w:p w14:paraId="22BE5B5F" w14:textId="42F2779B" w:rsidR="00D01B90" w:rsidRPr="00BB13FA" w:rsidRDefault="004436B4" w:rsidP="00D01B90">
            <w:r w:rsidRPr="00BB13FA">
              <w:t>Listen.</w:t>
            </w:r>
            <w:r w:rsidR="003A7311" w:rsidRPr="00BB13FA">
              <w:t xml:space="preserve"> </w:t>
            </w:r>
            <w:r w:rsidRPr="00BB13FA">
              <w:t>Ask questions.</w:t>
            </w:r>
          </w:p>
        </w:tc>
      </w:tr>
      <w:tr w:rsidR="00945E03" w:rsidRPr="00BB13FA" w14:paraId="12331254" w14:textId="77777777" w:rsidTr="0068131C">
        <w:trPr>
          <w:trHeight w:val="567"/>
        </w:trPr>
        <w:tc>
          <w:tcPr>
            <w:tcW w:w="1413" w:type="dxa"/>
            <w:tcBorders>
              <w:top w:val="nil"/>
              <w:bottom w:val="nil"/>
            </w:tcBorders>
          </w:tcPr>
          <w:p w14:paraId="105ADB99" w14:textId="77777777" w:rsidR="00945E03" w:rsidRPr="00BB13FA" w:rsidRDefault="00945E03" w:rsidP="00D01B90"/>
        </w:tc>
        <w:tc>
          <w:tcPr>
            <w:tcW w:w="3801" w:type="dxa"/>
            <w:tcBorders>
              <w:top w:val="nil"/>
              <w:bottom w:val="nil"/>
            </w:tcBorders>
          </w:tcPr>
          <w:p w14:paraId="08A73515" w14:textId="592BD263" w:rsidR="00945E03" w:rsidRPr="00BB13FA" w:rsidRDefault="00DD27C7" w:rsidP="00D01B90">
            <w:r w:rsidRPr="00BB13FA">
              <w:t>Circulate around the room</w:t>
            </w:r>
            <w:r w:rsidR="00AF0BF3">
              <w:t>,</w:t>
            </w:r>
            <w:r w:rsidRPr="00BB13FA">
              <w:t xml:space="preserve"> checking </w:t>
            </w:r>
            <w:r w:rsidR="00BC1FFA">
              <w:t xml:space="preserve">that </w:t>
            </w:r>
            <w:r w:rsidRPr="00BB13FA">
              <w:t>learners are on task or need any help.</w:t>
            </w:r>
          </w:p>
        </w:tc>
        <w:tc>
          <w:tcPr>
            <w:tcW w:w="3802" w:type="dxa"/>
            <w:tcBorders>
              <w:top w:val="nil"/>
              <w:bottom w:val="nil"/>
            </w:tcBorders>
          </w:tcPr>
          <w:p w14:paraId="11AC1876" w14:textId="75FA4816" w:rsidR="00945E03" w:rsidRPr="00BB13FA" w:rsidRDefault="004436B4" w:rsidP="00D01B90">
            <w:r w:rsidRPr="00BB13FA">
              <w:t xml:space="preserve">Individually complete the </w:t>
            </w:r>
            <w:r w:rsidR="007D7D53" w:rsidRPr="00BB13FA">
              <w:rPr>
                <w:b/>
                <w:bCs/>
              </w:rPr>
              <w:t xml:space="preserve">Amino acids </w:t>
            </w:r>
            <w:r w:rsidRPr="00BB13FA">
              <w:rPr>
                <w:b/>
                <w:bCs/>
              </w:rPr>
              <w:t>worksheet.</w:t>
            </w:r>
          </w:p>
        </w:tc>
      </w:tr>
      <w:tr w:rsidR="00945E03" w:rsidRPr="00BB13FA" w14:paraId="01B817BA" w14:textId="77777777" w:rsidTr="0068131C">
        <w:trPr>
          <w:trHeight w:val="567"/>
        </w:trPr>
        <w:tc>
          <w:tcPr>
            <w:tcW w:w="1413" w:type="dxa"/>
            <w:tcBorders>
              <w:top w:val="nil"/>
              <w:bottom w:val="nil"/>
            </w:tcBorders>
          </w:tcPr>
          <w:p w14:paraId="7D6C340E" w14:textId="77777777" w:rsidR="00945E03" w:rsidRPr="00BB13FA" w:rsidRDefault="00945E03" w:rsidP="00D01B90"/>
        </w:tc>
        <w:tc>
          <w:tcPr>
            <w:tcW w:w="3801" w:type="dxa"/>
            <w:tcBorders>
              <w:top w:val="nil"/>
              <w:bottom w:val="nil"/>
            </w:tcBorders>
          </w:tcPr>
          <w:p w14:paraId="3B16017C" w14:textId="2EF8641D" w:rsidR="00945E03" w:rsidRPr="00BB13FA" w:rsidRDefault="008720BA" w:rsidP="00D01B90">
            <w:r w:rsidRPr="00BB13FA">
              <w:t xml:space="preserve">Set the task. </w:t>
            </w:r>
            <w:r w:rsidR="00CA2A40" w:rsidRPr="00BB13FA">
              <w:t>Give out the</w:t>
            </w:r>
            <w:r w:rsidR="00001CFF" w:rsidRPr="00BB13FA">
              <w:t xml:space="preserve"> </w:t>
            </w:r>
            <w:r w:rsidR="007D7D53" w:rsidRPr="00BB13FA">
              <w:rPr>
                <w:b/>
                <w:bCs/>
              </w:rPr>
              <w:t>Amino acid</w:t>
            </w:r>
            <w:r w:rsidR="002E79F2" w:rsidRPr="00BB13FA">
              <w:rPr>
                <w:b/>
                <w:bCs/>
              </w:rPr>
              <w:t>s</w:t>
            </w:r>
            <w:r w:rsidR="007D7D53" w:rsidRPr="00BB13FA">
              <w:rPr>
                <w:b/>
                <w:bCs/>
              </w:rPr>
              <w:t xml:space="preserve"> </w:t>
            </w:r>
            <w:r w:rsidR="00001CFF" w:rsidRPr="00BB13FA">
              <w:rPr>
                <w:b/>
                <w:bCs/>
              </w:rPr>
              <w:t>worksheet</w:t>
            </w:r>
            <w:r w:rsidR="00CA2A40" w:rsidRPr="00BB13FA">
              <w:rPr>
                <w:b/>
                <w:bCs/>
              </w:rPr>
              <w:t xml:space="preserve"> answers</w:t>
            </w:r>
            <w:r w:rsidR="00001CFF" w:rsidRPr="00BB13FA">
              <w:rPr>
                <w:b/>
                <w:bCs/>
              </w:rPr>
              <w:t>.</w:t>
            </w:r>
            <w:r w:rsidR="00CA2A40" w:rsidRPr="00BB13FA">
              <w:rPr>
                <w:b/>
                <w:bCs/>
              </w:rPr>
              <w:t xml:space="preserve"> </w:t>
            </w:r>
          </w:p>
        </w:tc>
        <w:tc>
          <w:tcPr>
            <w:tcW w:w="3802" w:type="dxa"/>
            <w:tcBorders>
              <w:top w:val="nil"/>
              <w:bottom w:val="nil"/>
            </w:tcBorders>
          </w:tcPr>
          <w:p w14:paraId="5643CA63" w14:textId="0A257C30" w:rsidR="00945E03" w:rsidRPr="00BB13FA" w:rsidRDefault="00001CFF" w:rsidP="00D01B90">
            <w:r w:rsidRPr="00BB13FA">
              <w:t xml:space="preserve">Complete self-assessment of the </w:t>
            </w:r>
            <w:r w:rsidR="00593E50" w:rsidRPr="00BB13FA">
              <w:rPr>
                <w:b/>
                <w:bCs/>
              </w:rPr>
              <w:t xml:space="preserve">Amino acids </w:t>
            </w:r>
            <w:r w:rsidRPr="00BB13FA">
              <w:rPr>
                <w:b/>
                <w:bCs/>
              </w:rPr>
              <w:t>worksheet</w:t>
            </w:r>
            <w:r w:rsidR="002066C3" w:rsidRPr="00BB13FA">
              <w:t xml:space="preserve"> using the </w:t>
            </w:r>
            <w:r w:rsidR="002066C3" w:rsidRPr="00BB13FA">
              <w:rPr>
                <w:b/>
                <w:bCs/>
              </w:rPr>
              <w:t>Amino acids worksheet answers.</w:t>
            </w:r>
            <w:r w:rsidR="003A7311" w:rsidRPr="00BB13FA">
              <w:rPr>
                <w:b/>
                <w:bCs/>
              </w:rPr>
              <w:t xml:space="preserve"> </w:t>
            </w:r>
            <w:r w:rsidR="00B1112C" w:rsidRPr="00BB13FA">
              <w:t>On a mini whiteboard, write details of any diagrams where an error was made.</w:t>
            </w:r>
          </w:p>
        </w:tc>
      </w:tr>
      <w:tr w:rsidR="00040369" w:rsidRPr="00BB13FA" w14:paraId="11FAE3B1" w14:textId="77777777" w:rsidTr="0068131C">
        <w:trPr>
          <w:trHeight w:val="567"/>
        </w:trPr>
        <w:tc>
          <w:tcPr>
            <w:tcW w:w="1413" w:type="dxa"/>
            <w:tcBorders>
              <w:top w:val="nil"/>
              <w:bottom w:val="nil"/>
            </w:tcBorders>
          </w:tcPr>
          <w:p w14:paraId="2488D511" w14:textId="77777777" w:rsidR="00040369" w:rsidRPr="00BB13FA" w:rsidRDefault="00040369" w:rsidP="00D01B90"/>
        </w:tc>
        <w:tc>
          <w:tcPr>
            <w:tcW w:w="3801" w:type="dxa"/>
            <w:tcBorders>
              <w:top w:val="nil"/>
              <w:bottom w:val="nil"/>
            </w:tcBorders>
          </w:tcPr>
          <w:p w14:paraId="3062AB25" w14:textId="27E20955" w:rsidR="00040369" w:rsidRPr="00BB13FA" w:rsidRDefault="00040369" w:rsidP="00D01B90">
            <w:r w:rsidRPr="00BB13FA">
              <w:t>Set the task.</w:t>
            </w:r>
          </w:p>
        </w:tc>
        <w:tc>
          <w:tcPr>
            <w:tcW w:w="3802" w:type="dxa"/>
            <w:tcBorders>
              <w:top w:val="nil"/>
              <w:bottom w:val="nil"/>
            </w:tcBorders>
          </w:tcPr>
          <w:p w14:paraId="544C663C" w14:textId="07499C2D" w:rsidR="00040369" w:rsidRPr="00BB13FA" w:rsidRDefault="00040369" w:rsidP="00D01B90">
            <w:r w:rsidRPr="00BB13FA">
              <w:t>Listen.</w:t>
            </w:r>
          </w:p>
        </w:tc>
      </w:tr>
      <w:tr w:rsidR="00945E03" w:rsidRPr="00BB13FA" w14:paraId="53D978EA" w14:textId="77777777" w:rsidTr="0068131C">
        <w:trPr>
          <w:trHeight w:val="567"/>
        </w:trPr>
        <w:tc>
          <w:tcPr>
            <w:tcW w:w="1413" w:type="dxa"/>
            <w:tcBorders>
              <w:top w:val="nil"/>
              <w:bottom w:val="nil"/>
            </w:tcBorders>
          </w:tcPr>
          <w:p w14:paraId="1699A87A" w14:textId="77777777" w:rsidR="00945E03" w:rsidRPr="00BB13FA" w:rsidRDefault="00945E03" w:rsidP="00D01B90"/>
        </w:tc>
        <w:tc>
          <w:tcPr>
            <w:tcW w:w="3801" w:type="dxa"/>
            <w:tcBorders>
              <w:top w:val="nil"/>
              <w:bottom w:val="nil"/>
            </w:tcBorders>
          </w:tcPr>
          <w:p w14:paraId="1FE11A80" w14:textId="5B19F422" w:rsidR="00945E03" w:rsidRPr="00BB13FA" w:rsidRDefault="00E26F7E" w:rsidP="00D01B90">
            <w:r w:rsidRPr="00BB13FA">
              <w:t>Note the answers on the mini whiteboard that w</w:t>
            </w:r>
            <w:r w:rsidR="0011423D" w:rsidRPr="00BB13FA">
              <w:t>ere</w:t>
            </w:r>
            <w:r w:rsidRPr="00BB13FA">
              <w:t xml:space="preserve"> incorrect.</w:t>
            </w:r>
            <w:r w:rsidR="003A7311" w:rsidRPr="00BB13FA">
              <w:t xml:space="preserve"> </w:t>
            </w:r>
            <w:r w:rsidRPr="00BB13FA">
              <w:t>Reinforce key points needed to correct misunderstandings, errors and/or misconceptions.</w:t>
            </w:r>
          </w:p>
        </w:tc>
        <w:tc>
          <w:tcPr>
            <w:tcW w:w="3802" w:type="dxa"/>
            <w:tcBorders>
              <w:top w:val="nil"/>
              <w:bottom w:val="nil"/>
            </w:tcBorders>
          </w:tcPr>
          <w:p w14:paraId="19C27399" w14:textId="176CDE18" w:rsidR="00945E03" w:rsidRPr="00BB13FA" w:rsidRDefault="00E26F7E" w:rsidP="00D01B90">
            <w:r w:rsidRPr="00BB13FA">
              <w:t>Raise the mini whiteboard for the teacher to see the written response.</w:t>
            </w:r>
          </w:p>
        </w:tc>
      </w:tr>
      <w:tr w:rsidR="00CA1A4A" w:rsidRPr="00BB13FA" w14:paraId="39295356" w14:textId="77777777" w:rsidTr="0068131C">
        <w:trPr>
          <w:trHeight w:val="567"/>
        </w:trPr>
        <w:tc>
          <w:tcPr>
            <w:tcW w:w="1413" w:type="dxa"/>
            <w:tcBorders>
              <w:top w:val="nil"/>
              <w:bottom w:val="nil"/>
            </w:tcBorders>
          </w:tcPr>
          <w:p w14:paraId="526D95F8" w14:textId="77777777" w:rsidR="00CA1A4A" w:rsidRPr="00BB13FA" w:rsidRDefault="00CA1A4A" w:rsidP="00CA1A4A"/>
        </w:tc>
        <w:tc>
          <w:tcPr>
            <w:tcW w:w="3801" w:type="dxa"/>
            <w:tcBorders>
              <w:top w:val="nil"/>
              <w:bottom w:val="nil"/>
            </w:tcBorders>
          </w:tcPr>
          <w:p w14:paraId="511F1CD7" w14:textId="5A793FE6" w:rsidR="00CA1A4A" w:rsidRPr="00BB13FA" w:rsidRDefault="00CA1A4A" w:rsidP="00CA1A4A">
            <w:r w:rsidRPr="00BB13FA">
              <w:t>Present information on p</w:t>
            </w:r>
            <w:r w:rsidR="0011423D" w:rsidRPr="00BB13FA">
              <w:t>eptide bonds</w:t>
            </w:r>
            <w:r w:rsidRPr="00BB13FA">
              <w:t xml:space="preserve"> using the slide deck.</w:t>
            </w:r>
            <w:r w:rsidR="003A7311" w:rsidRPr="00BB13FA">
              <w:t xml:space="preserve"> </w:t>
            </w:r>
          </w:p>
        </w:tc>
        <w:tc>
          <w:tcPr>
            <w:tcW w:w="3802" w:type="dxa"/>
            <w:tcBorders>
              <w:top w:val="nil"/>
              <w:bottom w:val="nil"/>
            </w:tcBorders>
          </w:tcPr>
          <w:p w14:paraId="31A24477" w14:textId="0FB4509B" w:rsidR="00CA1A4A" w:rsidRPr="00BB13FA" w:rsidRDefault="00CA1A4A" w:rsidP="00CA1A4A">
            <w:r w:rsidRPr="00BB13FA">
              <w:t>Listen.</w:t>
            </w:r>
            <w:r w:rsidR="003A7311" w:rsidRPr="00BB13FA">
              <w:t xml:space="preserve"> </w:t>
            </w:r>
            <w:r w:rsidRPr="00BB13FA">
              <w:t>Take notes.</w:t>
            </w:r>
            <w:r w:rsidR="003A7311" w:rsidRPr="00BB13FA">
              <w:t xml:space="preserve"> </w:t>
            </w:r>
            <w:r w:rsidRPr="00BB13FA">
              <w:t xml:space="preserve">Ask questions. </w:t>
            </w:r>
          </w:p>
        </w:tc>
      </w:tr>
      <w:tr w:rsidR="0011423D" w:rsidRPr="00BB13FA" w14:paraId="35B7B830" w14:textId="77777777" w:rsidTr="0068131C">
        <w:trPr>
          <w:trHeight w:val="567"/>
        </w:trPr>
        <w:tc>
          <w:tcPr>
            <w:tcW w:w="1413" w:type="dxa"/>
            <w:tcBorders>
              <w:top w:val="nil"/>
              <w:bottom w:val="nil"/>
            </w:tcBorders>
          </w:tcPr>
          <w:p w14:paraId="29CF2939" w14:textId="77777777" w:rsidR="0011423D" w:rsidRPr="00BB13FA" w:rsidRDefault="0011423D" w:rsidP="0011423D"/>
        </w:tc>
        <w:tc>
          <w:tcPr>
            <w:tcW w:w="3801" w:type="dxa"/>
            <w:tcBorders>
              <w:top w:val="nil"/>
              <w:bottom w:val="nil"/>
            </w:tcBorders>
          </w:tcPr>
          <w:p w14:paraId="0B6D2B21" w14:textId="3CBDA787" w:rsidR="0011423D" w:rsidRPr="00BB13FA" w:rsidRDefault="00DD623E" w:rsidP="0011423D">
            <w:r w:rsidRPr="00BB13FA">
              <w:t xml:space="preserve">Set </w:t>
            </w:r>
            <w:r w:rsidR="00AF0BF3">
              <w:t xml:space="preserve">a </w:t>
            </w:r>
            <w:r w:rsidRPr="00BB13FA">
              <w:t>quick quiz using the slide deck.</w:t>
            </w:r>
          </w:p>
        </w:tc>
        <w:tc>
          <w:tcPr>
            <w:tcW w:w="3802" w:type="dxa"/>
            <w:tcBorders>
              <w:top w:val="nil"/>
              <w:bottom w:val="nil"/>
            </w:tcBorders>
          </w:tcPr>
          <w:p w14:paraId="761C4609" w14:textId="2D2B3989" w:rsidR="0011423D" w:rsidRPr="00BB13FA" w:rsidRDefault="00DD623E" w:rsidP="0011423D">
            <w:r w:rsidRPr="00BB13FA">
              <w:t>Answer the questions on the slide deck</w:t>
            </w:r>
            <w:r w:rsidR="00D73FF6" w:rsidRPr="00BB13FA">
              <w:t xml:space="preserve"> </w:t>
            </w:r>
            <w:r w:rsidR="00983D35">
              <w:t xml:space="preserve">by </w:t>
            </w:r>
            <w:r w:rsidR="00D73FF6" w:rsidRPr="00BB13FA">
              <w:t xml:space="preserve">writing </w:t>
            </w:r>
            <w:r w:rsidR="00983D35">
              <w:t>in</w:t>
            </w:r>
            <w:r w:rsidR="00983D35" w:rsidRPr="00BB13FA">
              <w:t xml:space="preserve"> </w:t>
            </w:r>
            <w:r w:rsidR="00D73FF6" w:rsidRPr="00BB13FA">
              <w:t>notebooks.</w:t>
            </w:r>
          </w:p>
        </w:tc>
      </w:tr>
      <w:tr w:rsidR="00B139A7" w:rsidRPr="00BB13FA" w14:paraId="613A0940" w14:textId="77777777" w:rsidTr="0068131C">
        <w:trPr>
          <w:trHeight w:val="567"/>
        </w:trPr>
        <w:tc>
          <w:tcPr>
            <w:tcW w:w="1413" w:type="dxa"/>
            <w:tcBorders>
              <w:top w:val="nil"/>
              <w:bottom w:val="single" w:sz="4" w:space="0" w:color="auto"/>
            </w:tcBorders>
          </w:tcPr>
          <w:p w14:paraId="0AD8E6B5" w14:textId="77777777" w:rsidR="00B139A7" w:rsidRPr="00BB13FA" w:rsidRDefault="00B139A7" w:rsidP="00B139A7"/>
        </w:tc>
        <w:tc>
          <w:tcPr>
            <w:tcW w:w="3801" w:type="dxa"/>
            <w:tcBorders>
              <w:top w:val="nil"/>
              <w:bottom w:val="single" w:sz="4" w:space="0" w:color="auto"/>
            </w:tcBorders>
          </w:tcPr>
          <w:p w14:paraId="3E1771A4" w14:textId="4B911BFF" w:rsidR="00B139A7" w:rsidRPr="00BB13FA" w:rsidRDefault="00B139A7" w:rsidP="00B139A7">
            <w:r w:rsidRPr="00BB13FA">
              <w:t>Share answers using the slide deck.</w:t>
            </w:r>
            <w:r w:rsidR="003A7311" w:rsidRPr="00BB13FA">
              <w:t xml:space="preserve"> </w:t>
            </w:r>
            <w:r w:rsidRPr="00BB13FA">
              <w:t>Provide guidance to learners if required.</w:t>
            </w:r>
          </w:p>
        </w:tc>
        <w:tc>
          <w:tcPr>
            <w:tcW w:w="3802" w:type="dxa"/>
            <w:tcBorders>
              <w:top w:val="nil"/>
              <w:bottom w:val="single" w:sz="4" w:space="0" w:color="auto"/>
            </w:tcBorders>
          </w:tcPr>
          <w:p w14:paraId="246F69C9" w14:textId="4531A191" w:rsidR="00B139A7" w:rsidRPr="00BB13FA" w:rsidRDefault="00B139A7" w:rsidP="00B139A7">
            <w:r w:rsidRPr="00BB13FA">
              <w:t xml:space="preserve">Review the answers and note </w:t>
            </w:r>
            <w:r w:rsidR="00723060">
              <w:t>which</w:t>
            </w:r>
            <w:r w:rsidRPr="00BB13FA">
              <w:t xml:space="preserve"> were correct or incorrect.</w:t>
            </w:r>
            <w:r w:rsidR="003A7311" w:rsidRPr="00BB13FA">
              <w:t xml:space="preserve"> </w:t>
            </w:r>
            <w:r w:rsidRPr="00BB13FA">
              <w:t>Ask questions to clarify if required.</w:t>
            </w:r>
          </w:p>
        </w:tc>
      </w:tr>
      <w:tr w:rsidR="00B139A7" w:rsidRPr="00BB13FA" w14:paraId="2A209603" w14:textId="77777777" w:rsidTr="0068131C">
        <w:trPr>
          <w:trHeight w:val="567"/>
        </w:trPr>
        <w:tc>
          <w:tcPr>
            <w:tcW w:w="1413" w:type="dxa"/>
            <w:tcBorders>
              <w:bottom w:val="nil"/>
            </w:tcBorders>
            <w:shd w:val="clear" w:color="auto" w:fill="D9D9D9" w:themeFill="background1" w:themeFillShade="D9"/>
          </w:tcPr>
          <w:p w14:paraId="7EC44840" w14:textId="2E8A068F" w:rsidR="00B139A7" w:rsidRPr="00BB13FA" w:rsidRDefault="00B139A7" w:rsidP="00B139A7">
            <w:r w:rsidRPr="00BB13FA">
              <w:t>45 minutes</w:t>
            </w:r>
          </w:p>
        </w:tc>
        <w:tc>
          <w:tcPr>
            <w:tcW w:w="3801" w:type="dxa"/>
            <w:tcBorders>
              <w:bottom w:val="nil"/>
            </w:tcBorders>
            <w:shd w:val="clear" w:color="auto" w:fill="D9D9D9" w:themeFill="background1" w:themeFillShade="D9"/>
          </w:tcPr>
          <w:p w14:paraId="4B14C2C0" w14:textId="4DCC9D17" w:rsidR="00B139A7" w:rsidRPr="00BB13FA" w:rsidRDefault="00B139A7" w:rsidP="00B139A7">
            <w:r w:rsidRPr="00BB13FA">
              <w:t>Set the practical task.</w:t>
            </w:r>
            <w:r w:rsidR="003A7311" w:rsidRPr="00BB13FA">
              <w:t xml:space="preserve"> </w:t>
            </w:r>
            <w:r w:rsidRPr="00BB13FA">
              <w:t xml:space="preserve">Give out the standard </w:t>
            </w:r>
            <w:r w:rsidR="00D31D97">
              <w:t>operating</w:t>
            </w:r>
            <w:r w:rsidR="00D31D97" w:rsidRPr="00BB13FA">
              <w:t xml:space="preserve"> </w:t>
            </w:r>
            <w:r w:rsidRPr="00BB13FA">
              <w:t xml:space="preserve">procedure </w:t>
            </w:r>
            <w:r w:rsidRPr="00BB13FA">
              <w:rPr>
                <w:b/>
                <w:bCs/>
              </w:rPr>
              <w:t>SOP</w:t>
            </w:r>
            <w:r w:rsidRPr="00BB13FA">
              <w:t xml:space="preserve"> </w:t>
            </w:r>
            <w:r w:rsidRPr="00BB13FA">
              <w:rPr>
                <w:b/>
                <w:bCs/>
              </w:rPr>
              <w:t>Biuret test for proteins.</w:t>
            </w:r>
            <w:r w:rsidR="003A7311" w:rsidRPr="00BB13FA">
              <w:t xml:space="preserve"> </w:t>
            </w:r>
            <w:r w:rsidRPr="00BB13FA">
              <w:t>Organise learners into pairs.</w:t>
            </w:r>
            <w:r w:rsidR="003A7311" w:rsidRPr="00BB13FA">
              <w:t xml:space="preserve"> </w:t>
            </w:r>
            <w:r w:rsidRPr="00BB13FA">
              <w:t xml:space="preserve">If there </w:t>
            </w:r>
            <w:r w:rsidR="00A7714D">
              <w:t>are</w:t>
            </w:r>
            <w:r w:rsidRPr="00BB13FA">
              <w:t xml:space="preserve"> sufficient space and resources</w:t>
            </w:r>
            <w:r w:rsidR="00D31D97">
              <w:t>,</w:t>
            </w:r>
            <w:r w:rsidRPr="00BB13FA">
              <w:t xml:space="preserve"> and learners prefer to work individually, this can be allowed.</w:t>
            </w:r>
          </w:p>
        </w:tc>
        <w:tc>
          <w:tcPr>
            <w:tcW w:w="3802" w:type="dxa"/>
            <w:tcBorders>
              <w:bottom w:val="nil"/>
            </w:tcBorders>
            <w:shd w:val="clear" w:color="auto" w:fill="D9D9D9" w:themeFill="background1" w:themeFillShade="D9"/>
          </w:tcPr>
          <w:p w14:paraId="76801132" w14:textId="6B4212B9" w:rsidR="00B139A7" w:rsidRPr="00BB13FA" w:rsidRDefault="00B139A7" w:rsidP="00B139A7">
            <w:r w:rsidRPr="00BB13FA">
              <w:t>Listen.</w:t>
            </w:r>
            <w:r w:rsidR="003A7311" w:rsidRPr="00BB13FA">
              <w:t xml:space="preserve"> </w:t>
            </w:r>
            <w:r w:rsidRPr="00BB13FA">
              <w:t xml:space="preserve">Read the </w:t>
            </w:r>
            <w:r w:rsidRPr="00BB13FA">
              <w:rPr>
                <w:b/>
                <w:bCs/>
              </w:rPr>
              <w:t>SOP</w:t>
            </w:r>
            <w:r w:rsidRPr="00BB13FA">
              <w:t xml:space="preserve"> </w:t>
            </w:r>
            <w:r w:rsidRPr="00BB13FA">
              <w:rPr>
                <w:b/>
                <w:bCs/>
              </w:rPr>
              <w:t>Biuret test for proteins.</w:t>
            </w:r>
            <w:r w:rsidR="003A7311" w:rsidRPr="00BB13FA">
              <w:t xml:space="preserve"> </w:t>
            </w:r>
            <w:r w:rsidRPr="00BB13FA">
              <w:t>Ask questions.</w:t>
            </w:r>
            <w:r w:rsidR="003A7311" w:rsidRPr="00BB13FA">
              <w:t xml:space="preserve"> </w:t>
            </w:r>
            <w:r w:rsidRPr="00BB13FA">
              <w:t>Move to the lab</w:t>
            </w:r>
            <w:r w:rsidR="00E82163">
              <w:t>oratory</w:t>
            </w:r>
            <w:r w:rsidRPr="00BB13FA">
              <w:t xml:space="preserve"> station with their peer.</w:t>
            </w:r>
          </w:p>
        </w:tc>
      </w:tr>
      <w:tr w:rsidR="00B139A7" w:rsidRPr="00BB13FA" w14:paraId="00135D7F" w14:textId="77777777" w:rsidTr="0068131C">
        <w:trPr>
          <w:trHeight w:val="567"/>
        </w:trPr>
        <w:tc>
          <w:tcPr>
            <w:tcW w:w="1413" w:type="dxa"/>
            <w:tcBorders>
              <w:top w:val="nil"/>
              <w:bottom w:val="nil"/>
            </w:tcBorders>
            <w:shd w:val="clear" w:color="auto" w:fill="D9D9D9" w:themeFill="background1" w:themeFillShade="D9"/>
          </w:tcPr>
          <w:p w14:paraId="47B9CB4B" w14:textId="77777777" w:rsidR="00B139A7" w:rsidRPr="00BB13FA" w:rsidRDefault="00B139A7" w:rsidP="00B139A7"/>
        </w:tc>
        <w:tc>
          <w:tcPr>
            <w:tcW w:w="3801" w:type="dxa"/>
            <w:tcBorders>
              <w:top w:val="nil"/>
              <w:bottom w:val="nil"/>
            </w:tcBorders>
            <w:shd w:val="clear" w:color="auto" w:fill="D9D9D9" w:themeFill="background1" w:themeFillShade="D9"/>
          </w:tcPr>
          <w:p w14:paraId="3DB8D689" w14:textId="3B6C44DF" w:rsidR="00B139A7" w:rsidRPr="00BB13FA" w:rsidRDefault="00B139A7" w:rsidP="00B139A7">
            <w:r w:rsidRPr="00BB13FA">
              <w:t>Circulate around the room</w:t>
            </w:r>
            <w:r w:rsidR="00D31D97">
              <w:t>,</w:t>
            </w:r>
            <w:r w:rsidRPr="00BB13FA">
              <w:t xml:space="preserve"> checking </w:t>
            </w:r>
            <w:r w:rsidR="007E7899">
              <w:t xml:space="preserve">that </w:t>
            </w:r>
            <w:r w:rsidRPr="00BB13FA">
              <w:t>learners are on task or need any help.</w:t>
            </w:r>
            <w:r w:rsidR="003A7311" w:rsidRPr="00BB13FA">
              <w:t xml:space="preserve"> </w:t>
            </w:r>
            <w:r w:rsidRPr="00BB13FA">
              <w:t>Some learners may require a demonstration.</w:t>
            </w:r>
          </w:p>
        </w:tc>
        <w:tc>
          <w:tcPr>
            <w:tcW w:w="3802" w:type="dxa"/>
            <w:tcBorders>
              <w:top w:val="nil"/>
              <w:bottom w:val="nil"/>
            </w:tcBorders>
            <w:shd w:val="clear" w:color="auto" w:fill="D9D9D9" w:themeFill="background1" w:themeFillShade="D9"/>
          </w:tcPr>
          <w:p w14:paraId="770B1AE3" w14:textId="371F018F" w:rsidR="00B139A7" w:rsidRPr="00BB13FA" w:rsidRDefault="00B139A7" w:rsidP="00B139A7">
            <w:r w:rsidRPr="00BB13FA">
              <w:t xml:space="preserve">Follow the </w:t>
            </w:r>
            <w:r w:rsidR="00933C31" w:rsidRPr="00BB13FA">
              <w:t xml:space="preserve">SOP </w:t>
            </w:r>
            <w:r w:rsidRPr="00BB13FA">
              <w:t>and carry out the experiment.</w:t>
            </w:r>
            <w:r w:rsidR="003A7311" w:rsidRPr="00BB13FA">
              <w:t xml:space="preserve"> </w:t>
            </w:r>
            <w:r w:rsidRPr="00BB13FA">
              <w:t xml:space="preserve">Complete the results table given in the </w:t>
            </w:r>
            <w:r w:rsidR="00F51E6A" w:rsidRPr="00BB13FA">
              <w:rPr>
                <w:b/>
                <w:bCs/>
              </w:rPr>
              <w:t>SOP</w:t>
            </w:r>
            <w:r w:rsidR="00F51E6A" w:rsidRPr="00BB13FA">
              <w:t xml:space="preserve"> </w:t>
            </w:r>
            <w:r w:rsidR="00F51E6A" w:rsidRPr="00BB13FA">
              <w:rPr>
                <w:b/>
                <w:bCs/>
              </w:rPr>
              <w:t>Biuret test for proteins</w:t>
            </w:r>
            <w:r w:rsidRPr="00BB13FA">
              <w:t>.</w:t>
            </w:r>
          </w:p>
        </w:tc>
      </w:tr>
      <w:tr w:rsidR="00B139A7" w:rsidRPr="00BB13FA" w14:paraId="2928F91F" w14:textId="77777777" w:rsidTr="0068131C">
        <w:trPr>
          <w:trHeight w:val="567"/>
        </w:trPr>
        <w:tc>
          <w:tcPr>
            <w:tcW w:w="1413" w:type="dxa"/>
            <w:tcBorders>
              <w:top w:val="nil"/>
              <w:bottom w:val="nil"/>
            </w:tcBorders>
            <w:shd w:val="clear" w:color="auto" w:fill="D9D9D9" w:themeFill="background1" w:themeFillShade="D9"/>
          </w:tcPr>
          <w:p w14:paraId="6D691769" w14:textId="77777777" w:rsidR="00B139A7" w:rsidRPr="00BB13FA" w:rsidRDefault="00B139A7" w:rsidP="00B139A7"/>
        </w:tc>
        <w:tc>
          <w:tcPr>
            <w:tcW w:w="3801" w:type="dxa"/>
            <w:tcBorders>
              <w:top w:val="nil"/>
              <w:bottom w:val="nil"/>
            </w:tcBorders>
            <w:shd w:val="clear" w:color="auto" w:fill="D9D9D9" w:themeFill="background1" w:themeFillShade="D9"/>
          </w:tcPr>
          <w:p w14:paraId="73B3FA46" w14:textId="2BAD158E" w:rsidR="00B139A7" w:rsidRPr="00BB13FA" w:rsidRDefault="00B139A7" w:rsidP="00B139A7">
            <w:r w:rsidRPr="00BB13FA">
              <w:t xml:space="preserve">Set </w:t>
            </w:r>
            <w:r w:rsidR="007E7899">
              <w:t xml:space="preserve">a </w:t>
            </w:r>
            <w:r w:rsidRPr="00BB13FA">
              <w:t>cleaning task.</w:t>
            </w:r>
          </w:p>
        </w:tc>
        <w:tc>
          <w:tcPr>
            <w:tcW w:w="3802" w:type="dxa"/>
            <w:tcBorders>
              <w:top w:val="nil"/>
              <w:bottom w:val="nil"/>
            </w:tcBorders>
            <w:shd w:val="clear" w:color="auto" w:fill="D9D9D9" w:themeFill="background1" w:themeFillShade="D9"/>
          </w:tcPr>
          <w:p w14:paraId="5A953542" w14:textId="30299C18" w:rsidR="00B139A7" w:rsidRPr="00BB13FA" w:rsidRDefault="00B139A7" w:rsidP="00B139A7">
            <w:r w:rsidRPr="00BB13FA">
              <w:t>Clean the laboratory work area.</w:t>
            </w:r>
          </w:p>
        </w:tc>
      </w:tr>
      <w:tr w:rsidR="00B139A7" w:rsidRPr="00BB13FA" w14:paraId="6402AA20" w14:textId="77777777" w:rsidTr="0068131C">
        <w:trPr>
          <w:trHeight w:val="567"/>
        </w:trPr>
        <w:tc>
          <w:tcPr>
            <w:tcW w:w="1413" w:type="dxa"/>
            <w:tcBorders>
              <w:top w:val="nil"/>
              <w:bottom w:val="nil"/>
            </w:tcBorders>
            <w:shd w:val="clear" w:color="auto" w:fill="D9D9D9" w:themeFill="background1" w:themeFillShade="D9"/>
          </w:tcPr>
          <w:p w14:paraId="3DB0F850" w14:textId="77777777" w:rsidR="00B139A7" w:rsidRPr="00BB13FA" w:rsidRDefault="00B139A7" w:rsidP="00B139A7"/>
        </w:tc>
        <w:tc>
          <w:tcPr>
            <w:tcW w:w="3801" w:type="dxa"/>
            <w:tcBorders>
              <w:top w:val="nil"/>
              <w:bottom w:val="nil"/>
            </w:tcBorders>
            <w:shd w:val="clear" w:color="auto" w:fill="D9D9D9" w:themeFill="background1" w:themeFillShade="D9"/>
          </w:tcPr>
          <w:p w14:paraId="4932E097" w14:textId="735B17CC" w:rsidR="00B139A7" w:rsidRPr="00BB13FA" w:rsidRDefault="00B139A7" w:rsidP="00B139A7">
            <w:r w:rsidRPr="00BB13FA">
              <w:t xml:space="preserve">Direct learners to the </w:t>
            </w:r>
            <w:hyperlink r:id="rId17" w:history="1">
              <w:r w:rsidR="0045370A" w:rsidRPr="00EC06F0">
                <w:rPr>
                  <w:rStyle w:val="Hyperlink"/>
                  <w:b/>
                  <w:bCs/>
                  <w:color w:val="C20000"/>
                </w:rPr>
                <w:t>Word cloud</w:t>
              </w:r>
            </w:hyperlink>
            <w:r w:rsidRPr="00BB13FA">
              <w:t xml:space="preserve"> </w:t>
            </w:r>
            <w:r w:rsidRPr="00EC06F0">
              <w:rPr>
                <w:b/>
                <w:bCs/>
                <w:color w:val="C20000"/>
              </w:rPr>
              <w:t>application</w:t>
            </w:r>
            <w:r w:rsidRPr="00BB13FA">
              <w:t>.</w:t>
            </w:r>
            <w:r w:rsidR="003A7311" w:rsidRPr="00BB13FA">
              <w:t xml:space="preserve"> </w:t>
            </w:r>
            <w:r w:rsidRPr="00BB13FA">
              <w:t>Support learners with any technological issues.</w:t>
            </w:r>
          </w:p>
        </w:tc>
        <w:tc>
          <w:tcPr>
            <w:tcW w:w="3802" w:type="dxa"/>
            <w:tcBorders>
              <w:top w:val="nil"/>
              <w:bottom w:val="nil"/>
            </w:tcBorders>
            <w:shd w:val="clear" w:color="auto" w:fill="D9D9D9" w:themeFill="background1" w:themeFillShade="D9"/>
          </w:tcPr>
          <w:p w14:paraId="3FDEDE4B" w14:textId="5867D878" w:rsidR="00B139A7" w:rsidRPr="00BB13FA" w:rsidRDefault="00B139A7" w:rsidP="00B139A7">
            <w:r w:rsidRPr="00BB13FA">
              <w:t xml:space="preserve">Access the </w:t>
            </w:r>
            <w:hyperlink r:id="rId18" w:history="1">
              <w:r w:rsidR="0045370A" w:rsidRPr="00EC06F0">
                <w:rPr>
                  <w:rStyle w:val="Hyperlink"/>
                  <w:b/>
                  <w:bCs/>
                  <w:color w:val="C20000"/>
                </w:rPr>
                <w:t>Word cloud</w:t>
              </w:r>
            </w:hyperlink>
            <w:r w:rsidR="0045370A" w:rsidRPr="00BB13FA">
              <w:t xml:space="preserve"> </w:t>
            </w:r>
            <w:r w:rsidR="0045370A" w:rsidRPr="00EC06F0">
              <w:rPr>
                <w:b/>
                <w:bCs/>
                <w:color w:val="C20000"/>
              </w:rPr>
              <w:t>application</w:t>
            </w:r>
            <w:r w:rsidRPr="00BB13FA">
              <w:t xml:space="preserve"> and enter data. </w:t>
            </w:r>
          </w:p>
        </w:tc>
      </w:tr>
      <w:tr w:rsidR="008403A9" w:rsidRPr="00BB13FA" w14:paraId="4E9B6706" w14:textId="77777777" w:rsidTr="0068131C">
        <w:trPr>
          <w:trHeight w:val="567"/>
        </w:trPr>
        <w:tc>
          <w:tcPr>
            <w:tcW w:w="1413" w:type="dxa"/>
            <w:tcBorders>
              <w:top w:val="nil"/>
              <w:bottom w:val="single" w:sz="4" w:space="0" w:color="auto"/>
            </w:tcBorders>
            <w:shd w:val="clear" w:color="auto" w:fill="D9D9D9" w:themeFill="background1" w:themeFillShade="D9"/>
          </w:tcPr>
          <w:p w14:paraId="03AAFC4F" w14:textId="77777777" w:rsidR="008403A9" w:rsidRPr="00BB13FA" w:rsidRDefault="008403A9" w:rsidP="008403A9"/>
        </w:tc>
        <w:tc>
          <w:tcPr>
            <w:tcW w:w="3801" w:type="dxa"/>
            <w:tcBorders>
              <w:top w:val="nil"/>
              <w:bottom w:val="single" w:sz="4" w:space="0" w:color="auto"/>
            </w:tcBorders>
            <w:shd w:val="clear" w:color="auto" w:fill="D9D9D9" w:themeFill="background1" w:themeFillShade="D9"/>
          </w:tcPr>
          <w:p w14:paraId="519E2143" w14:textId="0A7CB8F6" w:rsidR="008403A9" w:rsidRPr="00BB13FA" w:rsidRDefault="008403A9" w:rsidP="008403A9">
            <w:r w:rsidRPr="00BB13FA">
              <w:t xml:space="preserve">Share the </w:t>
            </w:r>
            <w:hyperlink r:id="rId19" w:history="1">
              <w:r w:rsidR="0045370A" w:rsidRPr="00EC06F0">
                <w:rPr>
                  <w:rStyle w:val="Hyperlink"/>
                  <w:b/>
                  <w:bCs/>
                  <w:color w:val="C20000"/>
                </w:rPr>
                <w:t>Word cloud</w:t>
              </w:r>
            </w:hyperlink>
            <w:r w:rsidR="0045370A" w:rsidRPr="00BB13FA">
              <w:t xml:space="preserve"> </w:t>
            </w:r>
            <w:r w:rsidR="0045370A" w:rsidRPr="00EC06F0">
              <w:rPr>
                <w:b/>
                <w:bCs/>
                <w:color w:val="C20000"/>
              </w:rPr>
              <w:t>application</w:t>
            </w:r>
            <w:r w:rsidR="0045370A" w:rsidRPr="00BB13FA">
              <w:t xml:space="preserve"> </w:t>
            </w:r>
            <w:r w:rsidR="0001768B" w:rsidRPr="00BB13FA">
              <w:t>results.</w:t>
            </w:r>
            <w:r w:rsidR="003A7311" w:rsidRPr="00BB13FA">
              <w:t xml:space="preserve"> </w:t>
            </w:r>
            <w:r w:rsidRPr="00BB13FA">
              <w:t xml:space="preserve">Lead an analysis of the class results, highlighting any differences, </w:t>
            </w:r>
            <w:r w:rsidR="006B17FA">
              <w:t xml:space="preserve">and </w:t>
            </w:r>
            <w:r w:rsidRPr="00BB13FA">
              <w:t>facilitating a class discussion regarding reasons for similarities and/or differences.</w:t>
            </w:r>
            <w:r w:rsidR="003A7311" w:rsidRPr="00BB13FA">
              <w:t xml:space="preserve"> </w:t>
            </w:r>
            <w:r w:rsidRPr="00BB13FA">
              <w:t>Encourage wide participation from the class using appropriate techniques.</w:t>
            </w:r>
          </w:p>
        </w:tc>
        <w:tc>
          <w:tcPr>
            <w:tcW w:w="3802" w:type="dxa"/>
            <w:tcBorders>
              <w:top w:val="nil"/>
              <w:bottom w:val="single" w:sz="4" w:space="0" w:color="auto"/>
            </w:tcBorders>
            <w:shd w:val="clear" w:color="auto" w:fill="D9D9D9" w:themeFill="background1" w:themeFillShade="D9"/>
          </w:tcPr>
          <w:p w14:paraId="3A6EFAE1" w14:textId="74E9BAE6" w:rsidR="008403A9" w:rsidRPr="00BB13FA" w:rsidRDefault="008403A9" w:rsidP="008403A9">
            <w:r w:rsidRPr="00BB13FA">
              <w:t>Take notes.</w:t>
            </w:r>
            <w:r w:rsidR="003A7311" w:rsidRPr="00BB13FA">
              <w:t xml:space="preserve"> </w:t>
            </w:r>
            <w:r w:rsidRPr="00BB13FA">
              <w:t>Ask questions.</w:t>
            </w:r>
            <w:r w:rsidR="003A7311" w:rsidRPr="00BB13FA">
              <w:t xml:space="preserve"> </w:t>
            </w:r>
            <w:r w:rsidRPr="00BB13FA">
              <w:t>Contribute to the class discussion.</w:t>
            </w:r>
            <w:r w:rsidR="003A7311" w:rsidRPr="00BB13FA">
              <w:t xml:space="preserve"> </w:t>
            </w:r>
            <w:r w:rsidRPr="00BB13FA">
              <w:t>Answer questions if asked by the teacher.</w:t>
            </w:r>
          </w:p>
        </w:tc>
      </w:tr>
      <w:tr w:rsidR="008403A9" w:rsidRPr="00BB13FA" w14:paraId="2EF891D0" w14:textId="77777777" w:rsidTr="0068131C">
        <w:trPr>
          <w:trHeight w:val="567"/>
        </w:trPr>
        <w:tc>
          <w:tcPr>
            <w:tcW w:w="1413" w:type="dxa"/>
            <w:tcBorders>
              <w:bottom w:val="nil"/>
            </w:tcBorders>
          </w:tcPr>
          <w:p w14:paraId="638688CD" w14:textId="72ACA64D" w:rsidR="008403A9" w:rsidRPr="00BB13FA" w:rsidRDefault="008403A9" w:rsidP="008403A9">
            <w:r w:rsidRPr="00BB13FA">
              <w:t>30 minutes</w:t>
            </w:r>
          </w:p>
        </w:tc>
        <w:tc>
          <w:tcPr>
            <w:tcW w:w="3801" w:type="dxa"/>
            <w:tcBorders>
              <w:bottom w:val="nil"/>
            </w:tcBorders>
          </w:tcPr>
          <w:p w14:paraId="3B3B1703" w14:textId="5FBC38AB" w:rsidR="008403A9" w:rsidRPr="00BB13FA" w:rsidRDefault="000A4803" w:rsidP="008403A9">
            <w:r w:rsidRPr="00BB13FA">
              <w:t>I</w:t>
            </w:r>
            <w:r w:rsidR="008403A9" w:rsidRPr="00BB13FA">
              <w:t xml:space="preserve">ntroduce </w:t>
            </w:r>
            <w:r w:rsidRPr="00BB13FA">
              <w:t xml:space="preserve">the </w:t>
            </w:r>
            <w:r w:rsidR="008403A9" w:rsidRPr="00BB13FA">
              <w:t xml:space="preserve">concept of </w:t>
            </w:r>
            <w:r w:rsidRPr="00BB13FA">
              <w:t>q</w:t>
            </w:r>
            <w:r w:rsidR="00247DB7" w:rsidRPr="00BB13FA">
              <w:t>ualitative data</w:t>
            </w:r>
            <w:r w:rsidR="00C16705" w:rsidRPr="00BB13FA">
              <w:t xml:space="preserve"> using the slide deck.</w:t>
            </w:r>
            <w:r w:rsidR="008403A9" w:rsidRPr="00BB13FA">
              <w:t xml:space="preserve"> </w:t>
            </w:r>
          </w:p>
        </w:tc>
        <w:tc>
          <w:tcPr>
            <w:tcW w:w="3802" w:type="dxa"/>
            <w:tcBorders>
              <w:bottom w:val="nil"/>
            </w:tcBorders>
          </w:tcPr>
          <w:p w14:paraId="64EE8F33" w14:textId="309D5A7A" w:rsidR="008403A9" w:rsidRPr="00BB13FA" w:rsidRDefault="008403A9" w:rsidP="008403A9">
            <w:r w:rsidRPr="00BB13FA">
              <w:t>Listen.</w:t>
            </w:r>
            <w:r w:rsidR="003A7311" w:rsidRPr="00BB13FA">
              <w:t xml:space="preserve"> </w:t>
            </w:r>
            <w:r w:rsidRPr="00BB13FA">
              <w:t>Ask questions.</w:t>
            </w:r>
          </w:p>
        </w:tc>
      </w:tr>
      <w:tr w:rsidR="008403A9" w:rsidRPr="00BB13FA" w14:paraId="71411DF6" w14:textId="77777777" w:rsidTr="0068131C">
        <w:trPr>
          <w:trHeight w:val="567"/>
        </w:trPr>
        <w:tc>
          <w:tcPr>
            <w:tcW w:w="1413" w:type="dxa"/>
            <w:tcBorders>
              <w:top w:val="nil"/>
              <w:bottom w:val="nil"/>
            </w:tcBorders>
          </w:tcPr>
          <w:p w14:paraId="7A714992" w14:textId="77777777" w:rsidR="008403A9" w:rsidRPr="00BB13FA" w:rsidRDefault="008403A9" w:rsidP="008403A9"/>
        </w:tc>
        <w:tc>
          <w:tcPr>
            <w:tcW w:w="3801" w:type="dxa"/>
            <w:tcBorders>
              <w:top w:val="nil"/>
              <w:bottom w:val="nil"/>
            </w:tcBorders>
          </w:tcPr>
          <w:p w14:paraId="672061AB" w14:textId="1FA4BAC3" w:rsidR="008403A9" w:rsidRPr="00BB13FA" w:rsidRDefault="00C16705" w:rsidP="008403A9">
            <w:r w:rsidRPr="00BB13FA">
              <w:t>Share the example of colorimetry data.</w:t>
            </w:r>
            <w:r w:rsidR="003A7311" w:rsidRPr="00BB13FA">
              <w:t xml:space="preserve"> </w:t>
            </w:r>
            <w:r w:rsidRPr="00BB13FA">
              <w:t>Ask learners to indicate how the data differs from the data from their experiment.</w:t>
            </w:r>
            <w:r w:rsidR="003A7311" w:rsidRPr="00BB13FA">
              <w:t xml:space="preserve"> </w:t>
            </w:r>
          </w:p>
        </w:tc>
        <w:tc>
          <w:tcPr>
            <w:tcW w:w="3802" w:type="dxa"/>
            <w:tcBorders>
              <w:top w:val="nil"/>
              <w:bottom w:val="nil"/>
            </w:tcBorders>
          </w:tcPr>
          <w:p w14:paraId="604FD23B" w14:textId="0D9D8669" w:rsidR="008403A9" w:rsidRPr="00BB13FA" w:rsidRDefault="00C16705" w:rsidP="008403A9">
            <w:r w:rsidRPr="00BB13FA">
              <w:t>Look at the data on the slide deck.</w:t>
            </w:r>
            <w:r w:rsidR="003A7311" w:rsidRPr="00BB13FA">
              <w:t xml:space="preserve"> </w:t>
            </w:r>
            <w:r w:rsidRPr="00BB13FA">
              <w:t>Consider how this differs from the experiment data.</w:t>
            </w:r>
            <w:r w:rsidR="003A7311" w:rsidRPr="00BB13FA">
              <w:t xml:space="preserve"> </w:t>
            </w:r>
            <w:r w:rsidRPr="00BB13FA">
              <w:t>On a mini whiteboard, write key observations.</w:t>
            </w:r>
          </w:p>
        </w:tc>
      </w:tr>
      <w:tr w:rsidR="008403A9" w:rsidRPr="00BB13FA" w14:paraId="1B0C596E" w14:textId="77777777" w:rsidTr="0068131C">
        <w:trPr>
          <w:trHeight w:val="567"/>
        </w:trPr>
        <w:tc>
          <w:tcPr>
            <w:tcW w:w="1413" w:type="dxa"/>
            <w:tcBorders>
              <w:top w:val="nil"/>
              <w:bottom w:val="nil"/>
            </w:tcBorders>
          </w:tcPr>
          <w:p w14:paraId="1A217D4F" w14:textId="77777777" w:rsidR="008403A9" w:rsidRPr="00BB13FA" w:rsidRDefault="008403A9" w:rsidP="008403A9"/>
        </w:tc>
        <w:tc>
          <w:tcPr>
            <w:tcW w:w="3801" w:type="dxa"/>
            <w:tcBorders>
              <w:top w:val="nil"/>
              <w:bottom w:val="nil"/>
            </w:tcBorders>
          </w:tcPr>
          <w:p w14:paraId="11D0F7D3" w14:textId="6F3A2D21" w:rsidR="008403A9" w:rsidRPr="00BB13FA" w:rsidRDefault="003D40BF" w:rsidP="008403A9">
            <w:r w:rsidRPr="00BB13FA">
              <w:t>Introduce the concept of quantitative data</w:t>
            </w:r>
            <w:r w:rsidR="008D6F1A" w:rsidRPr="00BB13FA">
              <w:t xml:space="preserve"> using the slide deck.</w:t>
            </w:r>
          </w:p>
        </w:tc>
        <w:tc>
          <w:tcPr>
            <w:tcW w:w="3802" w:type="dxa"/>
            <w:tcBorders>
              <w:top w:val="nil"/>
              <w:bottom w:val="nil"/>
            </w:tcBorders>
          </w:tcPr>
          <w:p w14:paraId="18C00F01" w14:textId="25E233AA" w:rsidR="008403A9" w:rsidRPr="00BB13FA" w:rsidRDefault="008D6F1A" w:rsidP="008403A9">
            <w:r w:rsidRPr="00BB13FA">
              <w:t>Listen.</w:t>
            </w:r>
            <w:r w:rsidR="003A7311" w:rsidRPr="00BB13FA">
              <w:t xml:space="preserve"> </w:t>
            </w:r>
            <w:r w:rsidRPr="00BB13FA">
              <w:t>Ask questions.</w:t>
            </w:r>
          </w:p>
        </w:tc>
      </w:tr>
      <w:tr w:rsidR="008403A9" w:rsidRPr="00BB13FA" w14:paraId="5AE33792" w14:textId="77777777" w:rsidTr="0068131C">
        <w:trPr>
          <w:trHeight w:val="567"/>
        </w:trPr>
        <w:tc>
          <w:tcPr>
            <w:tcW w:w="1413" w:type="dxa"/>
            <w:tcBorders>
              <w:top w:val="nil"/>
              <w:bottom w:val="nil"/>
            </w:tcBorders>
          </w:tcPr>
          <w:p w14:paraId="68210E6B" w14:textId="77777777" w:rsidR="008403A9" w:rsidRPr="00BB13FA" w:rsidRDefault="008403A9" w:rsidP="008403A9"/>
        </w:tc>
        <w:tc>
          <w:tcPr>
            <w:tcW w:w="3801" w:type="dxa"/>
            <w:tcBorders>
              <w:top w:val="nil"/>
              <w:bottom w:val="nil"/>
            </w:tcBorders>
          </w:tcPr>
          <w:p w14:paraId="5732FE54" w14:textId="3DB35B30" w:rsidR="008403A9" w:rsidRPr="00BB13FA" w:rsidRDefault="00665B2B" w:rsidP="008403A9">
            <w:r w:rsidRPr="00BB13FA">
              <w:t xml:space="preserve">Use the slide deck to present two </w:t>
            </w:r>
            <w:r w:rsidR="00E56349">
              <w:t>industry-relevant</w:t>
            </w:r>
            <w:r w:rsidR="00847FAA" w:rsidRPr="00BB13FA">
              <w:t xml:space="preserve"> examples.</w:t>
            </w:r>
            <w:r w:rsidR="003A7311" w:rsidRPr="00BB13FA">
              <w:t xml:space="preserve"> </w:t>
            </w:r>
            <w:r w:rsidR="00847FAA" w:rsidRPr="00BB13FA">
              <w:t>Ask learners whether they would use qualitative or quantitative.</w:t>
            </w:r>
            <w:r w:rsidR="003A7311" w:rsidRPr="00BB13FA">
              <w:t xml:space="preserve"> </w:t>
            </w:r>
            <w:r w:rsidR="007109B5" w:rsidRPr="00BB13FA">
              <w:t>Select learners</w:t>
            </w:r>
            <w:r w:rsidR="00487715" w:rsidRPr="00BB13FA">
              <w:t xml:space="preserve"> to say what they have chosen and why.</w:t>
            </w:r>
            <w:r w:rsidR="003A7311" w:rsidRPr="00BB13FA">
              <w:t xml:space="preserve"> </w:t>
            </w:r>
            <w:r w:rsidR="00487715" w:rsidRPr="00BB13FA">
              <w:t>Select another learner who can reinforce what has been said and another who may challenge what has been said.</w:t>
            </w:r>
            <w:r w:rsidR="003A7311" w:rsidRPr="00BB13FA">
              <w:t xml:space="preserve"> </w:t>
            </w:r>
          </w:p>
        </w:tc>
        <w:tc>
          <w:tcPr>
            <w:tcW w:w="3802" w:type="dxa"/>
            <w:tcBorders>
              <w:top w:val="nil"/>
              <w:bottom w:val="nil"/>
            </w:tcBorders>
          </w:tcPr>
          <w:p w14:paraId="5A53C617" w14:textId="2DD77263" w:rsidR="008403A9" w:rsidRPr="00BB13FA" w:rsidRDefault="007109B5" w:rsidP="008403A9">
            <w:r w:rsidRPr="00BB13FA">
              <w:t xml:space="preserve">On a mini whiteboard, write qualitative or quantitative as each of the </w:t>
            </w:r>
            <w:r w:rsidR="00E56349">
              <w:t>industry-relevant</w:t>
            </w:r>
            <w:r w:rsidRPr="00BB13FA">
              <w:t xml:space="preserve"> examples </w:t>
            </w:r>
            <w:r w:rsidR="00FA3EBC">
              <w:t>is</w:t>
            </w:r>
            <w:r w:rsidR="00FA3EBC" w:rsidRPr="00BB13FA">
              <w:t xml:space="preserve"> </w:t>
            </w:r>
            <w:r w:rsidRPr="00BB13FA">
              <w:t>given.</w:t>
            </w:r>
            <w:r w:rsidR="003A7311" w:rsidRPr="00BB13FA">
              <w:t xml:space="preserve"> </w:t>
            </w:r>
            <w:r w:rsidRPr="00BB13FA">
              <w:t xml:space="preserve">Answer questions from </w:t>
            </w:r>
            <w:r w:rsidR="00FA3EBC">
              <w:t xml:space="preserve">the </w:t>
            </w:r>
            <w:r w:rsidRPr="00BB13FA">
              <w:t>teacher when asked.</w:t>
            </w:r>
          </w:p>
        </w:tc>
      </w:tr>
      <w:tr w:rsidR="00847FAA" w:rsidRPr="00BB13FA" w14:paraId="24FCF45D" w14:textId="77777777" w:rsidTr="0068131C">
        <w:trPr>
          <w:trHeight w:val="567"/>
        </w:trPr>
        <w:tc>
          <w:tcPr>
            <w:tcW w:w="1413" w:type="dxa"/>
            <w:tcBorders>
              <w:top w:val="nil"/>
              <w:bottom w:val="nil"/>
            </w:tcBorders>
          </w:tcPr>
          <w:p w14:paraId="7E6D594D" w14:textId="77777777" w:rsidR="00847FAA" w:rsidRPr="00BB13FA" w:rsidRDefault="00847FAA" w:rsidP="008403A9"/>
        </w:tc>
        <w:tc>
          <w:tcPr>
            <w:tcW w:w="3801" w:type="dxa"/>
            <w:tcBorders>
              <w:top w:val="nil"/>
              <w:bottom w:val="nil"/>
            </w:tcBorders>
          </w:tcPr>
          <w:p w14:paraId="4407CFD1" w14:textId="2A189DBA" w:rsidR="00847FAA" w:rsidRPr="00BB13FA" w:rsidRDefault="00487715" w:rsidP="009F3C5F">
            <w:r w:rsidRPr="00BB13FA">
              <w:t>Set the task.</w:t>
            </w:r>
            <w:r w:rsidR="003A7311" w:rsidRPr="00BB13FA">
              <w:t xml:space="preserve"> </w:t>
            </w:r>
            <w:r w:rsidRPr="00BB13FA">
              <w:t xml:space="preserve">Direct learners to the </w:t>
            </w:r>
            <w:hyperlink r:id="rId20" w:history="1">
              <w:r w:rsidR="009F3C5F" w:rsidRPr="00BB13FA">
                <w:rPr>
                  <w:rStyle w:val="Hyperlink"/>
                  <w:b/>
                  <w:bCs/>
                </w:rPr>
                <w:t>Collaborative wall application</w:t>
              </w:r>
            </w:hyperlink>
            <w:r w:rsidR="009F3C5F" w:rsidRPr="00BB13FA">
              <w:rPr>
                <w:rStyle w:val="Strong"/>
                <w:b w:val="0"/>
                <w:bCs w:val="0"/>
                <w:color w:val="EE0000"/>
              </w:rPr>
              <w:t>.</w:t>
            </w:r>
            <w:r w:rsidR="003A7311" w:rsidRPr="00BB13FA">
              <w:rPr>
                <w:rStyle w:val="Strong"/>
                <w:b w:val="0"/>
                <w:bCs w:val="0"/>
                <w:color w:val="EE0000"/>
              </w:rPr>
              <w:t xml:space="preserve"> </w:t>
            </w:r>
            <w:r w:rsidRPr="00BB13FA">
              <w:t>Ask learners to select a partner to work with.</w:t>
            </w:r>
            <w:r w:rsidR="003A7311" w:rsidRPr="00BB13FA">
              <w:t xml:space="preserve"> </w:t>
            </w:r>
          </w:p>
        </w:tc>
        <w:tc>
          <w:tcPr>
            <w:tcW w:w="3802" w:type="dxa"/>
            <w:tcBorders>
              <w:top w:val="nil"/>
              <w:bottom w:val="nil"/>
            </w:tcBorders>
          </w:tcPr>
          <w:p w14:paraId="7ABC4DAE" w14:textId="3C6B7888" w:rsidR="00847FAA" w:rsidRPr="00BB13FA" w:rsidRDefault="00487715" w:rsidP="009F3C5F">
            <w:r w:rsidRPr="00BB13FA">
              <w:t>Listen.</w:t>
            </w:r>
            <w:r w:rsidR="003A7311" w:rsidRPr="00BB13FA">
              <w:t xml:space="preserve"> </w:t>
            </w:r>
            <w:r w:rsidRPr="00BB13FA">
              <w:t xml:space="preserve">Access the </w:t>
            </w:r>
            <w:hyperlink r:id="rId21" w:history="1">
              <w:r w:rsidR="009F3C5F" w:rsidRPr="00BB13FA">
                <w:rPr>
                  <w:rStyle w:val="Hyperlink"/>
                  <w:b/>
                  <w:bCs/>
                </w:rPr>
                <w:t>Collaborative wall application</w:t>
              </w:r>
            </w:hyperlink>
            <w:r w:rsidRPr="00BB13FA">
              <w:rPr>
                <w:bCs/>
              </w:rPr>
              <w:t>.</w:t>
            </w:r>
            <w:r w:rsidR="003A7311" w:rsidRPr="00BB13FA">
              <w:rPr>
                <w:bCs/>
              </w:rPr>
              <w:t xml:space="preserve"> </w:t>
            </w:r>
            <w:r w:rsidRPr="00BB13FA">
              <w:t>Move into pairs.</w:t>
            </w:r>
          </w:p>
        </w:tc>
      </w:tr>
      <w:tr w:rsidR="008D6F1A" w:rsidRPr="00BB13FA" w14:paraId="596A3062" w14:textId="77777777" w:rsidTr="0068131C">
        <w:trPr>
          <w:trHeight w:val="567"/>
        </w:trPr>
        <w:tc>
          <w:tcPr>
            <w:tcW w:w="1413" w:type="dxa"/>
            <w:tcBorders>
              <w:top w:val="nil"/>
              <w:bottom w:val="nil"/>
            </w:tcBorders>
          </w:tcPr>
          <w:p w14:paraId="6DF2AF8F" w14:textId="77777777" w:rsidR="008D6F1A" w:rsidRPr="00BB13FA" w:rsidRDefault="008D6F1A" w:rsidP="008403A9"/>
        </w:tc>
        <w:tc>
          <w:tcPr>
            <w:tcW w:w="3801" w:type="dxa"/>
            <w:tcBorders>
              <w:top w:val="nil"/>
              <w:bottom w:val="nil"/>
            </w:tcBorders>
          </w:tcPr>
          <w:p w14:paraId="1245FC6F" w14:textId="53FD3976" w:rsidR="008D6F1A" w:rsidRPr="00BB13FA" w:rsidRDefault="009E248D" w:rsidP="008403A9">
            <w:r w:rsidRPr="00BB13FA">
              <w:t>Circulate around the room</w:t>
            </w:r>
            <w:r w:rsidR="00FA3EBC">
              <w:t>,</w:t>
            </w:r>
            <w:r w:rsidRPr="00BB13FA">
              <w:t xml:space="preserve"> checking </w:t>
            </w:r>
            <w:r w:rsidR="007E7899">
              <w:t xml:space="preserve">that </w:t>
            </w:r>
            <w:r w:rsidRPr="00BB13FA">
              <w:t>learners are on task or need any help.</w:t>
            </w:r>
            <w:r w:rsidR="003A7311" w:rsidRPr="00BB13FA">
              <w:t xml:space="preserve"> </w:t>
            </w:r>
            <w:r w:rsidR="00ED739F" w:rsidRPr="00BB13FA">
              <w:t>Provide technical support if needed.</w:t>
            </w:r>
          </w:p>
        </w:tc>
        <w:tc>
          <w:tcPr>
            <w:tcW w:w="3802" w:type="dxa"/>
            <w:tcBorders>
              <w:top w:val="nil"/>
              <w:bottom w:val="nil"/>
            </w:tcBorders>
          </w:tcPr>
          <w:p w14:paraId="21F1EEFD" w14:textId="7F5E6185" w:rsidR="008D6F1A" w:rsidRPr="00BB13FA" w:rsidRDefault="009D6101" w:rsidP="008403A9">
            <w:r w:rsidRPr="00BB13FA">
              <w:t xml:space="preserve">Discuss </w:t>
            </w:r>
            <w:r w:rsidR="009E248D" w:rsidRPr="00BB13FA">
              <w:t>other applications in industry that would need qualitative and quantitative data.</w:t>
            </w:r>
            <w:r w:rsidR="003A7311" w:rsidRPr="00BB13FA">
              <w:t xml:space="preserve"> </w:t>
            </w:r>
            <w:r w:rsidR="009E248D" w:rsidRPr="00BB13FA">
              <w:t>Decide on one for each type of data.</w:t>
            </w:r>
            <w:r w:rsidR="003A7311" w:rsidRPr="00BB13FA">
              <w:t xml:space="preserve"> </w:t>
            </w:r>
            <w:r w:rsidR="009E248D" w:rsidRPr="00BB13FA">
              <w:t xml:space="preserve">Enter each into the </w:t>
            </w:r>
            <w:hyperlink r:id="rId22" w:history="1">
              <w:r w:rsidR="00FE49A3" w:rsidRPr="00BB13FA">
                <w:rPr>
                  <w:rStyle w:val="Hyperlink"/>
                  <w:b/>
                  <w:bCs/>
                </w:rPr>
                <w:t>Collaborative wall application</w:t>
              </w:r>
            </w:hyperlink>
            <w:r w:rsidR="009E248D" w:rsidRPr="00BB13FA">
              <w:t>.</w:t>
            </w:r>
          </w:p>
        </w:tc>
      </w:tr>
      <w:tr w:rsidR="009E248D" w:rsidRPr="00BB13FA" w14:paraId="17960B74" w14:textId="77777777" w:rsidTr="0068131C">
        <w:trPr>
          <w:trHeight w:val="567"/>
        </w:trPr>
        <w:tc>
          <w:tcPr>
            <w:tcW w:w="1413" w:type="dxa"/>
            <w:tcBorders>
              <w:top w:val="nil"/>
              <w:bottom w:val="nil"/>
            </w:tcBorders>
          </w:tcPr>
          <w:p w14:paraId="0942C2E7" w14:textId="77777777" w:rsidR="009E248D" w:rsidRPr="00BB13FA" w:rsidRDefault="009E248D" w:rsidP="008403A9"/>
        </w:tc>
        <w:tc>
          <w:tcPr>
            <w:tcW w:w="3801" w:type="dxa"/>
            <w:tcBorders>
              <w:top w:val="nil"/>
              <w:bottom w:val="nil"/>
            </w:tcBorders>
          </w:tcPr>
          <w:p w14:paraId="613BE072" w14:textId="16754EBF" w:rsidR="009E248D" w:rsidRPr="00BB13FA" w:rsidRDefault="00EA35DE" w:rsidP="008403A9">
            <w:r w:rsidRPr="00BB13FA">
              <w:t>Share the results of the Collaborative wall.</w:t>
            </w:r>
            <w:r w:rsidR="003A7311" w:rsidRPr="00BB13FA">
              <w:t xml:space="preserve"> </w:t>
            </w:r>
            <w:r w:rsidRPr="00BB13FA">
              <w:t>Highlight examples.</w:t>
            </w:r>
            <w:r w:rsidR="003A7311" w:rsidRPr="00BB13FA">
              <w:t xml:space="preserve"> </w:t>
            </w:r>
            <w:r w:rsidRPr="00BB13FA">
              <w:t>Select a small number to focus on and ask learners to give more details.</w:t>
            </w:r>
            <w:r w:rsidR="003A7311" w:rsidRPr="00BB13FA">
              <w:t xml:space="preserve"> </w:t>
            </w:r>
            <w:r w:rsidRPr="00BB13FA">
              <w:t>Highlight any misconceptions that may be evident.</w:t>
            </w:r>
          </w:p>
        </w:tc>
        <w:tc>
          <w:tcPr>
            <w:tcW w:w="3802" w:type="dxa"/>
            <w:tcBorders>
              <w:top w:val="nil"/>
              <w:bottom w:val="nil"/>
            </w:tcBorders>
          </w:tcPr>
          <w:p w14:paraId="511E6F06" w14:textId="45F20373" w:rsidR="009E248D" w:rsidRPr="00BB13FA" w:rsidRDefault="00EA35DE" w:rsidP="008403A9">
            <w:r w:rsidRPr="00BB13FA">
              <w:t>View the results of the Collaborative wall.</w:t>
            </w:r>
            <w:r w:rsidR="003A7311" w:rsidRPr="00BB13FA">
              <w:t xml:space="preserve"> </w:t>
            </w:r>
            <w:r w:rsidRPr="00BB13FA">
              <w:t>Listen.</w:t>
            </w:r>
            <w:r w:rsidR="003A7311" w:rsidRPr="00BB13FA">
              <w:t xml:space="preserve"> </w:t>
            </w:r>
            <w:r w:rsidRPr="00BB13FA">
              <w:t>Take notes.</w:t>
            </w:r>
            <w:r w:rsidR="003A7311" w:rsidRPr="00BB13FA">
              <w:t xml:space="preserve"> </w:t>
            </w:r>
            <w:r w:rsidRPr="00BB13FA">
              <w:t xml:space="preserve">Respond to teacher questions if asked and contribute to </w:t>
            </w:r>
            <w:r w:rsidR="00FA3EBC">
              <w:t xml:space="preserve">the </w:t>
            </w:r>
            <w:r w:rsidRPr="00BB13FA">
              <w:t>overall class review.</w:t>
            </w:r>
          </w:p>
        </w:tc>
      </w:tr>
      <w:tr w:rsidR="008403A9" w:rsidRPr="00BB13FA" w14:paraId="290C6541" w14:textId="77777777" w:rsidTr="0068131C">
        <w:trPr>
          <w:trHeight w:val="567"/>
        </w:trPr>
        <w:tc>
          <w:tcPr>
            <w:tcW w:w="1413" w:type="dxa"/>
            <w:tcBorders>
              <w:top w:val="nil"/>
              <w:bottom w:val="nil"/>
            </w:tcBorders>
          </w:tcPr>
          <w:p w14:paraId="7498D478" w14:textId="77777777" w:rsidR="008403A9" w:rsidRPr="00BB13FA" w:rsidRDefault="008403A9" w:rsidP="008403A9"/>
        </w:tc>
        <w:tc>
          <w:tcPr>
            <w:tcW w:w="3801" w:type="dxa"/>
            <w:tcBorders>
              <w:top w:val="nil"/>
              <w:bottom w:val="nil"/>
            </w:tcBorders>
          </w:tcPr>
          <w:p w14:paraId="261C0891" w14:textId="649733FC" w:rsidR="008403A9" w:rsidRPr="00BB13FA" w:rsidRDefault="008403A9" w:rsidP="008403A9">
            <w:r w:rsidRPr="00BB13FA">
              <w:t>Present a summary of key terms.</w:t>
            </w:r>
            <w:r w:rsidR="003A7311" w:rsidRPr="00BB13FA">
              <w:t xml:space="preserve"> </w:t>
            </w:r>
            <w:r w:rsidR="00387C36" w:rsidRPr="00BB13FA">
              <w:t>Set the task.</w:t>
            </w:r>
          </w:p>
        </w:tc>
        <w:tc>
          <w:tcPr>
            <w:tcW w:w="3802" w:type="dxa"/>
            <w:tcBorders>
              <w:top w:val="nil"/>
              <w:bottom w:val="nil"/>
            </w:tcBorders>
          </w:tcPr>
          <w:p w14:paraId="1C8157A7" w14:textId="60F5A588" w:rsidR="008403A9" w:rsidRPr="00BB13FA" w:rsidRDefault="008403A9" w:rsidP="008403A9">
            <w:r w:rsidRPr="00BB13FA">
              <w:t>Listen.</w:t>
            </w:r>
            <w:r w:rsidR="003A7311" w:rsidRPr="00BB13FA">
              <w:t xml:space="preserve"> </w:t>
            </w:r>
            <w:r w:rsidRPr="00BB13FA">
              <w:t xml:space="preserve">Create a </w:t>
            </w:r>
            <w:r w:rsidR="00387C36" w:rsidRPr="00BB13FA">
              <w:t>list of terms</w:t>
            </w:r>
            <w:r w:rsidRPr="00BB13FA">
              <w:t xml:space="preserve"> in </w:t>
            </w:r>
            <w:r w:rsidR="00387C36" w:rsidRPr="00BB13FA">
              <w:t xml:space="preserve">their </w:t>
            </w:r>
            <w:r w:rsidRPr="00BB13FA">
              <w:t>notebooks.</w:t>
            </w:r>
            <w:r w:rsidR="003A7311" w:rsidRPr="00BB13FA">
              <w:t xml:space="preserve"> </w:t>
            </w:r>
            <w:r w:rsidR="00387C36" w:rsidRPr="00BB13FA">
              <w:t xml:space="preserve">Write notes to </w:t>
            </w:r>
            <w:r w:rsidR="0096082A" w:rsidRPr="00BB13FA">
              <w:t>clarify meaning and application</w:t>
            </w:r>
            <w:r w:rsidRPr="00BB13FA">
              <w:t>.</w:t>
            </w:r>
            <w:r w:rsidR="003A7311" w:rsidRPr="00BB13FA">
              <w:t xml:space="preserve"> </w:t>
            </w:r>
            <w:r w:rsidRPr="00BB13FA">
              <w:t>Ask questions</w:t>
            </w:r>
            <w:r w:rsidR="0096082A" w:rsidRPr="00BB13FA">
              <w:t xml:space="preserve"> if unsure.</w:t>
            </w:r>
          </w:p>
        </w:tc>
      </w:tr>
      <w:tr w:rsidR="008403A9" w:rsidRPr="00BB13FA" w14:paraId="067AB19B" w14:textId="77777777" w:rsidTr="0068131C">
        <w:trPr>
          <w:trHeight w:val="567"/>
        </w:trPr>
        <w:tc>
          <w:tcPr>
            <w:tcW w:w="1413" w:type="dxa"/>
            <w:tcBorders>
              <w:top w:val="nil"/>
              <w:bottom w:val="single" w:sz="4" w:space="0" w:color="auto"/>
            </w:tcBorders>
          </w:tcPr>
          <w:p w14:paraId="53C65331" w14:textId="77777777" w:rsidR="008403A9" w:rsidRPr="00BB13FA" w:rsidRDefault="008403A9" w:rsidP="008403A9"/>
        </w:tc>
        <w:tc>
          <w:tcPr>
            <w:tcW w:w="3801" w:type="dxa"/>
            <w:tcBorders>
              <w:top w:val="nil"/>
              <w:bottom w:val="single" w:sz="4" w:space="0" w:color="auto"/>
            </w:tcBorders>
          </w:tcPr>
          <w:p w14:paraId="7A724F1F" w14:textId="7E0FDB61" w:rsidR="008403A9" w:rsidRPr="00BB13FA" w:rsidRDefault="008403A9" w:rsidP="008403A9">
            <w:r w:rsidRPr="00BB13FA">
              <w:t>Set homework task.</w:t>
            </w:r>
          </w:p>
        </w:tc>
        <w:tc>
          <w:tcPr>
            <w:tcW w:w="3802" w:type="dxa"/>
            <w:tcBorders>
              <w:top w:val="nil"/>
              <w:bottom w:val="single" w:sz="4" w:space="0" w:color="auto"/>
            </w:tcBorders>
          </w:tcPr>
          <w:p w14:paraId="0E524DAD" w14:textId="6D055435" w:rsidR="008403A9" w:rsidRPr="00BB13FA" w:rsidRDefault="008403A9" w:rsidP="008403A9">
            <w:r w:rsidRPr="00BB13FA">
              <w:t xml:space="preserve">Homework: </w:t>
            </w:r>
            <w:r w:rsidR="002216A1" w:rsidRPr="00BB13FA">
              <w:t xml:space="preserve">Using a traditional search engine, find a website that gives details of proteins in baby </w:t>
            </w:r>
            <w:r w:rsidR="00297D20">
              <w:t>milk formula</w:t>
            </w:r>
            <w:r w:rsidR="002216A1" w:rsidRPr="00BB13FA">
              <w:t>.</w:t>
            </w:r>
            <w:r w:rsidR="003A7311" w:rsidRPr="00BB13FA">
              <w:t xml:space="preserve"> </w:t>
            </w:r>
            <w:r w:rsidR="002216A1" w:rsidRPr="00BB13FA">
              <w:t>Note the key information and the website address.</w:t>
            </w:r>
          </w:p>
        </w:tc>
      </w:tr>
    </w:tbl>
    <w:p w14:paraId="3124922E" w14:textId="77777777" w:rsidR="008920D5" w:rsidRPr="00BB13FA" w:rsidRDefault="008920D5">
      <w:pPr>
        <w:rPr>
          <w:rFonts w:eastAsiaTheme="majorEastAsia" w:cstheme="majorBidi"/>
          <w:b/>
          <w:color w:val="000000" w:themeColor="text1"/>
          <w:sz w:val="28"/>
          <w:szCs w:val="32"/>
        </w:rPr>
      </w:pPr>
      <w:r w:rsidRPr="00BB13FA">
        <w:br w:type="page"/>
      </w:r>
    </w:p>
    <w:p w14:paraId="5A5BCBEA" w14:textId="1906B398" w:rsidR="005D3842" w:rsidRPr="00BB13FA" w:rsidRDefault="005D3842" w:rsidP="005D3842">
      <w:pPr>
        <w:pStyle w:val="Heading2"/>
      </w:pPr>
      <w:r w:rsidRPr="00BB13FA">
        <w:lastRenderedPageBreak/>
        <w:t xml:space="preserve">Lesson </w:t>
      </w:r>
      <w:r w:rsidR="00A62BD7" w:rsidRPr="00BB13FA">
        <w:t>2</w:t>
      </w:r>
    </w:p>
    <w:p w14:paraId="40C8F698" w14:textId="6639909F" w:rsidR="00376700" w:rsidRPr="00BB13FA" w:rsidRDefault="5B9E1B13" w:rsidP="00376700">
      <w:pPr>
        <w:rPr>
          <w:rStyle w:val="Strong"/>
          <w:b w:val="0"/>
          <w:bCs w:val="0"/>
        </w:rPr>
      </w:pPr>
      <w:r w:rsidRPr="00BB13FA">
        <w:rPr>
          <w:rStyle w:val="Strong"/>
        </w:rPr>
        <w:t xml:space="preserve">Lesson title: </w:t>
      </w:r>
      <w:r w:rsidR="00C81FD1" w:rsidRPr="00BB13FA">
        <w:t>Evaluating scientific resources and methods</w:t>
      </w:r>
    </w:p>
    <w:p w14:paraId="78A8F371" w14:textId="02C5460F" w:rsidR="00376700" w:rsidRPr="00BB13FA" w:rsidRDefault="00376700" w:rsidP="00ED761E">
      <w:pPr>
        <w:tabs>
          <w:tab w:val="left" w:pos="7693"/>
        </w:tabs>
      </w:pPr>
      <w:r w:rsidRPr="00BB13FA">
        <w:rPr>
          <w:rStyle w:val="Strong"/>
        </w:rPr>
        <w:t xml:space="preserve">Lesson time: </w:t>
      </w:r>
      <w:r w:rsidRPr="00BB13FA">
        <w:t>2 hours</w:t>
      </w:r>
    </w:p>
    <w:p w14:paraId="0490282C" w14:textId="339C7AA6" w:rsidR="00376700" w:rsidRPr="00BB13FA" w:rsidRDefault="00376700" w:rsidP="00376700">
      <w:r w:rsidRPr="00BB13FA">
        <w:rPr>
          <w:b/>
          <w:bCs/>
        </w:rPr>
        <w:t>Targeted content:</w:t>
      </w:r>
      <w:r w:rsidRPr="00BB13FA">
        <w:t xml:space="preserve"> </w:t>
      </w:r>
      <w:r w:rsidR="0099016F" w:rsidRPr="00BB13FA">
        <w:t xml:space="preserve">A6.5, A6.6, A9.6, A9.111, </w:t>
      </w:r>
      <w:r w:rsidR="00ED761E" w:rsidRPr="00BB13FA">
        <w:t>CS2</w:t>
      </w:r>
      <w:r w:rsidR="0099016F" w:rsidRPr="00BB13FA">
        <w:t>.1, CS7.1</w:t>
      </w:r>
    </w:p>
    <w:p w14:paraId="02397CDB" w14:textId="5E61F07C" w:rsidR="00CD4CAA" w:rsidRPr="00BB13FA" w:rsidRDefault="00CD4CAA" w:rsidP="00CD4CAA">
      <w:pPr>
        <w:rPr>
          <w:rStyle w:val="Strong"/>
          <w:b w:val="0"/>
          <w:bCs w:val="0"/>
        </w:rPr>
      </w:pPr>
      <w:r w:rsidRPr="00BB13FA">
        <w:rPr>
          <w:rStyle w:val="Strong"/>
        </w:rPr>
        <w:t>Teacher preparation:</w:t>
      </w:r>
    </w:p>
    <w:p w14:paraId="36C0464E" w14:textId="3D4C05CC" w:rsidR="00913340" w:rsidRPr="00BB13FA" w:rsidRDefault="5936DD18">
      <w:pPr>
        <w:pStyle w:val="ListParagraph"/>
        <w:numPr>
          <w:ilvl w:val="0"/>
          <w:numId w:val="10"/>
        </w:numPr>
        <w:ind w:left="709" w:hanging="349"/>
      </w:pPr>
      <w:r w:rsidRPr="00BB13FA">
        <w:rPr>
          <w:rStyle w:val="Strong"/>
          <w:b w:val="0"/>
          <w:bCs w:val="0"/>
        </w:rPr>
        <w:t xml:space="preserve">Prepare </w:t>
      </w:r>
      <w:r w:rsidR="00FA3EBC">
        <w:rPr>
          <w:rStyle w:val="Strong"/>
          <w:b w:val="0"/>
          <w:bCs w:val="0"/>
        </w:rPr>
        <w:t xml:space="preserve">the </w:t>
      </w:r>
      <w:r w:rsidRPr="00BB13FA">
        <w:rPr>
          <w:rStyle w:val="Strong"/>
          <w:b w:val="0"/>
          <w:bCs w:val="0"/>
        </w:rPr>
        <w:t xml:space="preserve">laboratory for </w:t>
      </w:r>
      <w:r w:rsidR="00FA3EBC">
        <w:rPr>
          <w:rStyle w:val="Strong"/>
          <w:b w:val="0"/>
          <w:bCs w:val="0"/>
        </w:rPr>
        <w:t>a practical-based</w:t>
      </w:r>
      <w:r w:rsidRPr="00BB13FA">
        <w:rPr>
          <w:rStyle w:val="Strong"/>
          <w:b w:val="0"/>
          <w:bCs w:val="0"/>
        </w:rPr>
        <w:t xml:space="preserve"> </w:t>
      </w:r>
      <w:r w:rsidR="2AD542A8" w:rsidRPr="00BB13FA">
        <w:rPr>
          <w:rStyle w:val="Strong"/>
          <w:b w:val="0"/>
          <w:bCs w:val="0"/>
        </w:rPr>
        <w:t xml:space="preserve">experiment based on the </w:t>
      </w:r>
      <w:r w:rsidR="51F4B6CF" w:rsidRPr="00BB13FA">
        <w:rPr>
          <w:rStyle w:val="Strong"/>
        </w:rPr>
        <w:t xml:space="preserve">SOP </w:t>
      </w:r>
      <w:r w:rsidR="00AF354B" w:rsidRPr="00BB13FA">
        <w:rPr>
          <w:rStyle w:val="Strong"/>
        </w:rPr>
        <w:t>colorimetry</w:t>
      </w:r>
      <w:r w:rsidR="00AF354B" w:rsidRPr="00BB13FA">
        <w:rPr>
          <w:rStyle w:val="Strong"/>
          <w:b w:val="0"/>
          <w:bCs w:val="0"/>
        </w:rPr>
        <w:t xml:space="preserve"> </w:t>
      </w:r>
      <w:r w:rsidRPr="00BB13FA">
        <w:t>sufficient for learners to work in pairs.</w:t>
      </w:r>
    </w:p>
    <w:p w14:paraId="2961C5AD" w14:textId="77777777" w:rsidR="00376700" w:rsidRPr="00BB13FA" w:rsidRDefault="00376700" w:rsidP="00376700">
      <w:pPr>
        <w:rPr>
          <w:rStyle w:val="Strong"/>
        </w:rPr>
      </w:pPr>
      <w:r w:rsidRPr="00BB13FA">
        <w:rPr>
          <w:rStyle w:val="Strong"/>
        </w:rPr>
        <w:t xml:space="preserve">Resources needed: </w:t>
      </w:r>
    </w:p>
    <w:p w14:paraId="26E93F56" w14:textId="77777777" w:rsidR="00376700" w:rsidRPr="00BB13FA" w:rsidRDefault="00376700">
      <w:pPr>
        <w:pStyle w:val="ListParagraph"/>
        <w:numPr>
          <w:ilvl w:val="0"/>
          <w:numId w:val="7"/>
        </w:numPr>
        <w:rPr>
          <w:rStyle w:val="Strong"/>
        </w:rPr>
      </w:pPr>
      <w:r w:rsidRPr="00BB13FA">
        <w:rPr>
          <w:rStyle w:val="Strong"/>
        </w:rPr>
        <w:t>Support materials</w:t>
      </w:r>
    </w:p>
    <w:p w14:paraId="4DC5F8CA" w14:textId="17C8DD3A" w:rsidR="008A709F" w:rsidRPr="00BB13FA" w:rsidRDefault="00A3621D">
      <w:pPr>
        <w:pStyle w:val="ListParagraph"/>
        <w:numPr>
          <w:ilvl w:val="1"/>
          <w:numId w:val="7"/>
        </w:numPr>
        <w:rPr>
          <w:rStyle w:val="Strong"/>
          <w:b w:val="0"/>
          <w:bCs w:val="0"/>
        </w:rPr>
      </w:pPr>
      <w:r w:rsidRPr="00BB13FA">
        <w:rPr>
          <w:rStyle w:val="Strong"/>
          <w:b w:val="0"/>
          <w:bCs w:val="0"/>
        </w:rPr>
        <w:t xml:space="preserve">Jamie’s </w:t>
      </w:r>
      <w:r w:rsidR="008A709F" w:rsidRPr="00BB13FA">
        <w:rPr>
          <w:rStyle w:val="Strong"/>
          <w:b w:val="0"/>
          <w:bCs w:val="0"/>
        </w:rPr>
        <w:t>b</w:t>
      </w:r>
      <w:r w:rsidRPr="00BB13FA">
        <w:rPr>
          <w:rStyle w:val="Strong"/>
          <w:b w:val="0"/>
          <w:bCs w:val="0"/>
        </w:rPr>
        <w:t xml:space="preserve">log </w:t>
      </w:r>
      <w:r w:rsidR="004A746E" w:rsidRPr="00BB13FA">
        <w:rPr>
          <w:rStyle w:val="Strong"/>
          <w:b w:val="0"/>
          <w:bCs w:val="0"/>
        </w:rPr>
        <w:t xml:space="preserve">laboratory </w:t>
      </w:r>
      <w:r w:rsidR="008A709F" w:rsidRPr="00BB13FA">
        <w:rPr>
          <w:rStyle w:val="Strong"/>
          <w:b w:val="0"/>
          <w:bCs w:val="0"/>
        </w:rPr>
        <w:t>r</w:t>
      </w:r>
      <w:r w:rsidR="001E7103" w:rsidRPr="00BB13FA">
        <w:rPr>
          <w:rStyle w:val="Strong"/>
          <w:b w:val="0"/>
          <w:bCs w:val="0"/>
        </w:rPr>
        <w:t>eport</w:t>
      </w:r>
      <w:r w:rsidR="00EA4C2D">
        <w:rPr>
          <w:rStyle w:val="Strong"/>
          <w:b w:val="0"/>
          <w:bCs w:val="0"/>
        </w:rPr>
        <w:t>.</w:t>
      </w:r>
    </w:p>
    <w:p w14:paraId="69DC5059" w14:textId="0FDBA921" w:rsidR="00FE54F5" w:rsidRPr="00BB13FA" w:rsidRDefault="00FE54F5">
      <w:pPr>
        <w:pStyle w:val="ListParagraph"/>
        <w:numPr>
          <w:ilvl w:val="1"/>
          <w:numId w:val="7"/>
        </w:numPr>
        <w:rPr>
          <w:rStyle w:val="Strong"/>
          <w:b w:val="0"/>
          <w:bCs w:val="0"/>
        </w:rPr>
      </w:pPr>
      <w:r w:rsidRPr="00BB13FA">
        <w:rPr>
          <w:rStyle w:val="Strong"/>
          <w:b w:val="0"/>
          <w:bCs w:val="0"/>
        </w:rPr>
        <w:t>Evaluation of Jamie’s blog laboratory report</w:t>
      </w:r>
      <w:r w:rsidR="00EA4C2D">
        <w:rPr>
          <w:rStyle w:val="Strong"/>
          <w:b w:val="0"/>
          <w:bCs w:val="0"/>
        </w:rPr>
        <w:t>.</w:t>
      </w:r>
    </w:p>
    <w:p w14:paraId="1D7F6D93" w14:textId="05F46EF8" w:rsidR="007453F8" w:rsidRPr="00BB13FA" w:rsidRDefault="001E7103">
      <w:pPr>
        <w:pStyle w:val="ListParagraph"/>
        <w:numPr>
          <w:ilvl w:val="1"/>
          <w:numId w:val="7"/>
        </w:numPr>
        <w:rPr>
          <w:rStyle w:val="Strong"/>
          <w:b w:val="0"/>
          <w:bCs w:val="0"/>
        </w:rPr>
      </w:pPr>
      <w:r w:rsidRPr="00BB13FA">
        <w:rPr>
          <w:rStyle w:val="Strong"/>
          <w:b w:val="0"/>
          <w:bCs w:val="0"/>
        </w:rPr>
        <w:t xml:space="preserve">Quantitative </w:t>
      </w:r>
      <w:r w:rsidR="008445E8" w:rsidRPr="00BB13FA">
        <w:rPr>
          <w:rStyle w:val="Strong"/>
          <w:b w:val="0"/>
          <w:bCs w:val="0"/>
        </w:rPr>
        <w:t xml:space="preserve">report – </w:t>
      </w:r>
      <w:r w:rsidR="008A709F" w:rsidRPr="00BB13FA">
        <w:rPr>
          <w:rStyle w:val="Strong"/>
          <w:b w:val="0"/>
          <w:bCs w:val="0"/>
        </w:rPr>
        <w:t>m</w:t>
      </w:r>
      <w:r w:rsidR="003F52B0" w:rsidRPr="00BB13FA">
        <w:rPr>
          <w:rStyle w:val="Strong"/>
          <w:b w:val="0"/>
          <w:bCs w:val="0"/>
        </w:rPr>
        <w:t>ilk</w:t>
      </w:r>
      <w:r w:rsidR="008445E8" w:rsidRPr="00BB13FA">
        <w:rPr>
          <w:rStyle w:val="Strong"/>
          <w:b w:val="0"/>
          <w:bCs w:val="0"/>
        </w:rPr>
        <w:t xml:space="preserve"> </w:t>
      </w:r>
      <w:r w:rsidR="00E7293E" w:rsidRPr="00BB13FA">
        <w:rPr>
          <w:rStyle w:val="Strong"/>
          <w:b w:val="0"/>
          <w:bCs w:val="0"/>
        </w:rPr>
        <w:t>protein</w:t>
      </w:r>
      <w:r w:rsidR="00EA4C2D">
        <w:rPr>
          <w:rStyle w:val="Strong"/>
          <w:b w:val="0"/>
          <w:bCs w:val="0"/>
        </w:rPr>
        <w:t>.</w:t>
      </w:r>
    </w:p>
    <w:p w14:paraId="30BC5014" w14:textId="0D51D7EB" w:rsidR="007453F8" w:rsidRPr="00BB13FA" w:rsidRDefault="201E8CD0">
      <w:pPr>
        <w:pStyle w:val="ListParagraph"/>
        <w:numPr>
          <w:ilvl w:val="1"/>
          <w:numId w:val="7"/>
        </w:numPr>
        <w:rPr>
          <w:rStyle w:val="Strong"/>
          <w:b w:val="0"/>
          <w:bCs w:val="0"/>
        </w:rPr>
      </w:pPr>
      <w:r w:rsidRPr="00BB13FA">
        <w:rPr>
          <w:rStyle w:val="Strong"/>
          <w:b w:val="0"/>
          <w:bCs w:val="0"/>
        </w:rPr>
        <w:t xml:space="preserve">SOP </w:t>
      </w:r>
      <w:r w:rsidR="00DD48D0" w:rsidRPr="00BB13FA">
        <w:rPr>
          <w:rStyle w:val="Strong"/>
          <w:b w:val="0"/>
          <w:bCs w:val="0"/>
        </w:rPr>
        <w:t>colorimetry</w:t>
      </w:r>
      <w:r w:rsidR="00EA4C2D">
        <w:rPr>
          <w:rStyle w:val="Strong"/>
          <w:b w:val="0"/>
          <w:bCs w:val="0"/>
        </w:rPr>
        <w:t>.</w:t>
      </w:r>
      <w:r w:rsidR="3D56B5BB" w:rsidRPr="00BB13FA">
        <w:rPr>
          <w:rStyle w:val="Strong"/>
          <w:b w:val="0"/>
          <w:bCs w:val="0"/>
        </w:rPr>
        <w:t xml:space="preserve"> </w:t>
      </w:r>
    </w:p>
    <w:p w14:paraId="45DE82A4" w14:textId="17D51236" w:rsidR="007A6060" w:rsidRPr="00BB13FA" w:rsidRDefault="007A6060">
      <w:pPr>
        <w:pStyle w:val="ListParagraph"/>
        <w:numPr>
          <w:ilvl w:val="1"/>
          <w:numId w:val="7"/>
        </w:numPr>
        <w:rPr>
          <w:rStyle w:val="Strong"/>
          <w:b w:val="0"/>
          <w:bCs w:val="0"/>
        </w:rPr>
      </w:pPr>
      <w:r w:rsidRPr="00BB13FA">
        <w:rPr>
          <w:rStyle w:val="Strong"/>
          <w:b w:val="0"/>
          <w:bCs w:val="0"/>
        </w:rPr>
        <w:t>Brand X report</w:t>
      </w:r>
      <w:r w:rsidR="00EA4C2D">
        <w:rPr>
          <w:rStyle w:val="Strong"/>
          <w:b w:val="0"/>
          <w:bCs w:val="0"/>
        </w:rPr>
        <w:t>.</w:t>
      </w:r>
    </w:p>
    <w:p w14:paraId="57DCDD37" w14:textId="6428722A" w:rsidR="004246FD" w:rsidRPr="00BB13FA" w:rsidRDefault="004246FD">
      <w:pPr>
        <w:pStyle w:val="ListParagraph"/>
        <w:numPr>
          <w:ilvl w:val="1"/>
          <w:numId w:val="7"/>
        </w:numPr>
        <w:rPr>
          <w:rStyle w:val="Strong"/>
          <w:b w:val="0"/>
          <w:bCs w:val="0"/>
        </w:rPr>
      </w:pPr>
      <w:r w:rsidRPr="00BB13FA">
        <w:rPr>
          <w:rStyle w:val="Strong"/>
          <w:b w:val="0"/>
          <w:bCs w:val="0"/>
        </w:rPr>
        <w:t>Brand X report evaluation</w:t>
      </w:r>
      <w:r w:rsidR="00EA4C2D">
        <w:rPr>
          <w:rStyle w:val="Strong"/>
          <w:b w:val="0"/>
          <w:bCs w:val="0"/>
        </w:rPr>
        <w:t>.</w:t>
      </w:r>
    </w:p>
    <w:p w14:paraId="05B2E79A" w14:textId="77777777" w:rsidR="00376700" w:rsidRPr="00BB13FA" w:rsidRDefault="00376700">
      <w:pPr>
        <w:pStyle w:val="ListParagraph"/>
        <w:numPr>
          <w:ilvl w:val="0"/>
          <w:numId w:val="7"/>
        </w:numPr>
        <w:rPr>
          <w:rStyle w:val="Strong"/>
        </w:rPr>
      </w:pPr>
      <w:r w:rsidRPr="00BB13FA">
        <w:rPr>
          <w:rStyle w:val="Strong"/>
        </w:rPr>
        <w:t>Equipment</w:t>
      </w:r>
    </w:p>
    <w:p w14:paraId="6854B08A" w14:textId="77DADE05" w:rsidR="002D3FF7" w:rsidRPr="00BB13FA" w:rsidRDefault="002D3FF7" w:rsidP="00051870">
      <w:pPr>
        <w:pStyle w:val="ListParagraph"/>
        <w:numPr>
          <w:ilvl w:val="1"/>
          <w:numId w:val="7"/>
        </w:numPr>
      </w:pPr>
      <w:r w:rsidRPr="00BB13FA">
        <w:t>Standard laboratory equipment and PPE as specified in the SOP for the practical activity.</w:t>
      </w:r>
    </w:p>
    <w:p w14:paraId="6F2EC206" w14:textId="7EB09935" w:rsidR="00C10960" w:rsidRPr="00BB13FA" w:rsidRDefault="00C10960" w:rsidP="00051870">
      <w:pPr>
        <w:pStyle w:val="ListParagraph"/>
        <w:numPr>
          <w:ilvl w:val="1"/>
          <w:numId w:val="7"/>
        </w:numPr>
        <w:rPr>
          <w:rStyle w:val="Strong"/>
        </w:rPr>
      </w:pPr>
      <w:r w:rsidRPr="00BB13FA">
        <w:rPr>
          <w:rStyle w:val="Strong"/>
          <w:b w:val="0"/>
          <w:bCs w:val="0"/>
        </w:rPr>
        <w:t>Highlighter pens</w:t>
      </w:r>
      <w:r w:rsidR="00EA4C2D">
        <w:rPr>
          <w:rStyle w:val="Strong"/>
          <w:b w:val="0"/>
          <w:bCs w:val="0"/>
        </w:rPr>
        <w:t>.</w:t>
      </w:r>
    </w:p>
    <w:p w14:paraId="1CF3A63D" w14:textId="77777777" w:rsidR="00376700" w:rsidRPr="00BB13FA" w:rsidRDefault="00376700" w:rsidP="00376700">
      <w:pPr>
        <w:rPr>
          <w:rStyle w:val="Strong"/>
        </w:rPr>
      </w:pPr>
      <w:r w:rsidRPr="00BB13FA">
        <w:rPr>
          <w:rStyle w:val="Strong"/>
        </w:rPr>
        <w:t xml:space="preserve">Learning activities included in this lesson to develop EMD skills: </w:t>
      </w:r>
    </w:p>
    <w:p w14:paraId="4A3D26D6" w14:textId="3D77340B" w:rsidR="00376700" w:rsidRPr="00BB13FA" w:rsidRDefault="5B9E1B13" w:rsidP="00376700">
      <w:r w:rsidRPr="00BB13FA">
        <w:t xml:space="preserve">English: </w:t>
      </w:r>
      <w:r w:rsidR="05BFE0F3" w:rsidRPr="00BB13FA">
        <w:t>Learners will be guided to analyse written text and to draw a</w:t>
      </w:r>
      <w:r w:rsidR="00B74B60" w:rsidRPr="00BB13FA">
        <w:t>n</w:t>
      </w:r>
      <w:r w:rsidR="05BFE0F3" w:rsidRPr="00BB13FA">
        <w:t xml:space="preserve"> </w:t>
      </w:r>
      <w:r w:rsidR="19C180A5" w:rsidRPr="00BB13FA">
        <w:t xml:space="preserve">evaluation </w:t>
      </w:r>
      <w:r w:rsidR="05BFE0F3" w:rsidRPr="00BB13FA">
        <w:t>related to an experiment.</w:t>
      </w:r>
      <w:r w:rsidR="003A7311" w:rsidRPr="00BB13FA">
        <w:t xml:space="preserve"> </w:t>
      </w:r>
      <w:r w:rsidR="00892128" w:rsidRPr="00BB13FA">
        <w:t xml:space="preserve">Learners also develop the skill of comparing </w:t>
      </w:r>
      <w:r w:rsidR="00932F49">
        <w:t xml:space="preserve">the </w:t>
      </w:r>
      <w:r w:rsidR="00892128" w:rsidRPr="00BB13FA">
        <w:t>content of two different types of text to improve reading.</w:t>
      </w:r>
    </w:p>
    <w:p w14:paraId="6CE45307" w14:textId="77777777" w:rsidR="00376700" w:rsidRPr="00BB13FA" w:rsidRDefault="00376700" w:rsidP="00376700">
      <w:pPr>
        <w:rPr>
          <w:rStyle w:val="Strong"/>
        </w:rPr>
      </w:pPr>
      <w:r w:rsidRPr="00BB13FA">
        <w:rPr>
          <w:rStyle w:val="Strong"/>
        </w:rPr>
        <w:t xml:space="preserve">SEND support: </w:t>
      </w:r>
    </w:p>
    <w:p w14:paraId="0F7A7884" w14:textId="2887480A" w:rsidR="005D3842" w:rsidRPr="00BB13FA" w:rsidRDefault="00012C3C" w:rsidP="005D3842">
      <w:pPr>
        <w:rPr>
          <w:rStyle w:val="Strong"/>
          <w:b w:val="0"/>
          <w:bCs w:val="0"/>
        </w:rPr>
      </w:pPr>
      <w:r w:rsidRPr="00BB13FA">
        <w:rPr>
          <w:rStyle w:val="Strong"/>
          <w:b w:val="0"/>
          <w:bCs w:val="0"/>
        </w:rPr>
        <w:t xml:space="preserve">The teacher models analytical processes and scaffolds the role of the learner in conducting an analysis individually to support them </w:t>
      </w:r>
      <w:r w:rsidR="00932F49">
        <w:rPr>
          <w:rStyle w:val="Strong"/>
          <w:b w:val="0"/>
          <w:bCs w:val="0"/>
        </w:rPr>
        <w:t>in developing</w:t>
      </w:r>
      <w:r w:rsidRPr="00BB13FA">
        <w:rPr>
          <w:rStyle w:val="Strong"/>
          <w:b w:val="0"/>
          <w:bCs w:val="0"/>
        </w:rPr>
        <w:t xml:space="preserve"> the skills.</w:t>
      </w:r>
      <w:r w:rsidR="003A7311" w:rsidRPr="00BB13FA">
        <w:rPr>
          <w:rStyle w:val="Strong"/>
          <w:b w:val="0"/>
          <w:bCs w:val="0"/>
        </w:rPr>
        <w:t xml:space="preserve"> </w:t>
      </w:r>
      <w:r w:rsidRPr="00BB13FA">
        <w:rPr>
          <w:rStyle w:val="Strong"/>
          <w:b w:val="0"/>
          <w:bCs w:val="0"/>
        </w:rPr>
        <w:t xml:space="preserve">Learners </w:t>
      </w:r>
      <w:r w:rsidR="005E7877" w:rsidRPr="00BB13FA">
        <w:rPr>
          <w:rStyle w:val="Strong"/>
          <w:b w:val="0"/>
          <w:bCs w:val="0"/>
        </w:rPr>
        <w:t xml:space="preserve">have autonomy to select the </w:t>
      </w:r>
      <w:r w:rsidRPr="00BB13FA">
        <w:rPr>
          <w:rStyle w:val="Strong"/>
          <w:b w:val="0"/>
          <w:bCs w:val="0"/>
        </w:rPr>
        <w:t xml:space="preserve">peers </w:t>
      </w:r>
      <w:r w:rsidR="005E7877" w:rsidRPr="00BB13FA">
        <w:rPr>
          <w:rStyle w:val="Strong"/>
          <w:b w:val="0"/>
          <w:bCs w:val="0"/>
        </w:rPr>
        <w:t>they want t</w:t>
      </w:r>
      <w:r w:rsidRPr="00BB13FA">
        <w:rPr>
          <w:rStyle w:val="Strong"/>
          <w:b w:val="0"/>
          <w:bCs w:val="0"/>
        </w:rPr>
        <w:t xml:space="preserve">o work with during the laboratory experiment, </w:t>
      </w:r>
      <w:r w:rsidR="005E7877" w:rsidRPr="00BB13FA">
        <w:rPr>
          <w:rStyle w:val="Strong"/>
          <w:b w:val="0"/>
          <w:bCs w:val="0"/>
        </w:rPr>
        <w:t>to give them confidence to fully engage in the activities.</w:t>
      </w:r>
      <w:r w:rsidR="00FD4904" w:rsidRPr="00BB13FA">
        <w:rPr>
          <w:rStyle w:val="Strong"/>
          <w:b w:val="0"/>
          <w:bCs w:val="0"/>
        </w:rPr>
        <w:t xml:space="preserve"> </w:t>
      </w:r>
      <w:r w:rsidR="003936E2" w:rsidRPr="00BB13FA">
        <w:rPr>
          <w:rStyle w:val="Strong"/>
          <w:b w:val="0"/>
          <w:bCs w:val="0"/>
        </w:rPr>
        <w:t>Support materials have been designed to be accessible to all learners.</w:t>
      </w:r>
      <w:r w:rsidR="00FD4904" w:rsidRPr="00BB13FA">
        <w:rPr>
          <w:rStyle w:val="Strong"/>
          <w:b w:val="0"/>
          <w:bCs w:val="0"/>
        </w:rPr>
        <w:t xml:space="preserve"> </w:t>
      </w:r>
      <w:r w:rsidRPr="00BB13FA">
        <w:rPr>
          <w:rStyle w:val="Strong"/>
          <w:b w:val="0"/>
          <w:bCs w:val="0"/>
        </w:rPr>
        <w:t>The teacher circulates when learners are working on tasks to provide support where needed.</w:t>
      </w:r>
    </w:p>
    <w:p w14:paraId="686E148D" w14:textId="77777777" w:rsidR="005D3842" w:rsidRPr="00BB13FA" w:rsidRDefault="005D3842" w:rsidP="005D3842"/>
    <w:p w14:paraId="643DD90F" w14:textId="77777777" w:rsidR="007302A5" w:rsidRPr="00BB13FA" w:rsidRDefault="007302A5" w:rsidP="005D3842">
      <w:pPr>
        <w:sectPr w:rsidR="007302A5" w:rsidRPr="00BB13FA" w:rsidSect="007302A5">
          <w:pgSz w:w="11906" w:h="16838"/>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C305E8" w:rsidRPr="00BB13FA" w14:paraId="39ABB053" w14:textId="77777777" w:rsidTr="5C208E07">
        <w:trPr>
          <w:trHeight w:val="567"/>
        </w:trPr>
        <w:tc>
          <w:tcPr>
            <w:tcW w:w="1417" w:type="dxa"/>
            <w:tcBorders>
              <w:bottom w:val="single" w:sz="4" w:space="0" w:color="auto"/>
            </w:tcBorders>
          </w:tcPr>
          <w:p w14:paraId="2E92E1D9" w14:textId="77777777" w:rsidR="00C305E8" w:rsidRPr="00BB13FA" w:rsidRDefault="00C305E8">
            <w:r w:rsidRPr="00BB13FA">
              <w:rPr>
                <w:b/>
                <w:bCs/>
              </w:rPr>
              <w:lastRenderedPageBreak/>
              <w:t>Timing</w:t>
            </w:r>
          </w:p>
        </w:tc>
        <w:tc>
          <w:tcPr>
            <w:tcW w:w="3756" w:type="dxa"/>
            <w:tcBorders>
              <w:bottom w:val="single" w:sz="4" w:space="0" w:color="auto"/>
            </w:tcBorders>
          </w:tcPr>
          <w:p w14:paraId="53EF153A" w14:textId="77777777" w:rsidR="00C305E8" w:rsidRPr="00BB13FA" w:rsidRDefault="00C305E8">
            <w:r w:rsidRPr="00BB13FA">
              <w:rPr>
                <w:b/>
                <w:bCs/>
              </w:rPr>
              <w:t>Teacher activity</w:t>
            </w:r>
          </w:p>
        </w:tc>
        <w:tc>
          <w:tcPr>
            <w:tcW w:w="3757" w:type="dxa"/>
            <w:tcBorders>
              <w:bottom w:val="single" w:sz="4" w:space="0" w:color="auto"/>
            </w:tcBorders>
          </w:tcPr>
          <w:p w14:paraId="160E3248" w14:textId="77777777" w:rsidR="00C305E8" w:rsidRPr="00BB13FA" w:rsidRDefault="00C305E8">
            <w:r w:rsidRPr="00BB13FA">
              <w:rPr>
                <w:b/>
                <w:bCs/>
              </w:rPr>
              <w:t xml:space="preserve">Learner activity </w:t>
            </w:r>
          </w:p>
        </w:tc>
      </w:tr>
      <w:tr w:rsidR="00F06F96" w:rsidRPr="00BB13FA" w14:paraId="3C0BEEC2" w14:textId="77777777" w:rsidTr="5C208E07">
        <w:trPr>
          <w:trHeight w:val="567"/>
        </w:trPr>
        <w:tc>
          <w:tcPr>
            <w:tcW w:w="1417" w:type="dxa"/>
            <w:tcBorders>
              <w:bottom w:val="nil"/>
            </w:tcBorders>
            <w:shd w:val="clear" w:color="auto" w:fill="D9D9D9" w:themeFill="background1" w:themeFillShade="D9"/>
          </w:tcPr>
          <w:p w14:paraId="0A983486" w14:textId="3A68AF52" w:rsidR="0081369A" w:rsidRPr="00BB13FA" w:rsidRDefault="00E37931" w:rsidP="00F06F96">
            <w:r w:rsidRPr="00BB13FA">
              <w:t>1</w:t>
            </w:r>
            <w:r w:rsidR="001E2E81" w:rsidRPr="00BB13FA">
              <w:t>5</w:t>
            </w:r>
            <w:r w:rsidR="00F06F96" w:rsidRPr="00BB13FA">
              <w:t xml:space="preserve"> minutes</w:t>
            </w:r>
          </w:p>
        </w:tc>
        <w:tc>
          <w:tcPr>
            <w:tcW w:w="3756" w:type="dxa"/>
            <w:tcBorders>
              <w:bottom w:val="nil"/>
            </w:tcBorders>
            <w:shd w:val="clear" w:color="auto" w:fill="D9D9D9" w:themeFill="background1" w:themeFillShade="D9"/>
          </w:tcPr>
          <w:p w14:paraId="0C23C064" w14:textId="0494A26D" w:rsidR="00F06F96" w:rsidRPr="00BB13FA" w:rsidRDefault="00F06F96" w:rsidP="00F06F96">
            <w:r w:rsidRPr="00BB13FA">
              <w:t>Present learning intentions for the lesson. Present lesson overview.</w:t>
            </w:r>
          </w:p>
        </w:tc>
        <w:tc>
          <w:tcPr>
            <w:tcW w:w="3757" w:type="dxa"/>
            <w:tcBorders>
              <w:bottom w:val="nil"/>
            </w:tcBorders>
            <w:shd w:val="clear" w:color="auto" w:fill="D9D9D9" w:themeFill="background1" w:themeFillShade="D9"/>
          </w:tcPr>
          <w:p w14:paraId="52986949" w14:textId="5527D4E9" w:rsidR="00F06F96" w:rsidRPr="00BB13FA" w:rsidRDefault="00F06F96" w:rsidP="00F06F96">
            <w:r w:rsidRPr="00BB13FA">
              <w:t>Listen.</w:t>
            </w:r>
          </w:p>
        </w:tc>
      </w:tr>
      <w:tr w:rsidR="00C305E8" w:rsidRPr="00BB13FA" w14:paraId="77DA01DA" w14:textId="77777777" w:rsidTr="5C208E07">
        <w:trPr>
          <w:trHeight w:val="567"/>
        </w:trPr>
        <w:tc>
          <w:tcPr>
            <w:tcW w:w="1417" w:type="dxa"/>
            <w:tcBorders>
              <w:top w:val="nil"/>
              <w:bottom w:val="nil"/>
            </w:tcBorders>
            <w:shd w:val="clear" w:color="auto" w:fill="D9D9D9" w:themeFill="background1" w:themeFillShade="D9"/>
          </w:tcPr>
          <w:p w14:paraId="30D36F21" w14:textId="77777777" w:rsidR="00C305E8" w:rsidRPr="00BB13FA" w:rsidRDefault="00C305E8"/>
        </w:tc>
        <w:tc>
          <w:tcPr>
            <w:tcW w:w="3756" w:type="dxa"/>
            <w:tcBorders>
              <w:top w:val="nil"/>
              <w:bottom w:val="nil"/>
            </w:tcBorders>
            <w:shd w:val="clear" w:color="auto" w:fill="D9D9D9" w:themeFill="background1" w:themeFillShade="D9"/>
          </w:tcPr>
          <w:p w14:paraId="3A5B18FC" w14:textId="756030B3" w:rsidR="00C305E8" w:rsidRPr="00BB13FA" w:rsidRDefault="00A34513">
            <w:r w:rsidRPr="00BB13FA">
              <w:t xml:space="preserve">Present details of </w:t>
            </w:r>
            <w:r w:rsidR="00932F49">
              <w:t xml:space="preserve">the </w:t>
            </w:r>
            <w:r w:rsidRPr="00BB13FA">
              <w:t xml:space="preserve">referencing </w:t>
            </w:r>
            <w:r w:rsidR="00E37931" w:rsidRPr="00BB13FA">
              <w:t xml:space="preserve">system </w:t>
            </w:r>
            <w:r w:rsidRPr="00BB13FA">
              <w:t xml:space="preserve">used for </w:t>
            </w:r>
            <w:r w:rsidR="007B4E66" w:rsidRPr="00BB13FA">
              <w:t>web-based</w:t>
            </w:r>
            <w:r w:rsidRPr="00BB13FA">
              <w:t xml:space="preserve"> content.</w:t>
            </w:r>
          </w:p>
        </w:tc>
        <w:tc>
          <w:tcPr>
            <w:tcW w:w="3757" w:type="dxa"/>
            <w:tcBorders>
              <w:top w:val="nil"/>
              <w:bottom w:val="nil"/>
            </w:tcBorders>
            <w:shd w:val="clear" w:color="auto" w:fill="D9D9D9" w:themeFill="background1" w:themeFillShade="D9"/>
          </w:tcPr>
          <w:p w14:paraId="53DA46C6" w14:textId="5D1AAD8F" w:rsidR="00C305E8" w:rsidRPr="00BB13FA" w:rsidRDefault="00A34513">
            <w:r w:rsidRPr="00BB13FA">
              <w:t>Listen.</w:t>
            </w:r>
            <w:r w:rsidR="003A7311" w:rsidRPr="00BB13FA">
              <w:t xml:space="preserve"> </w:t>
            </w:r>
            <w:r w:rsidRPr="00BB13FA">
              <w:t>Take notes.</w:t>
            </w:r>
          </w:p>
        </w:tc>
      </w:tr>
      <w:tr w:rsidR="00C60755" w:rsidRPr="00BB13FA" w14:paraId="43D2BF7E" w14:textId="77777777" w:rsidTr="5C208E07">
        <w:trPr>
          <w:trHeight w:val="567"/>
        </w:trPr>
        <w:tc>
          <w:tcPr>
            <w:tcW w:w="1417" w:type="dxa"/>
            <w:tcBorders>
              <w:top w:val="nil"/>
              <w:bottom w:val="nil"/>
            </w:tcBorders>
            <w:shd w:val="clear" w:color="auto" w:fill="D9D9D9" w:themeFill="background1" w:themeFillShade="D9"/>
          </w:tcPr>
          <w:p w14:paraId="77586AC6" w14:textId="77777777" w:rsidR="00C60755" w:rsidRPr="00BB13FA" w:rsidRDefault="00C60755"/>
        </w:tc>
        <w:tc>
          <w:tcPr>
            <w:tcW w:w="3756" w:type="dxa"/>
            <w:tcBorders>
              <w:top w:val="nil"/>
              <w:bottom w:val="nil"/>
            </w:tcBorders>
            <w:shd w:val="clear" w:color="auto" w:fill="D9D9D9" w:themeFill="background1" w:themeFillShade="D9"/>
          </w:tcPr>
          <w:p w14:paraId="16051DA7" w14:textId="63813FCF" w:rsidR="00C60755" w:rsidRPr="00BB13FA" w:rsidRDefault="00F35588">
            <w:r w:rsidRPr="00BB13FA">
              <w:t>Set the task.</w:t>
            </w:r>
            <w:r w:rsidR="003A7311" w:rsidRPr="00BB13FA">
              <w:t xml:space="preserve"> </w:t>
            </w:r>
            <w:r w:rsidRPr="00BB13FA">
              <w:t>Refer learners to their completed homework.</w:t>
            </w:r>
          </w:p>
        </w:tc>
        <w:tc>
          <w:tcPr>
            <w:tcW w:w="3757" w:type="dxa"/>
            <w:tcBorders>
              <w:top w:val="nil"/>
              <w:bottom w:val="nil"/>
            </w:tcBorders>
            <w:shd w:val="clear" w:color="auto" w:fill="D9D9D9" w:themeFill="background1" w:themeFillShade="D9"/>
          </w:tcPr>
          <w:p w14:paraId="5D4F3C8C" w14:textId="76D639BF" w:rsidR="00C60755" w:rsidRPr="00BB13FA" w:rsidRDefault="00F35588">
            <w:r w:rsidRPr="00BB13FA">
              <w:t>Listen.</w:t>
            </w:r>
          </w:p>
        </w:tc>
      </w:tr>
      <w:tr w:rsidR="00F06F96" w:rsidRPr="00BB13FA" w14:paraId="5ED02808" w14:textId="77777777" w:rsidTr="5C208E07">
        <w:trPr>
          <w:trHeight w:val="567"/>
        </w:trPr>
        <w:tc>
          <w:tcPr>
            <w:tcW w:w="1417" w:type="dxa"/>
            <w:tcBorders>
              <w:top w:val="nil"/>
              <w:bottom w:val="nil"/>
            </w:tcBorders>
            <w:shd w:val="clear" w:color="auto" w:fill="D9D9D9" w:themeFill="background1" w:themeFillShade="D9"/>
          </w:tcPr>
          <w:p w14:paraId="6BB58F62" w14:textId="77777777" w:rsidR="00F06F96" w:rsidRPr="00BB13FA" w:rsidRDefault="00F06F96"/>
        </w:tc>
        <w:tc>
          <w:tcPr>
            <w:tcW w:w="3756" w:type="dxa"/>
            <w:tcBorders>
              <w:top w:val="nil"/>
              <w:bottom w:val="nil"/>
            </w:tcBorders>
            <w:shd w:val="clear" w:color="auto" w:fill="D9D9D9" w:themeFill="background1" w:themeFillShade="D9"/>
          </w:tcPr>
          <w:p w14:paraId="2F4A8655" w14:textId="57485C0E" w:rsidR="00F06F96" w:rsidRPr="00BB13FA" w:rsidRDefault="00F35588">
            <w:r w:rsidRPr="00BB13FA">
              <w:t>Circulate around the room</w:t>
            </w:r>
            <w:r w:rsidR="00932F49">
              <w:t>,</w:t>
            </w:r>
            <w:r w:rsidRPr="00BB13FA">
              <w:t xml:space="preserve"> checking </w:t>
            </w:r>
            <w:r w:rsidR="007E7899">
              <w:t xml:space="preserve">that </w:t>
            </w:r>
            <w:r w:rsidRPr="00BB13FA">
              <w:t>learners are on task or need any help</w:t>
            </w:r>
            <w:r w:rsidR="00ED3D5E" w:rsidRPr="00BB13FA">
              <w:t>.</w:t>
            </w:r>
          </w:p>
        </w:tc>
        <w:tc>
          <w:tcPr>
            <w:tcW w:w="3757" w:type="dxa"/>
            <w:tcBorders>
              <w:top w:val="nil"/>
              <w:bottom w:val="nil"/>
            </w:tcBorders>
            <w:shd w:val="clear" w:color="auto" w:fill="D9D9D9" w:themeFill="background1" w:themeFillShade="D9"/>
          </w:tcPr>
          <w:p w14:paraId="59103BBA" w14:textId="66EE4551" w:rsidR="00F06F96" w:rsidRPr="00BB13FA" w:rsidRDefault="00F35588">
            <w:r w:rsidRPr="00BB13FA">
              <w:t>Individually w</w:t>
            </w:r>
            <w:r w:rsidR="00A34513" w:rsidRPr="00BB13FA">
              <w:t xml:space="preserve">rite the </w:t>
            </w:r>
            <w:r w:rsidR="00333A20" w:rsidRPr="00BB13FA">
              <w:t xml:space="preserve">website </w:t>
            </w:r>
            <w:r w:rsidR="00A34513" w:rsidRPr="00BB13FA">
              <w:t xml:space="preserve">source </w:t>
            </w:r>
            <w:r w:rsidR="00EA0412" w:rsidRPr="00BB13FA">
              <w:t>using the Harvard referencing system.</w:t>
            </w:r>
            <w:r w:rsidR="003A7311" w:rsidRPr="00BB13FA">
              <w:t xml:space="preserve"> </w:t>
            </w:r>
          </w:p>
        </w:tc>
      </w:tr>
      <w:tr w:rsidR="00EA0412" w:rsidRPr="00BB13FA" w14:paraId="1350AFA8" w14:textId="77777777" w:rsidTr="5C208E07">
        <w:trPr>
          <w:trHeight w:val="567"/>
        </w:trPr>
        <w:tc>
          <w:tcPr>
            <w:tcW w:w="1417" w:type="dxa"/>
            <w:tcBorders>
              <w:top w:val="nil"/>
              <w:bottom w:val="nil"/>
            </w:tcBorders>
            <w:shd w:val="clear" w:color="auto" w:fill="D9D9D9" w:themeFill="background1" w:themeFillShade="D9"/>
          </w:tcPr>
          <w:p w14:paraId="36052064" w14:textId="77777777" w:rsidR="00EA0412" w:rsidRPr="00BB13FA" w:rsidRDefault="00EA0412"/>
        </w:tc>
        <w:tc>
          <w:tcPr>
            <w:tcW w:w="3756" w:type="dxa"/>
            <w:tcBorders>
              <w:top w:val="nil"/>
              <w:bottom w:val="nil"/>
            </w:tcBorders>
            <w:shd w:val="clear" w:color="auto" w:fill="D9D9D9" w:themeFill="background1" w:themeFillShade="D9"/>
          </w:tcPr>
          <w:p w14:paraId="7DB85ABD" w14:textId="12CB10C2" w:rsidR="00EA0412" w:rsidRPr="00BB13FA" w:rsidRDefault="00EA0412">
            <w:r w:rsidRPr="00BB13FA">
              <w:t xml:space="preserve">Set </w:t>
            </w:r>
            <w:r w:rsidR="00932F49">
              <w:t xml:space="preserve">the </w:t>
            </w:r>
            <w:r w:rsidRPr="00BB13FA">
              <w:t>task.</w:t>
            </w:r>
            <w:r w:rsidR="003A7311" w:rsidRPr="00BB13FA">
              <w:t xml:space="preserve"> </w:t>
            </w:r>
            <w:r w:rsidRPr="00BB13FA">
              <w:t>Ask learners to select a partner for peer review.</w:t>
            </w:r>
          </w:p>
        </w:tc>
        <w:tc>
          <w:tcPr>
            <w:tcW w:w="3757" w:type="dxa"/>
            <w:tcBorders>
              <w:top w:val="nil"/>
              <w:bottom w:val="nil"/>
            </w:tcBorders>
            <w:shd w:val="clear" w:color="auto" w:fill="D9D9D9" w:themeFill="background1" w:themeFillShade="D9"/>
          </w:tcPr>
          <w:p w14:paraId="247E10A1" w14:textId="0BC49C7D" w:rsidR="00EA0412" w:rsidRPr="00BB13FA" w:rsidRDefault="00EA0412">
            <w:r w:rsidRPr="00BB13FA">
              <w:t>Listen.</w:t>
            </w:r>
            <w:r w:rsidR="003A7311" w:rsidRPr="00BB13FA">
              <w:t xml:space="preserve"> </w:t>
            </w:r>
            <w:r w:rsidRPr="00BB13FA">
              <w:t xml:space="preserve">Pass the </w:t>
            </w:r>
            <w:r w:rsidR="00645CA3" w:rsidRPr="00BB13FA">
              <w:t>website reference to the selected partner.</w:t>
            </w:r>
          </w:p>
        </w:tc>
      </w:tr>
      <w:tr w:rsidR="00EA0412" w:rsidRPr="00BB13FA" w14:paraId="134493F4" w14:textId="77777777" w:rsidTr="5C208E07">
        <w:trPr>
          <w:trHeight w:val="567"/>
        </w:trPr>
        <w:tc>
          <w:tcPr>
            <w:tcW w:w="1417" w:type="dxa"/>
            <w:tcBorders>
              <w:top w:val="nil"/>
              <w:bottom w:val="nil"/>
            </w:tcBorders>
            <w:shd w:val="clear" w:color="auto" w:fill="D9D9D9" w:themeFill="background1" w:themeFillShade="D9"/>
          </w:tcPr>
          <w:p w14:paraId="44319C03" w14:textId="77777777" w:rsidR="00EA0412" w:rsidRPr="00BB13FA" w:rsidRDefault="00EA0412"/>
        </w:tc>
        <w:tc>
          <w:tcPr>
            <w:tcW w:w="3756" w:type="dxa"/>
            <w:tcBorders>
              <w:top w:val="nil"/>
              <w:bottom w:val="nil"/>
            </w:tcBorders>
            <w:shd w:val="clear" w:color="auto" w:fill="D9D9D9" w:themeFill="background1" w:themeFillShade="D9"/>
          </w:tcPr>
          <w:p w14:paraId="3E3B067E" w14:textId="6A9B8AF7" w:rsidR="00EA0412" w:rsidRPr="00BB13FA" w:rsidRDefault="00645CA3">
            <w:r w:rsidRPr="00BB13FA">
              <w:t>Circulate around the room</w:t>
            </w:r>
            <w:r w:rsidR="00932F49">
              <w:t>,</w:t>
            </w:r>
            <w:r w:rsidRPr="00BB13FA">
              <w:t xml:space="preserve"> checking </w:t>
            </w:r>
            <w:r w:rsidR="007E7899">
              <w:t xml:space="preserve">that </w:t>
            </w:r>
            <w:r w:rsidRPr="00BB13FA">
              <w:t>learners are on task or need any help.</w:t>
            </w:r>
          </w:p>
        </w:tc>
        <w:tc>
          <w:tcPr>
            <w:tcW w:w="3757" w:type="dxa"/>
            <w:tcBorders>
              <w:top w:val="nil"/>
              <w:bottom w:val="nil"/>
            </w:tcBorders>
            <w:shd w:val="clear" w:color="auto" w:fill="D9D9D9" w:themeFill="background1" w:themeFillShade="D9"/>
          </w:tcPr>
          <w:p w14:paraId="7974DCB9" w14:textId="0F46DDD7" w:rsidR="00EA0412" w:rsidRPr="00BB13FA" w:rsidRDefault="00645CA3">
            <w:r w:rsidRPr="00BB13FA">
              <w:t>Review the website reference given.</w:t>
            </w:r>
            <w:r w:rsidR="003A7311" w:rsidRPr="00BB13FA">
              <w:t xml:space="preserve"> </w:t>
            </w:r>
            <w:r w:rsidRPr="00BB13FA">
              <w:t>Check against the requirements shown on the slide deck.</w:t>
            </w:r>
            <w:r w:rsidR="003A7311" w:rsidRPr="00BB13FA">
              <w:t xml:space="preserve"> </w:t>
            </w:r>
            <w:r w:rsidRPr="00BB13FA">
              <w:t>Annotate with any changes needed.</w:t>
            </w:r>
            <w:r w:rsidR="003A7311" w:rsidRPr="00BB13FA">
              <w:t xml:space="preserve"> </w:t>
            </w:r>
            <w:r w:rsidRPr="00BB13FA">
              <w:t xml:space="preserve">Return to </w:t>
            </w:r>
            <w:r w:rsidR="00511610">
              <w:t xml:space="preserve">the </w:t>
            </w:r>
            <w:r w:rsidRPr="00BB13FA">
              <w:t>original learner.</w:t>
            </w:r>
          </w:p>
        </w:tc>
      </w:tr>
      <w:tr w:rsidR="00645CA3" w:rsidRPr="00BB13FA" w14:paraId="1D289118" w14:textId="77777777" w:rsidTr="5C208E07">
        <w:trPr>
          <w:trHeight w:val="567"/>
        </w:trPr>
        <w:tc>
          <w:tcPr>
            <w:tcW w:w="1417" w:type="dxa"/>
            <w:tcBorders>
              <w:top w:val="nil"/>
              <w:bottom w:val="nil"/>
            </w:tcBorders>
            <w:shd w:val="clear" w:color="auto" w:fill="D9D9D9" w:themeFill="background1" w:themeFillShade="D9"/>
          </w:tcPr>
          <w:p w14:paraId="5CDBFFEA" w14:textId="77777777" w:rsidR="00645CA3" w:rsidRPr="00BB13FA" w:rsidRDefault="00645CA3"/>
        </w:tc>
        <w:tc>
          <w:tcPr>
            <w:tcW w:w="3756" w:type="dxa"/>
            <w:tcBorders>
              <w:top w:val="nil"/>
              <w:bottom w:val="nil"/>
            </w:tcBorders>
            <w:shd w:val="clear" w:color="auto" w:fill="D9D9D9" w:themeFill="background1" w:themeFillShade="D9"/>
          </w:tcPr>
          <w:p w14:paraId="7EF5938A" w14:textId="7D19AC29" w:rsidR="00645CA3" w:rsidRPr="00BB13FA" w:rsidRDefault="00645CA3">
            <w:r w:rsidRPr="00BB13FA">
              <w:t>Set the task.</w:t>
            </w:r>
          </w:p>
        </w:tc>
        <w:tc>
          <w:tcPr>
            <w:tcW w:w="3757" w:type="dxa"/>
            <w:tcBorders>
              <w:top w:val="nil"/>
              <w:bottom w:val="nil"/>
            </w:tcBorders>
            <w:shd w:val="clear" w:color="auto" w:fill="D9D9D9" w:themeFill="background1" w:themeFillShade="D9"/>
          </w:tcPr>
          <w:p w14:paraId="2E2A05AD" w14:textId="6416B026" w:rsidR="00645CA3" w:rsidRPr="00BB13FA" w:rsidRDefault="00645CA3">
            <w:r w:rsidRPr="00BB13FA">
              <w:t>Listen.</w:t>
            </w:r>
          </w:p>
        </w:tc>
      </w:tr>
      <w:tr w:rsidR="0043175C" w:rsidRPr="00BB13FA" w14:paraId="38239E2F" w14:textId="77777777" w:rsidTr="5C208E07">
        <w:trPr>
          <w:trHeight w:val="567"/>
        </w:trPr>
        <w:tc>
          <w:tcPr>
            <w:tcW w:w="1417" w:type="dxa"/>
            <w:tcBorders>
              <w:top w:val="nil"/>
              <w:bottom w:val="single" w:sz="4" w:space="0" w:color="auto"/>
            </w:tcBorders>
            <w:shd w:val="clear" w:color="auto" w:fill="D9D9D9" w:themeFill="background1" w:themeFillShade="D9"/>
          </w:tcPr>
          <w:p w14:paraId="018605EE" w14:textId="77777777" w:rsidR="0043175C" w:rsidRPr="00BB13FA" w:rsidRDefault="0043175C" w:rsidP="0043175C"/>
        </w:tc>
        <w:tc>
          <w:tcPr>
            <w:tcW w:w="3756" w:type="dxa"/>
            <w:tcBorders>
              <w:top w:val="nil"/>
              <w:bottom w:val="single" w:sz="4" w:space="0" w:color="auto"/>
            </w:tcBorders>
            <w:shd w:val="clear" w:color="auto" w:fill="D9D9D9" w:themeFill="background1" w:themeFillShade="D9"/>
          </w:tcPr>
          <w:p w14:paraId="0D9E2726" w14:textId="53C8FF0A" w:rsidR="0043175C" w:rsidRPr="00BB13FA" w:rsidRDefault="00645CA3" w:rsidP="0043175C">
            <w:r w:rsidRPr="00BB13FA">
              <w:t>Circulate around the room</w:t>
            </w:r>
            <w:r w:rsidR="00511610">
              <w:t>,</w:t>
            </w:r>
            <w:r w:rsidRPr="00BB13FA">
              <w:t xml:space="preserve"> checking </w:t>
            </w:r>
            <w:r w:rsidR="007E7899">
              <w:t xml:space="preserve">that </w:t>
            </w:r>
            <w:r w:rsidRPr="00BB13FA">
              <w:t>learners are on task or need any help.</w:t>
            </w:r>
          </w:p>
        </w:tc>
        <w:tc>
          <w:tcPr>
            <w:tcW w:w="3757" w:type="dxa"/>
            <w:tcBorders>
              <w:top w:val="nil"/>
              <w:bottom w:val="single" w:sz="4" w:space="0" w:color="auto"/>
            </w:tcBorders>
            <w:shd w:val="clear" w:color="auto" w:fill="D9D9D9" w:themeFill="background1" w:themeFillShade="D9"/>
          </w:tcPr>
          <w:p w14:paraId="07508C50" w14:textId="2C64CC63" w:rsidR="0043175C" w:rsidRPr="00BB13FA" w:rsidRDefault="00645CA3" w:rsidP="0043175C">
            <w:r w:rsidRPr="00BB13FA">
              <w:t>Review comments.</w:t>
            </w:r>
            <w:r w:rsidR="003A7311" w:rsidRPr="00BB13FA">
              <w:t xml:space="preserve"> </w:t>
            </w:r>
            <w:r w:rsidRPr="00BB13FA">
              <w:t xml:space="preserve">Make changes to </w:t>
            </w:r>
            <w:r w:rsidR="00511610">
              <w:t xml:space="preserve">the </w:t>
            </w:r>
            <w:r w:rsidRPr="00BB13FA">
              <w:t>website reference if needed.</w:t>
            </w:r>
          </w:p>
        </w:tc>
      </w:tr>
      <w:tr w:rsidR="0043175C" w:rsidRPr="00BB13FA" w14:paraId="6AF87BD0" w14:textId="77777777" w:rsidTr="00051870">
        <w:trPr>
          <w:trHeight w:val="567"/>
        </w:trPr>
        <w:tc>
          <w:tcPr>
            <w:tcW w:w="1417" w:type="dxa"/>
            <w:tcBorders>
              <w:bottom w:val="nil"/>
            </w:tcBorders>
          </w:tcPr>
          <w:p w14:paraId="49784D59" w14:textId="56981975" w:rsidR="0043175C" w:rsidRPr="00BB13FA" w:rsidRDefault="006A3D60" w:rsidP="0043175C">
            <w:r w:rsidRPr="00BB13FA">
              <w:t>4</w:t>
            </w:r>
            <w:r w:rsidR="004C520F" w:rsidRPr="00BB13FA">
              <w:t>5</w:t>
            </w:r>
            <w:r w:rsidR="0043175C" w:rsidRPr="00BB13FA">
              <w:t xml:space="preserve"> minutes</w:t>
            </w:r>
          </w:p>
        </w:tc>
        <w:tc>
          <w:tcPr>
            <w:tcW w:w="3756" w:type="dxa"/>
            <w:tcBorders>
              <w:bottom w:val="nil"/>
            </w:tcBorders>
          </w:tcPr>
          <w:p w14:paraId="273C3071" w14:textId="7B62FD78" w:rsidR="0043175C" w:rsidRPr="00BB13FA" w:rsidRDefault="00134E8A" w:rsidP="0043175C">
            <w:r w:rsidRPr="00BB13FA">
              <w:t>P</w:t>
            </w:r>
            <w:r w:rsidR="00D06508" w:rsidRPr="00BB13FA">
              <w:t>resent</w:t>
            </w:r>
            <w:r w:rsidRPr="00BB13FA">
              <w:t xml:space="preserve"> </w:t>
            </w:r>
            <w:r w:rsidR="005A6D7D" w:rsidRPr="00BB13FA">
              <w:t xml:space="preserve">details on the importance of </w:t>
            </w:r>
            <w:r w:rsidR="0029758A">
              <w:t xml:space="preserve">the </w:t>
            </w:r>
            <w:r w:rsidR="005A6D7D" w:rsidRPr="00BB13FA">
              <w:t xml:space="preserve">quality </w:t>
            </w:r>
            <w:r w:rsidR="0029758A">
              <w:t xml:space="preserve">of </w:t>
            </w:r>
            <w:r w:rsidR="005A6D7D" w:rsidRPr="00BB13FA">
              <w:t>information</w:t>
            </w:r>
            <w:r w:rsidR="00B14D3B">
              <w:t xml:space="preserve"> and evaluating a method</w:t>
            </w:r>
            <w:r w:rsidR="00383020" w:rsidRPr="00BB13FA">
              <w:t>.</w:t>
            </w:r>
          </w:p>
        </w:tc>
        <w:tc>
          <w:tcPr>
            <w:tcW w:w="3757" w:type="dxa"/>
            <w:tcBorders>
              <w:bottom w:val="nil"/>
            </w:tcBorders>
          </w:tcPr>
          <w:p w14:paraId="4B1B221C" w14:textId="323898FC" w:rsidR="0043175C" w:rsidRPr="00BB13FA" w:rsidRDefault="00134E8A" w:rsidP="0043175C">
            <w:r w:rsidRPr="00BB13FA">
              <w:t>Listen.</w:t>
            </w:r>
            <w:r w:rsidR="003A7311" w:rsidRPr="00BB13FA">
              <w:t xml:space="preserve"> </w:t>
            </w:r>
            <w:r w:rsidRPr="00BB13FA">
              <w:t>Take notes.</w:t>
            </w:r>
            <w:r w:rsidR="003A7311" w:rsidRPr="00BB13FA">
              <w:t xml:space="preserve"> </w:t>
            </w:r>
            <w:r w:rsidRPr="00BB13FA">
              <w:t>Ask questions.</w:t>
            </w:r>
          </w:p>
        </w:tc>
      </w:tr>
      <w:tr w:rsidR="008C39B4" w:rsidRPr="00BB13FA" w14:paraId="03028523" w14:textId="77777777" w:rsidTr="00051870">
        <w:trPr>
          <w:trHeight w:val="567"/>
        </w:trPr>
        <w:tc>
          <w:tcPr>
            <w:tcW w:w="1417" w:type="dxa"/>
            <w:tcBorders>
              <w:top w:val="nil"/>
              <w:bottom w:val="nil"/>
            </w:tcBorders>
          </w:tcPr>
          <w:p w14:paraId="75384562" w14:textId="77777777" w:rsidR="008C39B4" w:rsidRPr="00BB13FA" w:rsidRDefault="008C39B4" w:rsidP="0043175C"/>
        </w:tc>
        <w:tc>
          <w:tcPr>
            <w:tcW w:w="3756" w:type="dxa"/>
            <w:tcBorders>
              <w:top w:val="nil"/>
              <w:bottom w:val="nil"/>
            </w:tcBorders>
          </w:tcPr>
          <w:p w14:paraId="0ACAAD2D" w14:textId="7DE71BF5" w:rsidR="008C39B4" w:rsidRPr="00BB13FA" w:rsidRDefault="008C39B4" w:rsidP="0043175C">
            <w:r w:rsidRPr="00BB13FA">
              <w:t>Present information on how to reference an article using the Harvard referencing system.</w:t>
            </w:r>
          </w:p>
        </w:tc>
        <w:tc>
          <w:tcPr>
            <w:tcW w:w="3757" w:type="dxa"/>
            <w:tcBorders>
              <w:top w:val="nil"/>
              <w:bottom w:val="nil"/>
            </w:tcBorders>
          </w:tcPr>
          <w:p w14:paraId="1C625278" w14:textId="62E86484" w:rsidR="008C39B4" w:rsidRPr="00BB13FA" w:rsidRDefault="008C39B4" w:rsidP="0043175C">
            <w:r w:rsidRPr="00BB13FA">
              <w:t>Listen.</w:t>
            </w:r>
            <w:r w:rsidR="003A7311" w:rsidRPr="00BB13FA">
              <w:t xml:space="preserve"> </w:t>
            </w:r>
            <w:r w:rsidRPr="00BB13FA">
              <w:t>Take notes.</w:t>
            </w:r>
            <w:r w:rsidR="003A7311" w:rsidRPr="00BB13FA">
              <w:t xml:space="preserve"> </w:t>
            </w:r>
            <w:r w:rsidRPr="00BB13FA">
              <w:t>Ask questions.</w:t>
            </w:r>
          </w:p>
        </w:tc>
      </w:tr>
      <w:tr w:rsidR="008C39B4" w:rsidRPr="00BB13FA" w14:paraId="48439A25" w14:textId="77777777" w:rsidTr="008C39B4">
        <w:trPr>
          <w:trHeight w:val="567"/>
        </w:trPr>
        <w:tc>
          <w:tcPr>
            <w:tcW w:w="1417" w:type="dxa"/>
            <w:tcBorders>
              <w:top w:val="nil"/>
              <w:bottom w:val="nil"/>
            </w:tcBorders>
          </w:tcPr>
          <w:p w14:paraId="403E3FB4" w14:textId="77777777" w:rsidR="008C39B4" w:rsidRPr="00BB13FA" w:rsidRDefault="008C39B4" w:rsidP="0043175C"/>
        </w:tc>
        <w:tc>
          <w:tcPr>
            <w:tcW w:w="3756" w:type="dxa"/>
            <w:tcBorders>
              <w:top w:val="nil"/>
              <w:bottom w:val="nil"/>
            </w:tcBorders>
          </w:tcPr>
          <w:p w14:paraId="2F1EA5D2" w14:textId="7885209B" w:rsidR="008C39B4" w:rsidRPr="00BB13FA" w:rsidRDefault="00F12EFD" w:rsidP="0043175C">
            <w:r w:rsidRPr="00BB13FA">
              <w:t>Set the task.</w:t>
            </w:r>
            <w:r w:rsidR="003A7311" w:rsidRPr="00BB13FA">
              <w:t xml:space="preserve"> </w:t>
            </w:r>
            <w:r w:rsidRPr="00BB13FA">
              <w:t xml:space="preserve">Give out </w:t>
            </w:r>
            <w:r w:rsidR="00970116">
              <w:rPr>
                <w:b/>
                <w:bCs/>
              </w:rPr>
              <w:t xml:space="preserve">Jamie’s </w:t>
            </w:r>
            <w:r w:rsidRPr="00BB13FA">
              <w:rPr>
                <w:b/>
                <w:bCs/>
              </w:rPr>
              <w:t>blog laboratory report.</w:t>
            </w:r>
            <w:r w:rsidR="003A7311" w:rsidRPr="00BB13FA">
              <w:rPr>
                <w:b/>
                <w:bCs/>
              </w:rPr>
              <w:t xml:space="preserve"> </w:t>
            </w:r>
          </w:p>
        </w:tc>
        <w:tc>
          <w:tcPr>
            <w:tcW w:w="3757" w:type="dxa"/>
            <w:tcBorders>
              <w:top w:val="nil"/>
              <w:bottom w:val="nil"/>
            </w:tcBorders>
          </w:tcPr>
          <w:p w14:paraId="45CC436E" w14:textId="058DBFC7" w:rsidR="008C39B4" w:rsidRPr="00BB13FA" w:rsidRDefault="00F12EFD" w:rsidP="0043175C">
            <w:r w:rsidRPr="00BB13FA">
              <w:t>Listen.</w:t>
            </w:r>
          </w:p>
        </w:tc>
      </w:tr>
      <w:tr w:rsidR="00F12EFD" w:rsidRPr="00BB13FA" w14:paraId="7888167C" w14:textId="77777777" w:rsidTr="008C39B4">
        <w:trPr>
          <w:trHeight w:val="567"/>
        </w:trPr>
        <w:tc>
          <w:tcPr>
            <w:tcW w:w="1417" w:type="dxa"/>
            <w:tcBorders>
              <w:top w:val="nil"/>
              <w:bottom w:val="nil"/>
            </w:tcBorders>
          </w:tcPr>
          <w:p w14:paraId="199DDC5F" w14:textId="77777777" w:rsidR="00F12EFD" w:rsidRPr="00BB13FA" w:rsidRDefault="00F12EFD" w:rsidP="0043175C"/>
        </w:tc>
        <w:tc>
          <w:tcPr>
            <w:tcW w:w="3756" w:type="dxa"/>
            <w:tcBorders>
              <w:top w:val="nil"/>
              <w:bottom w:val="nil"/>
            </w:tcBorders>
          </w:tcPr>
          <w:p w14:paraId="581BDF6F" w14:textId="5117D1D0" w:rsidR="00F12EFD" w:rsidRPr="00BB13FA" w:rsidRDefault="005E7E88" w:rsidP="0043175C">
            <w:r w:rsidRPr="00BB13FA">
              <w:t>Circulate around the room</w:t>
            </w:r>
            <w:r w:rsidR="00511610">
              <w:t>,</w:t>
            </w:r>
            <w:r w:rsidRPr="00BB13FA">
              <w:t xml:space="preserve"> checking </w:t>
            </w:r>
            <w:r w:rsidR="003A2AEB">
              <w:t xml:space="preserve">that </w:t>
            </w:r>
            <w:r w:rsidRPr="00BB13FA">
              <w:t>learners are on task or need any help.</w:t>
            </w:r>
          </w:p>
        </w:tc>
        <w:tc>
          <w:tcPr>
            <w:tcW w:w="3757" w:type="dxa"/>
            <w:tcBorders>
              <w:top w:val="nil"/>
              <w:bottom w:val="nil"/>
            </w:tcBorders>
          </w:tcPr>
          <w:p w14:paraId="405784A2" w14:textId="7B392DA9" w:rsidR="00F12EFD" w:rsidRPr="00BB13FA" w:rsidRDefault="00F12EFD" w:rsidP="0043175C">
            <w:r w:rsidRPr="00BB13FA">
              <w:t xml:space="preserve">Individually produce a Harvard reference for </w:t>
            </w:r>
            <w:r w:rsidRPr="00BB13FA">
              <w:rPr>
                <w:b/>
                <w:bCs/>
              </w:rPr>
              <w:t>Jamie’s blog laboratory report.</w:t>
            </w:r>
          </w:p>
        </w:tc>
      </w:tr>
      <w:tr w:rsidR="005E7E88" w:rsidRPr="00BB13FA" w14:paraId="0B43C53F" w14:textId="77777777" w:rsidTr="008C39B4">
        <w:trPr>
          <w:trHeight w:val="567"/>
        </w:trPr>
        <w:tc>
          <w:tcPr>
            <w:tcW w:w="1417" w:type="dxa"/>
            <w:tcBorders>
              <w:top w:val="nil"/>
              <w:bottom w:val="nil"/>
            </w:tcBorders>
          </w:tcPr>
          <w:p w14:paraId="19025FCB" w14:textId="77777777" w:rsidR="005E7E88" w:rsidRPr="00BB13FA" w:rsidRDefault="005E7E88" w:rsidP="0043175C"/>
        </w:tc>
        <w:tc>
          <w:tcPr>
            <w:tcW w:w="3756" w:type="dxa"/>
            <w:tcBorders>
              <w:top w:val="nil"/>
              <w:bottom w:val="nil"/>
            </w:tcBorders>
          </w:tcPr>
          <w:p w14:paraId="0B21AE24" w14:textId="726C1659" w:rsidR="005E7E88" w:rsidRPr="00BB13FA" w:rsidRDefault="00B85FCF" w:rsidP="0043175C">
            <w:r w:rsidRPr="00BB13FA">
              <w:t xml:space="preserve">Share the correct Harvard reference for </w:t>
            </w:r>
            <w:r w:rsidRPr="00BB13FA">
              <w:rPr>
                <w:b/>
                <w:bCs/>
              </w:rPr>
              <w:t>Jamie</w:t>
            </w:r>
            <w:r w:rsidR="00970116">
              <w:rPr>
                <w:b/>
                <w:bCs/>
              </w:rPr>
              <w:t>’</w:t>
            </w:r>
            <w:r w:rsidRPr="00BB13FA">
              <w:rPr>
                <w:b/>
                <w:bCs/>
              </w:rPr>
              <w:t xml:space="preserve">s blog laboratory report </w:t>
            </w:r>
            <w:r w:rsidRPr="00BB13FA">
              <w:t xml:space="preserve">using the slide </w:t>
            </w:r>
            <w:r w:rsidRPr="00BB13FA">
              <w:lastRenderedPageBreak/>
              <w:t>deck.</w:t>
            </w:r>
            <w:r w:rsidR="003A7311" w:rsidRPr="00BB13FA">
              <w:t xml:space="preserve"> </w:t>
            </w:r>
            <w:r w:rsidRPr="00BB13FA">
              <w:t>Ask learners to indicate any differences in their reference.</w:t>
            </w:r>
          </w:p>
        </w:tc>
        <w:tc>
          <w:tcPr>
            <w:tcW w:w="3757" w:type="dxa"/>
            <w:tcBorders>
              <w:top w:val="nil"/>
              <w:bottom w:val="nil"/>
            </w:tcBorders>
          </w:tcPr>
          <w:p w14:paraId="262241D1" w14:textId="3027FD05" w:rsidR="005E7E88" w:rsidRPr="00BB13FA" w:rsidRDefault="00B85FCF" w:rsidP="0043175C">
            <w:r w:rsidRPr="00BB13FA">
              <w:lastRenderedPageBreak/>
              <w:t xml:space="preserve">Review </w:t>
            </w:r>
            <w:r w:rsidR="00511610">
              <w:t xml:space="preserve">your </w:t>
            </w:r>
            <w:r w:rsidRPr="00BB13FA">
              <w:t xml:space="preserve">own reference for </w:t>
            </w:r>
            <w:r w:rsidRPr="00BB13FA">
              <w:rPr>
                <w:b/>
                <w:bCs/>
              </w:rPr>
              <w:t>Jamie</w:t>
            </w:r>
            <w:r w:rsidR="00970116">
              <w:rPr>
                <w:b/>
                <w:bCs/>
              </w:rPr>
              <w:t>’</w:t>
            </w:r>
            <w:r w:rsidRPr="00BB13FA">
              <w:rPr>
                <w:b/>
                <w:bCs/>
              </w:rPr>
              <w:t xml:space="preserve">s blog laboratory report </w:t>
            </w:r>
            <w:r w:rsidRPr="00BB13FA">
              <w:t xml:space="preserve">against the example on the slide </w:t>
            </w:r>
            <w:r w:rsidRPr="00BB13FA">
              <w:lastRenderedPageBreak/>
              <w:t>deck.</w:t>
            </w:r>
            <w:r w:rsidR="003A7311" w:rsidRPr="00BB13FA">
              <w:t xml:space="preserve"> </w:t>
            </w:r>
            <w:r w:rsidR="00BE3A44" w:rsidRPr="00BB13FA">
              <w:t>Highlight any differences to the teacher.</w:t>
            </w:r>
          </w:p>
        </w:tc>
      </w:tr>
      <w:tr w:rsidR="00BF093C" w:rsidRPr="00BB13FA" w14:paraId="0167EB34" w14:textId="77777777" w:rsidTr="008C39B4">
        <w:trPr>
          <w:trHeight w:val="567"/>
        </w:trPr>
        <w:tc>
          <w:tcPr>
            <w:tcW w:w="1417" w:type="dxa"/>
            <w:tcBorders>
              <w:top w:val="nil"/>
              <w:bottom w:val="nil"/>
            </w:tcBorders>
          </w:tcPr>
          <w:p w14:paraId="3CACC1EB" w14:textId="77777777" w:rsidR="00BF093C" w:rsidRPr="00BB13FA" w:rsidRDefault="00BF093C" w:rsidP="0043175C"/>
        </w:tc>
        <w:tc>
          <w:tcPr>
            <w:tcW w:w="3756" w:type="dxa"/>
            <w:tcBorders>
              <w:top w:val="nil"/>
              <w:bottom w:val="nil"/>
            </w:tcBorders>
          </w:tcPr>
          <w:p w14:paraId="4A981855" w14:textId="48B1576F" w:rsidR="00BF093C" w:rsidRPr="00BB13FA" w:rsidRDefault="00BF093C" w:rsidP="0043175C">
            <w:r w:rsidRPr="00BB13FA">
              <w:t>Set the task.</w:t>
            </w:r>
          </w:p>
        </w:tc>
        <w:tc>
          <w:tcPr>
            <w:tcW w:w="3757" w:type="dxa"/>
            <w:tcBorders>
              <w:top w:val="nil"/>
              <w:bottom w:val="nil"/>
            </w:tcBorders>
          </w:tcPr>
          <w:p w14:paraId="47EA450D" w14:textId="700F8D13" w:rsidR="00BF093C" w:rsidRPr="00BB13FA" w:rsidRDefault="00BF093C" w:rsidP="0043175C">
            <w:r w:rsidRPr="00BB13FA">
              <w:t>Listen.</w:t>
            </w:r>
          </w:p>
        </w:tc>
      </w:tr>
      <w:tr w:rsidR="00BF093C" w:rsidRPr="00BB13FA" w14:paraId="015498F0" w14:textId="77777777" w:rsidTr="008C39B4">
        <w:trPr>
          <w:trHeight w:val="567"/>
        </w:trPr>
        <w:tc>
          <w:tcPr>
            <w:tcW w:w="1417" w:type="dxa"/>
            <w:tcBorders>
              <w:top w:val="nil"/>
              <w:bottom w:val="nil"/>
            </w:tcBorders>
          </w:tcPr>
          <w:p w14:paraId="0F9BE3CE" w14:textId="77777777" w:rsidR="00BF093C" w:rsidRPr="00BB13FA" w:rsidRDefault="00BF093C" w:rsidP="0043175C"/>
        </w:tc>
        <w:tc>
          <w:tcPr>
            <w:tcW w:w="3756" w:type="dxa"/>
            <w:tcBorders>
              <w:top w:val="nil"/>
              <w:bottom w:val="nil"/>
            </w:tcBorders>
          </w:tcPr>
          <w:p w14:paraId="6A7F00EB" w14:textId="2104E9E5" w:rsidR="00BF093C" w:rsidRPr="00BB13FA" w:rsidRDefault="00547586" w:rsidP="0043175C">
            <w:r w:rsidRPr="00BB13FA">
              <w:t>Circulate around the room</w:t>
            </w:r>
            <w:r w:rsidR="00511610">
              <w:t>,</w:t>
            </w:r>
            <w:r w:rsidRPr="00BB13FA">
              <w:t xml:space="preserve"> checking </w:t>
            </w:r>
            <w:r w:rsidR="00670584">
              <w:t xml:space="preserve">that </w:t>
            </w:r>
            <w:r w:rsidRPr="00BB13FA">
              <w:t>learners are on task or need any help.</w:t>
            </w:r>
          </w:p>
        </w:tc>
        <w:tc>
          <w:tcPr>
            <w:tcW w:w="3757" w:type="dxa"/>
            <w:tcBorders>
              <w:top w:val="nil"/>
              <w:bottom w:val="nil"/>
            </w:tcBorders>
          </w:tcPr>
          <w:p w14:paraId="25532239" w14:textId="559FE056" w:rsidR="00BF093C" w:rsidRPr="00BB13FA" w:rsidRDefault="00BF093C" w:rsidP="0043175C">
            <w:r w:rsidRPr="00BB13FA">
              <w:t xml:space="preserve">Individually read </w:t>
            </w:r>
            <w:r w:rsidRPr="00BB13FA">
              <w:rPr>
                <w:b/>
                <w:bCs/>
              </w:rPr>
              <w:t>Jamie</w:t>
            </w:r>
            <w:r w:rsidR="00970116">
              <w:rPr>
                <w:b/>
                <w:bCs/>
              </w:rPr>
              <w:t>’</w:t>
            </w:r>
            <w:r w:rsidRPr="00BB13FA">
              <w:rPr>
                <w:b/>
                <w:bCs/>
              </w:rPr>
              <w:t>s blog laboratory report.</w:t>
            </w:r>
            <w:r w:rsidR="003A7311" w:rsidRPr="00BB13FA">
              <w:t xml:space="preserve"> </w:t>
            </w:r>
            <w:r w:rsidR="00547586" w:rsidRPr="00BB13FA">
              <w:t>Identify any key terms or content that is not clear and ask the teacher to clarify.</w:t>
            </w:r>
          </w:p>
        </w:tc>
      </w:tr>
      <w:tr w:rsidR="005E7E88" w:rsidRPr="00BB13FA" w14:paraId="703924CB" w14:textId="77777777" w:rsidTr="008C39B4">
        <w:trPr>
          <w:trHeight w:val="567"/>
        </w:trPr>
        <w:tc>
          <w:tcPr>
            <w:tcW w:w="1417" w:type="dxa"/>
            <w:tcBorders>
              <w:top w:val="nil"/>
              <w:bottom w:val="nil"/>
            </w:tcBorders>
          </w:tcPr>
          <w:p w14:paraId="4D07B51E" w14:textId="77777777" w:rsidR="005E7E88" w:rsidRPr="00BB13FA" w:rsidRDefault="005E7E88" w:rsidP="0043175C"/>
        </w:tc>
        <w:tc>
          <w:tcPr>
            <w:tcW w:w="3756" w:type="dxa"/>
            <w:tcBorders>
              <w:top w:val="nil"/>
              <w:bottom w:val="nil"/>
            </w:tcBorders>
          </w:tcPr>
          <w:p w14:paraId="3BBC2FFE" w14:textId="45B1B15A" w:rsidR="005E7E88" w:rsidRPr="00BB13FA" w:rsidRDefault="00383020" w:rsidP="0043175C">
            <w:r w:rsidRPr="00BB13FA">
              <w:t xml:space="preserve">Present details of </w:t>
            </w:r>
            <w:r w:rsidR="007E46DC" w:rsidRPr="00BB13FA">
              <w:t>h</w:t>
            </w:r>
            <w:r w:rsidRPr="00BB13FA">
              <w:t>ow to evaluate the method used in experiments as an approach to assessing the quality of information.</w:t>
            </w:r>
            <w:r w:rsidR="003A7311" w:rsidRPr="00BB13FA">
              <w:t xml:space="preserve"> </w:t>
            </w:r>
            <w:r w:rsidR="005502DC" w:rsidRPr="00BB13FA">
              <w:t xml:space="preserve">Give out the </w:t>
            </w:r>
            <w:r w:rsidR="005502DC" w:rsidRPr="00BB13FA">
              <w:rPr>
                <w:b/>
                <w:bCs/>
              </w:rPr>
              <w:t>Evaluation of Jamie</w:t>
            </w:r>
            <w:r w:rsidR="00970116">
              <w:rPr>
                <w:b/>
                <w:bCs/>
              </w:rPr>
              <w:t>’</w:t>
            </w:r>
            <w:r w:rsidR="005502DC" w:rsidRPr="00BB13FA">
              <w:rPr>
                <w:b/>
                <w:bCs/>
              </w:rPr>
              <w:t>s blog laboratory report.</w:t>
            </w:r>
            <w:r w:rsidR="003A7311" w:rsidRPr="00BB13FA">
              <w:rPr>
                <w:b/>
                <w:bCs/>
              </w:rPr>
              <w:t xml:space="preserve"> </w:t>
            </w:r>
            <w:r w:rsidR="009C7593" w:rsidRPr="00BB13FA">
              <w:t xml:space="preserve">Go through </w:t>
            </w:r>
            <w:r w:rsidR="00BF093C" w:rsidRPr="00BB13FA">
              <w:t>different aspects</w:t>
            </w:r>
            <w:r w:rsidR="00547586" w:rsidRPr="00BB13FA">
              <w:t xml:space="preserve"> </w:t>
            </w:r>
            <w:r w:rsidR="00511610">
              <w:t xml:space="preserve">of </w:t>
            </w:r>
            <w:r w:rsidR="009C7593" w:rsidRPr="00BB13FA">
              <w:t>the content</w:t>
            </w:r>
            <w:r w:rsidR="00511610">
              <w:t>,</w:t>
            </w:r>
            <w:r w:rsidR="009C7593" w:rsidRPr="00BB13FA">
              <w:t xml:space="preserve"> highlighting how </w:t>
            </w:r>
            <w:r w:rsidR="009C7593" w:rsidRPr="00BB13FA">
              <w:rPr>
                <w:b/>
                <w:bCs/>
              </w:rPr>
              <w:t>Jamie</w:t>
            </w:r>
            <w:r w:rsidR="00511610">
              <w:rPr>
                <w:b/>
                <w:bCs/>
              </w:rPr>
              <w:t>’</w:t>
            </w:r>
            <w:r w:rsidR="009C7593" w:rsidRPr="00BB13FA">
              <w:rPr>
                <w:b/>
                <w:bCs/>
              </w:rPr>
              <w:t>s blog laboratory report</w:t>
            </w:r>
            <w:r w:rsidR="009C7593" w:rsidRPr="00BB13FA">
              <w:t xml:space="preserve"> was reviewed, evidence identified and how this was then evaluated.</w:t>
            </w:r>
            <w:r w:rsidR="003A7311" w:rsidRPr="00BB13FA">
              <w:t xml:space="preserve"> </w:t>
            </w:r>
          </w:p>
        </w:tc>
        <w:tc>
          <w:tcPr>
            <w:tcW w:w="3757" w:type="dxa"/>
            <w:tcBorders>
              <w:top w:val="nil"/>
              <w:bottom w:val="nil"/>
            </w:tcBorders>
          </w:tcPr>
          <w:p w14:paraId="3D89F2EC" w14:textId="0EE9E237" w:rsidR="005E7E88" w:rsidRPr="00BB13FA" w:rsidRDefault="00547586" w:rsidP="0043175C">
            <w:r w:rsidRPr="00BB13FA">
              <w:t>Listen.</w:t>
            </w:r>
            <w:r w:rsidR="003A7311" w:rsidRPr="00BB13FA">
              <w:t xml:space="preserve"> </w:t>
            </w:r>
            <w:r w:rsidRPr="00BB13FA">
              <w:t xml:space="preserve">Annotate the </w:t>
            </w:r>
            <w:r w:rsidRPr="00BB13FA">
              <w:rPr>
                <w:b/>
                <w:bCs/>
              </w:rPr>
              <w:t>Evaluation of Jamie</w:t>
            </w:r>
            <w:r w:rsidR="00970116">
              <w:rPr>
                <w:b/>
                <w:bCs/>
              </w:rPr>
              <w:t>’</w:t>
            </w:r>
            <w:r w:rsidRPr="00BB13FA">
              <w:rPr>
                <w:b/>
                <w:bCs/>
              </w:rPr>
              <w:t xml:space="preserve">s blog laboratory report </w:t>
            </w:r>
            <w:r w:rsidRPr="00BB13FA">
              <w:t>to help clarify key points if needed.</w:t>
            </w:r>
            <w:r w:rsidR="003A7311" w:rsidRPr="00BB13FA">
              <w:t xml:space="preserve"> </w:t>
            </w:r>
            <w:r w:rsidRPr="00BB13FA">
              <w:t>Ask questions to clarify content if needed.</w:t>
            </w:r>
          </w:p>
        </w:tc>
      </w:tr>
      <w:tr w:rsidR="0043175C" w:rsidRPr="00BB13FA" w14:paraId="6726066A" w14:textId="77777777" w:rsidTr="5C208E07">
        <w:trPr>
          <w:trHeight w:val="567"/>
        </w:trPr>
        <w:tc>
          <w:tcPr>
            <w:tcW w:w="1417" w:type="dxa"/>
            <w:tcBorders>
              <w:top w:val="nil"/>
              <w:bottom w:val="nil"/>
            </w:tcBorders>
          </w:tcPr>
          <w:p w14:paraId="59B2CD20" w14:textId="77777777" w:rsidR="0043175C" w:rsidRPr="00BB13FA" w:rsidRDefault="0043175C" w:rsidP="0043175C"/>
        </w:tc>
        <w:tc>
          <w:tcPr>
            <w:tcW w:w="3756" w:type="dxa"/>
            <w:tcBorders>
              <w:top w:val="nil"/>
              <w:bottom w:val="nil"/>
            </w:tcBorders>
          </w:tcPr>
          <w:p w14:paraId="3B743A7D" w14:textId="5C48A70A" w:rsidR="0043175C" w:rsidRPr="00BB13FA" w:rsidRDefault="00F72862" w:rsidP="0043175C">
            <w:r w:rsidRPr="00BB13FA">
              <w:t>Set the task.</w:t>
            </w:r>
            <w:r w:rsidR="003A7311" w:rsidRPr="00BB13FA">
              <w:t xml:space="preserve"> </w:t>
            </w:r>
            <w:r w:rsidRPr="00BB13FA">
              <w:t>Ask learners to select a partner to work with.</w:t>
            </w:r>
            <w:r w:rsidR="003A7311" w:rsidRPr="00BB13FA">
              <w:t xml:space="preserve"> </w:t>
            </w:r>
            <w:r w:rsidRPr="00BB13FA">
              <w:t xml:space="preserve">Give out the </w:t>
            </w:r>
            <w:r w:rsidRPr="00BB13FA">
              <w:rPr>
                <w:b/>
                <w:bCs/>
              </w:rPr>
              <w:t>Quantitative report – milk protein.</w:t>
            </w:r>
          </w:p>
        </w:tc>
        <w:tc>
          <w:tcPr>
            <w:tcW w:w="3757" w:type="dxa"/>
            <w:tcBorders>
              <w:top w:val="nil"/>
              <w:bottom w:val="nil"/>
            </w:tcBorders>
          </w:tcPr>
          <w:p w14:paraId="74F49C88" w14:textId="0AC4E35F" w:rsidR="0043175C" w:rsidRPr="00BB13FA" w:rsidRDefault="00F72862" w:rsidP="5C208E07">
            <w:r w:rsidRPr="00BB13FA">
              <w:t>Listen.</w:t>
            </w:r>
            <w:r w:rsidR="003A7311" w:rsidRPr="00BB13FA">
              <w:t xml:space="preserve"> </w:t>
            </w:r>
            <w:r w:rsidRPr="00BB13FA">
              <w:t>Move into pairs.</w:t>
            </w:r>
            <w:r w:rsidR="003A7311" w:rsidRPr="00BB13FA">
              <w:t xml:space="preserve"> </w:t>
            </w:r>
          </w:p>
        </w:tc>
      </w:tr>
      <w:tr w:rsidR="00134E8A" w:rsidRPr="00BB13FA" w14:paraId="5B42687F" w14:textId="77777777" w:rsidTr="5C208E07">
        <w:trPr>
          <w:trHeight w:val="567"/>
        </w:trPr>
        <w:tc>
          <w:tcPr>
            <w:tcW w:w="1417" w:type="dxa"/>
            <w:tcBorders>
              <w:top w:val="nil"/>
              <w:bottom w:val="nil"/>
            </w:tcBorders>
          </w:tcPr>
          <w:p w14:paraId="22FC424A" w14:textId="77777777" w:rsidR="00134E8A" w:rsidRPr="00BB13FA" w:rsidRDefault="00134E8A" w:rsidP="0043175C"/>
        </w:tc>
        <w:tc>
          <w:tcPr>
            <w:tcW w:w="3756" w:type="dxa"/>
            <w:tcBorders>
              <w:top w:val="nil"/>
              <w:bottom w:val="nil"/>
            </w:tcBorders>
          </w:tcPr>
          <w:p w14:paraId="4287E2EE" w14:textId="67F11329" w:rsidR="00134E8A" w:rsidRPr="00BB13FA" w:rsidRDefault="00A76C0D" w:rsidP="0043175C">
            <w:r w:rsidRPr="00BB13FA">
              <w:t>Circulate around the room</w:t>
            </w:r>
            <w:r w:rsidR="00B02FE7">
              <w:t>,</w:t>
            </w:r>
            <w:r w:rsidRPr="00BB13FA">
              <w:t xml:space="preserve"> checking </w:t>
            </w:r>
            <w:r w:rsidR="00670584">
              <w:t xml:space="preserve">that </w:t>
            </w:r>
            <w:r w:rsidRPr="00BB13FA">
              <w:t>learners are on task or need any help.</w:t>
            </w:r>
          </w:p>
        </w:tc>
        <w:tc>
          <w:tcPr>
            <w:tcW w:w="3757" w:type="dxa"/>
            <w:tcBorders>
              <w:top w:val="nil"/>
              <w:bottom w:val="nil"/>
            </w:tcBorders>
          </w:tcPr>
          <w:p w14:paraId="72199A53" w14:textId="21C767D7" w:rsidR="00134E8A" w:rsidRPr="00BB13FA" w:rsidRDefault="00F72862" w:rsidP="5C208E07">
            <w:r w:rsidRPr="00BB13FA">
              <w:t>Initially</w:t>
            </w:r>
            <w:r w:rsidR="00B02FE7">
              <w:t>,</w:t>
            </w:r>
            <w:r w:rsidRPr="00BB13FA">
              <w:t xml:space="preserve"> read the </w:t>
            </w:r>
            <w:r w:rsidR="00105BE4" w:rsidRPr="00BB13FA">
              <w:rPr>
                <w:b/>
                <w:bCs/>
              </w:rPr>
              <w:t>Quantitative report – milk protein.</w:t>
            </w:r>
            <w:r w:rsidR="003A7311" w:rsidRPr="00BB13FA">
              <w:rPr>
                <w:b/>
                <w:bCs/>
              </w:rPr>
              <w:t xml:space="preserve"> </w:t>
            </w:r>
          </w:p>
        </w:tc>
      </w:tr>
      <w:tr w:rsidR="00134E8A" w:rsidRPr="00BB13FA" w14:paraId="1CA887AB" w14:textId="77777777" w:rsidTr="5C208E07">
        <w:trPr>
          <w:trHeight w:val="567"/>
        </w:trPr>
        <w:tc>
          <w:tcPr>
            <w:tcW w:w="1417" w:type="dxa"/>
            <w:tcBorders>
              <w:top w:val="nil"/>
              <w:bottom w:val="nil"/>
            </w:tcBorders>
          </w:tcPr>
          <w:p w14:paraId="7ACA8486" w14:textId="77777777" w:rsidR="00134E8A" w:rsidRPr="00BB13FA" w:rsidRDefault="00134E8A" w:rsidP="0043175C"/>
        </w:tc>
        <w:tc>
          <w:tcPr>
            <w:tcW w:w="3756" w:type="dxa"/>
            <w:tcBorders>
              <w:top w:val="nil"/>
              <w:bottom w:val="nil"/>
            </w:tcBorders>
          </w:tcPr>
          <w:p w14:paraId="464AFCD2" w14:textId="236E8701" w:rsidR="00134E8A" w:rsidRPr="00BB13FA" w:rsidRDefault="00A71874" w:rsidP="0043175C">
            <w:r w:rsidRPr="00BB13FA">
              <w:t>Circulate around the room</w:t>
            </w:r>
            <w:r w:rsidR="00B02FE7">
              <w:t>,</w:t>
            </w:r>
            <w:r w:rsidRPr="00BB13FA">
              <w:t xml:space="preserve"> checking </w:t>
            </w:r>
            <w:r w:rsidR="00670584">
              <w:t xml:space="preserve">that </w:t>
            </w:r>
            <w:r w:rsidRPr="00BB13FA">
              <w:t>learners are on task or need any help.</w:t>
            </w:r>
          </w:p>
        </w:tc>
        <w:tc>
          <w:tcPr>
            <w:tcW w:w="3757" w:type="dxa"/>
            <w:tcBorders>
              <w:top w:val="nil"/>
              <w:bottom w:val="nil"/>
            </w:tcBorders>
          </w:tcPr>
          <w:p w14:paraId="45D1CCBF" w14:textId="021E108C" w:rsidR="00134E8A" w:rsidRPr="00BB13FA" w:rsidRDefault="00A76C0D" w:rsidP="0043175C">
            <w:r w:rsidRPr="00BB13FA">
              <w:t>In pairs, review the methodology used</w:t>
            </w:r>
            <w:r w:rsidR="00186F18" w:rsidRPr="00BB13FA">
              <w:t>.</w:t>
            </w:r>
            <w:r w:rsidR="003A7311" w:rsidRPr="00BB13FA">
              <w:t xml:space="preserve"> </w:t>
            </w:r>
            <w:r w:rsidR="00186F18" w:rsidRPr="00BB13FA">
              <w:t xml:space="preserve">Complete the table in the </w:t>
            </w:r>
            <w:r w:rsidR="00186F18" w:rsidRPr="00BB13FA">
              <w:rPr>
                <w:b/>
                <w:bCs/>
              </w:rPr>
              <w:t>Quantitative report – milk protein.</w:t>
            </w:r>
          </w:p>
        </w:tc>
      </w:tr>
      <w:tr w:rsidR="00134E8A" w:rsidRPr="00BB13FA" w14:paraId="6EB577E8" w14:textId="77777777" w:rsidTr="5C208E07">
        <w:trPr>
          <w:trHeight w:val="567"/>
        </w:trPr>
        <w:tc>
          <w:tcPr>
            <w:tcW w:w="1417" w:type="dxa"/>
            <w:tcBorders>
              <w:top w:val="nil"/>
              <w:bottom w:val="nil"/>
            </w:tcBorders>
          </w:tcPr>
          <w:p w14:paraId="496DD49E" w14:textId="77777777" w:rsidR="00134E8A" w:rsidRPr="00BB13FA" w:rsidRDefault="00134E8A" w:rsidP="0043175C"/>
        </w:tc>
        <w:tc>
          <w:tcPr>
            <w:tcW w:w="3756" w:type="dxa"/>
            <w:tcBorders>
              <w:top w:val="nil"/>
              <w:bottom w:val="nil"/>
            </w:tcBorders>
          </w:tcPr>
          <w:p w14:paraId="158287B8" w14:textId="423573AD" w:rsidR="00134E8A" w:rsidRPr="00BB13FA" w:rsidRDefault="00AF7CAF" w:rsidP="0043175C">
            <w:r w:rsidRPr="00BB13FA">
              <w:t>Set the task.</w:t>
            </w:r>
            <w:r w:rsidR="003A7311" w:rsidRPr="00BB13FA">
              <w:t xml:space="preserve"> </w:t>
            </w:r>
            <w:r w:rsidR="006E35B1" w:rsidRPr="00BB13FA">
              <w:t>Allocate peers for peer review.</w:t>
            </w:r>
          </w:p>
        </w:tc>
        <w:tc>
          <w:tcPr>
            <w:tcW w:w="3757" w:type="dxa"/>
            <w:tcBorders>
              <w:top w:val="nil"/>
              <w:bottom w:val="nil"/>
            </w:tcBorders>
          </w:tcPr>
          <w:p w14:paraId="4B9D5AE9" w14:textId="17A37D48" w:rsidR="00134E8A" w:rsidRPr="00BB13FA" w:rsidRDefault="006E35B1" w:rsidP="0043175C">
            <w:r w:rsidRPr="00BB13FA">
              <w:t>Listen.</w:t>
            </w:r>
            <w:r w:rsidR="003A7311" w:rsidRPr="00BB13FA">
              <w:t xml:space="preserve"> </w:t>
            </w:r>
            <w:r w:rsidRPr="00BB13FA">
              <w:t>Pass completed evaluation to allocated peers.</w:t>
            </w:r>
          </w:p>
        </w:tc>
      </w:tr>
      <w:tr w:rsidR="00ED3D5E" w:rsidRPr="00BB13FA" w14:paraId="7EECF4AA" w14:textId="77777777" w:rsidTr="5C208E07">
        <w:trPr>
          <w:trHeight w:val="567"/>
        </w:trPr>
        <w:tc>
          <w:tcPr>
            <w:tcW w:w="1417" w:type="dxa"/>
            <w:tcBorders>
              <w:top w:val="nil"/>
              <w:bottom w:val="nil"/>
            </w:tcBorders>
          </w:tcPr>
          <w:p w14:paraId="2B88BCA4" w14:textId="77777777" w:rsidR="00ED3D5E" w:rsidRPr="00BB13FA" w:rsidRDefault="00ED3D5E" w:rsidP="0043175C"/>
        </w:tc>
        <w:tc>
          <w:tcPr>
            <w:tcW w:w="3756" w:type="dxa"/>
            <w:tcBorders>
              <w:top w:val="nil"/>
              <w:bottom w:val="nil"/>
            </w:tcBorders>
          </w:tcPr>
          <w:p w14:paraId="37B9B991" w14:textId="1FD9726F" w:rsidR="00ED3D5E" w:rsidRPr="00BB13FA" w:rsidRDefault="00ED3D5E" w:rsidP="0043175C">
            <w:r w:rsidRPr="00BB13FA">
              <w:t>Circulate around the room</w:t>
            </w:r>
            <w:r w:rsidR="00B02FE7">
              <w:t>,</w:t>
            </w:r>
            <w:r w:rsidRPr="00BB13FA">
              <w:t xml:space="preserve"> checking </w:t>
            </w:r>
            <w:r w:rsidR="00670584">
              <w:t xml:space="preserve">that </w:t>
            </w:r>
            <w:r w:rsidRPr="00BB13FA">
              <w:t>learners are on task or need any help.</w:t>
            </w:r>
          </w:p>
        </w:tc>
        <w:tc>
          <w:tcPr>
            <w:tcW w:w="3757" w:type="dxa"/>
            <w:tcBorders>
              <w:top w:val="nil"/>
              <w:bottom w:val="nil"/>
            </w:tcBorders>
          </w:tcPr>
          <w:p w14:paraId="6B10CF48" w14:textId="1D4A4D65" w:rsidR="00ED3D5E" w:rsidRPr="00BB13FA" w:rsidRDefault="006E35B1" w:rsidP="0043175C">
            <w:r w:rsidRPr="00BB13FA">
              <w:t>Review the evaluation produced by the peers.</w:t>
            </w:r>
            <w:r w:rsidR="003A7311" w:rsidRPr="00BB13FA">
              <w:t xml:space="preserve"> </w:t>
            </w:r>
            <w:r w:rsidR="00C10960" w:rsidRPr="00BB13FA">
              <w:t>Use a highlighter pen to indicate where correct information has been given and where the content is evaluative.</w:t>
            </w:r>
            <w:r w:rsidR="003A7311" w:rsidRPr="00BB13FA">
              <w:t xml:space="preserve"> </w:t>
            </w:r>
            <w:r w:rsidRPr="00BB13FA">
              <w:t xml:space="preserve">Write comments directly onto the </w:t>
            </w:r>
            <w:r w:rsidRPr="00BB13FA">
              <w:lastRenderedPageBreak/>
              <w:t>table</w:t>
            </w:r>
            <w:r w:rsidR="00C10960" w:rsidRPr="00BB13FA">
              <w:t xml:space="preserve"> if there are any issues identified.</w:t>
            </w:r>
            <w:r w:rsidR="003A7311" w:rsidRPr="00BB13FA">
              <w:t xml:space="preserve"> </w:t>
            </w:r>
          </w:p>
        </w:tc>
      </w:tr>
      <w:tr w:rsidR="00F97B00" w:rsidRPr="00BB13FA" w14:paraId="6C6A3D96" w14:textId="77777777" w:rsidTr="5C208E07">
        <w:trPr>
          <w:trHeight w:val="567"/>
        </w:trPr>
        <w:tc>
          <w:tcPr>
            <w:tcW w:w="1417" w:type="dxa"/>
            <w:tcBorders>
              <w:top w:val="nil"/>
              <w:bottom w:val="nil"/>
            </w:tcBorders>
          </w:tcPr>
          <w:p w14:paraId="7ED020C3" w14:textId="77777777" w:rsidR="00F97B00" w:rsidRPr="00BB13FA" w:rsidRDefault="00F97B00" w:rsidP="0043175C"/>
        </w:tc>
        <w:tc>
          <w:tcPr>
            <w:tcW w:w="3756" w:type="dxa"/>
            <w:tcBorders>
              <w:top w:val="nil"/>
              <w:bottom w:val="nil"/>
            </w:tcBorders>
          </w:tcPr>
          <w:p w14:paraId="1185C5B7" w14:textId="4687D815" w:rsidR="00F97B00" w:rsidRPr="00BB13FA" w:rsidRDefault="00D96138" w:rsidP="0043175C">
            <w:r w:rsidRPr="00BB13FA">
              <w:t>Set the task.</w:t>
            </w:r>
          </w:p>
        </w:tc>
        <w:tc>
          <w:tcPr>
            <w:tcW w:w="3757" w:type="dxa"/>
            <w:tcBorders>
              <w:top w:val="nil"/>
              <w:bottom w:val="nil"/>
            </w:tcBorders>
          </w:tcPr>
          <w:p w14:paraId="53FEAE1C" w14:textId="1D982792" w:rsidR="00F97B00" w:rsidRPr="00BB13FA" w:rsidRDefault="00D96138" w:rsidP="0043175C">
            <w:r w:rsidRPr="00BB13FA">
              <w:t>Listen.</w:t>
            </w:r>
          </w:p>
        </w:tc>
      </w:tr>
      <w:tr w:rsidR="00D96138" w:rsidRPr="00BB13FA" w14:paraId="156E15B3" w14:textId="77777777" w:rsidTr="5C208E07">
        <w:trPr>
          <w:trHeight w:val="567"/>
        </w:trPr>
        <w:tc>
          <w:tcPr>
            <w:tcW w:w="1417" w:type="dxa"/>
            <w:tcBorders>
              <w:top w:val="nil"/>
              <w:bottom w:val="nil"/>
            </w:tcBorders>
          </w:tcPr>
          <w:p w14:paraId="317482DF" w14:textId="77777777" w:rsidR="00D96138" w:rsidRPr="00BB13FA" w:rsidRDefault="00D96138" w:rsidP="0043175C"/>
        </w:tc>
        <w:tc>
          <w:tcPr>
            <w:tcW w:w="3756" w:type="dxa"/>
            <w:tcBorders>
              <w:top w:val="nil"/>
              <w:bottom w:val="nil"/>
            </w:tcBorders>
          </w:tcPr>
          <w:p w14:paraId="5DCD8332" w14:textId="11EF888A" w:rsidR="00D96138" w:rsidRPr="00BB13FA" w:rsidRDefault="00D96138" w:rsidP="0043175C">
            <w:r w:rsidRPr="00BB13FA">
              <w:t>Circulate around the room</w:t>
            </w:r>
            <w:r w:rsidR="00B02FE7">
              <w:t>,</w:t>
            </w:r>
            <w:r w:rsidRPr="00BB13FA">
              <w:t xml:space="preserve"> checking </w:t>
            </w:r>
            <w:r w:rsidR="00BE3ECA">
              <w:t xml:space="preserve">that </w:t>
            </w:r>
            <w:r w:rsidRPr="00BB13FA">
              <w:t>learners are on task or need any help.</w:t>
            </w:r>
          </w:p>
        </w:tc>
        <w:tc>
          <w:tcPr>
            <w:tcW w:w="3757" w:type="dxa"/>
            <w:tcBorders>
              <w:top w:val="nil"/>
              <w:bottom w:val="nil"/>
            </w:tcBorders>
          </w:tcPr>
          <w:p w14:paraId="302EFB5E" w14:textId="418333F6" w:rsidR="00D96138" w:rsidRPr="00BB13FA" w:rsidRDefault="00D96138" w:rsidP="0043175C">
            <w:r w:rsidRPr="00BB13FA">
              <w:t>Review the comments.</w:t>
            </w:r>
            <w:r w:rsidR="003A7311" w:rsidRPr="00BB13FA">
              <w:t xml:space="preserve"> </w:t>
            </w:r>
            <w:r w:rsidRPr="00BB13FA">
              <w:t>Note any issues that have been highlighted.</w:t>
            </w:r>
            <w:r w:rsidR="003A7311" w:rsidRPr="00BB13FA">
              <w:t xml:space="preserve"> </w:t>
            </w:r>
            <w:r w:rsidRPr="00BB13FA">
              <w:t>Discuss whether any changes need to be made.</w:t>
            </w:r>
            <w:r w:rsidR="003A7311" w:rsidRPr="00BB13FA">
              <w:t xml:space="preserve"> </w:t>
            </w:r>
            <w:r w:rsidRPr="00BB13FA">
              <w:t>Make changes if needed.</w:t>
            </w:r>
          </w:p>
        </w:tc>
      </w:tr>
      <w:tr w:rsidR="00F97B00" w:rsidRPr="00BB13FA" w14:paraId="014FED19" w14:textId="77777777" w:rsidTr="5C208E07">
        <w:trPr>
          <w:trHeight w:val="567"/>
        </w:trPr>
        <w:tc>
          <w:tcPr>
            <w:tcW w:w="1417" w:type="dxa"/>
            <w:tcBorders>
              <w:top w:val="nil"/>
              <w:bottom w:val="nil"/>
            </w:tcBorders>
          </w:tcPr>
          <w:p w14:paraId="54B82F44" w14:textId="77777777" w:rsidR="00F97B00" w:rsidRPr="00BB13FA" w:rsidRDefault="00F97B00" w:rsidP="0043175C"/>
        </w:tc>
        <w:tc>
          <w:tcPr>
            <w:tcW w:w="3756" w:type="dxa"/>
            <w:tcBorders>
              <w:top w:val="nil"/>
              <w:bottom w:val="nil"/>
            </w:tcBorders>
          </w:tcPr>
          <w:p w14:paraId="38FA2A81" w14:textId="50D6A25B" w:rsidR="00F97B00" w:rsidRPr="00BB13FA" w:rsidRDefault="00386478" w:rsidP="0043175C">
            <w:r w:rsidRPr="00BB13FA">
              <w:t>Facilitate a class discussion about whether the information in the report can be trusted.</w:t>
            </w:r>
            <w:r w:rsidR="003A7311" w:rsidRPr="00BB13FA">
              <w:t xml:space="preserve"> </w:t>
            </w:r>
            <w:r w:rsidRPr="00BB13FA">
              <w:t>Ask each pair to contribute an example of evidence</w:t>
            </w:r>
            <w:r w:rsidR="00672167" w:rsidRPr="00BB13FA">
              <w:t xml:space="preserve"> of the methodology used that indicates it can or </w:t>
            </w:r>
            <w:r w:rsidR="00FA5570">
              <w:t>cannot</w:t>
            </w:r>
            <w:r w:rsidR="00FA5570" w:rsidRPr="00BB13FA">
              <w:t xml:space="preserve"> </w:t>
            </w:r>
            <w:r w:rsidR="00672167" w:rsidRPr="00BB13FA">
              <w:t>be trusted.</w:t>
            </w:r>
            <w:r w:rsidR="003A7311" w:rsidRPr="00BB13FA">
              <w:t xml:space="preserve"> </w:t>
            </w:r>
            <w:r w:rsidR="00672167" w:rsidRPr="00BB13FA">
              <w:t>Ask another pair to support or challenge the assertion made.</w:t>
            </w:r>
            <w:r w:rsidR="003A7311" w:rsidRPr="00BB13FA">
              <w:t xml:space="preserve"> </w:t>
            </w:r>
            <w:r w:rsidR="00672167" w:rsidRPr="00BB13FA">
              <w:t>Encourage wide participation</w:t>
            </w:r>
            <w:r w:rsidR="00FA5570">
              <w:t>,</w:t>
            </w:r>
            <w:r w:rsidR="00672167" w:rsidRPr="00BB13FA">
              <w:t xml:space="preserve"> engaging different pairs </w:t>
            </w:r>
            <w:r w:rsidR="00277040" w:rsidRPr="00BB13FA">
              <w:t>throughout.</w:t>
            </w:r>
          </w:p>
        </w:tc>
        <w:tc>
          <w:tcPr>
            <w:tcW w:w="3757" w:type="dxa"/>
            <w:tcBorders>
              <w:top w:val="nil"/>
              <w:bottom w:val="nil"/>
            </w:tcBorders>
          </w:tcPr>
          <w:p w14:paraId="703D78CB" w14:textId="32044B93" w:rsidR="00F97B00" w:rsidRPr="00BB13FA" w:rsidRDefault="00277040" w:rsidP="0043175C">
            <w:r w:rsidRPr="00BB13FA">
              <w:t>Listen.</w:t>
            </w:r>
            <w:r w:rsidR="003A7311" w:rsidRPr="00BB13FA">
              <w:t xml:space="preserve"> </w:t>
            </w:r>
            <w:r w:rsidRPr="00BB13FA">
              <w:t>Take notes.</w:t>
            </w:r>
            <w:r w:rsidR="003A7311" w:rsidRPr="00BB13FA">
              <w:t xml:space="preserve"> </w:t>
            </w:r>
            <w:r w:rsidRPr="00BB13FA">
              <w:t>Contribute to the discussion when asked by the teacher.</w:t>
            </w:r>
          </w:p>
        </w:tc>
      </w:tr>
      <w:tr w:rsidR="008163E8" w:rsidRPr="00BB13FA" w14:paraId="4E5ABBD6" w14:textId="77777777" w:rsidTr="5C208E07">
        <w:trPr>
          <w:trHeight w:val="567"/>
        </w:trPr>
        <w:tc>
          <w:tcPr>
            <w:tcW w:w="1417" w:type="dxa"/>
            <w:tcBorders>
              <w:top w:val="nil"/>
              <w:bottom w:val="single" w:sz="4" w:space="0" w:color="auto"/>
            </w:tcBorders>
          </w:tcPr>
          <w:p w14:paraId="38D0F7D6" w14:textId="77777777" w:rsidR="008163E8" w:rsidRPr="00BB13FA" w:rsidRDefault="008163E8" w:rsidP="008163E8"/>
        </w:tc>
        <w:tc>
          <w:tcPr>
            <w:tcW w:w="3756" w:type="dxa"/>
            <w:tcBorders>
              <w:top w:val="nil"/>
              <w:bottom w:val="single" w:sz="4" w:space="0" w:color="auto"/>
            </w:tcBorders>
          </w:tcPr>
          <w:p w14:paraId="43C092BA" w14:textId="6FF227EA" w:rsidR="008163E8" w:rsidRPr="00BB13FA" w:rsidRDefault="008163E8" w:rsidP="008163E8">
            <w:r w:rsidRPr="00BB13FA">
              <w:t>Present information on key terms used in the evaluation of sources.</w:t>
            </w:r>
            <w:r w:rsidR="003A7311" w:rsidRPr="00BB13FA">
              <w:t xml:space="preserve"> </w:t>
            </w:r>
            <w:r w:rsidRPr="00BB13FA">
              <w:t>Highlight how these terms can be used when evaluating the methodology.</w:t>
            </w:r>
            <w:r w:rsidR="003A7311" w:rsidRPr="00BB13FA">
              <w:t xml:space="preserve"> </w:t>
            </w:r>
            <w:r w:rsidRPr="00BB13FA">
              <w:t xml:space="preserve">Explore with learners where they could be used by referring to the </w:t>
            </w:r>
            <w:r w:rsidRPr="00BB13FA">
              <w:rPr>
                <w:b/>
                <w:bCs/>
              </w:rPr>
              <w:t>Evaluation of Jamie</w:t>
            </w:r>
            <w:r w:rsidR="00970116">
              <w:rPr>
                <w:b/>
                <w:bCs/>
              </w:rPr>
              <w:t>’</w:t>
            </w:r>
            <w:r w:rsidRPr="00BB13FA">
              <w:rPr>
                <w:b/>
                <w:bCs/>
              </w:rPr>
              <w:t>s blog laboratory report.</w:t>
            </w:r>
            <w:r w:rsidRPr="00BB13FA">
              <w:t xml:space="preserve"> </w:t>
            </w:r>
          </w:p>
        </w:tc>
        <w:tc>
          <w:tcPr>
            <w:tcW w:w="3757" w:type="dxa"/>
            <w:tcBorders>
              <w:top w:val="nil"/>
              <w:bottom w:val="single" w:sz="4" w:space="0" w:color="auto"/>
            </w:tcBorders>
          </w:tcPr>
          <w:p w14:paraId="4DC9B612" w14:textId="0FB36B95" w:rsidR="008163E8" w:rsidRPr="00BB13FA" w:rsidRDefault="008163E8" w:rsidP="008163E8">
            <w:r w:rsidRPr="00BB13FA">
              <w:t>Listen.</w:t>
            </w:r>
            <w:r w:rsidR="003A7311" w:rsidRPr="00BB13FA">
              <w:t xml:space="preserve"> </w:t>
            </w:r>
            <w:r w:rsidRPr="00BB13FA">
              <w:t>Take notes.</w:t>
            </w:r>
            <w:r w:rsidR="003A7311" w:rsidRPr="00BB13FA">
              <w:t xml:space="preserve"> </w:t>
            </w:r>
            <w:r w:rsidRPr="00BB13FA">
              <w:t>Ask questions.</w:t>
            </w:r>
          </w:p>
        </w:tc>
      </w:tr>
      <w:tr w:rsidR="008163E8" w:rsidRPr="00BB13FA" w14:paraId="2FEA73DE" w14:textId="77777777" w:rsidTr="5C208E07">
        <w:trPr>
          <w:trHeight w:val="567"/>
        </w:trPr>
        <w:tc>
          <w:tcPr>
            <w:tcW w:w="1417" w:type="dxa"/>
            <w:tcBorders>
              <w:bottom w:val="nil"/>
            </w:tcBorders>
            <w:shd w:val="clear" w:color="auto" w:fill="D9D9D9" w:themeFill="background1" w:themeFillShade="D9"/>
          </w:tcPr>
          <w:p w14:paraId="09E4DEC8" w14:textId="1D7AA69B" w:rsidR="008163E8" w:rsidRPr="00BB13FA" w:rsidRDefault="008163E8" w:rsidP="008163E8">
            <w:r w:rsidRPr="00BB13FA">
              <w:t>45 minutes</w:t>
            </w:r>
          </w:p>
        </w:tc>
        <w:tc>
          <w:tcPr>
            <w:tcW w:w="3756" w:type="dxa"/>
            <w:tcBorders>
              <w:bottom w:val="nil"/>
            </w:tcBorders>
            <w:shd w:val="clear" w:color="auto" w:fill="D9D9D9" w:themeFill="background1" w:themeFillShade="D9"/>
          </w:tcPr>
          <w:p w14:paraId="2C43508F" w14:textId="41301D96" w:rsidR="008163E8" w:rsidRPr="00BB13FA" w:rsidRDefault="008163E8" w:rsidP="008163E8">
            <w:r w:rsidRPr="00BB13FA">
              <w:t>Set the practical task.</w:t>
            </w:r>
            <w:r w:rsidR="003A7311" w:rsidRPr="00BB13FA">
              <w:t xml:space="preserve"> </w:t>
            </w:r>
            <w:r w:rsidRPr="00BB13FA">
              <w:t xml:space="preserve">Give out the </w:t>
            </w:r>
            <w:r w:rsidRPr="00BB13FA">
              <w:rPr>
                <w:b/>
                <w:bCs/>
              </w:rPr>
              <w:t xml:space="preserve">SOP </w:t>
            </w:r>
            <w:r w:rsidR="008730E0" w:rsidRPr="00BB13FA">
              <w:rPr>
                <w:b/>
                <w:bCs/>
              </w:rPr>
              <w:t>colorimetry</w:t>
            </w:r>
            <w:r w:rsidRPr="00BB13FA">
              <w:t>.</w:t>
            </w:r>
            <w:r w:rsidR="003A7311" w:rsidRPr="00BB13FA">
              <w:t xml:space="preserve"> </w:t>
            </w:r>
            <w:r w:rsidR="003C63F0" w:rsidRPr="00BB13FA">
              <w:t>Ask learners to o</w:t>
            </w:r>
            <w:r w:rsidRPr="00BB13FA">
              <w:t>rganise into pairs.</w:t>
            </w:r>
            <w:r w:rsidR="003A7311" w:rsidRPr="00BB13FA">
              <w:t xml:space="preserve"> </w:t>
            </w:r>
            <w:r w:rsidRPr="00BB13FA">
              <w:t>If there is sufficient space and resources</w:t>
            </w:r>
            <w:r w:rsidR="00FA5570">
              <w:t>,</w:t>
            </w:r>
            <w:r w:rsidRPr="00BB13FA">
              <w:t xml:space="preserve"> and learners prefer to work individually, this can be allowed.</w:t>
            </w:r>
          </w:p>
        </w:tc>
        <w:tc>
          <w:tcPr>
            <w:tcW w:w="3757" w:type="dxa"/>
            <w:tcBorders>
              <w:bottom w:val="nil"/>
            </w:tcBorders>
            <w:shd w:val="clear" w:color="auto" w:fill="D9D9D9" w:themeFill="background1" w:themeFillShade="D9"/>
          </w:tcPr>
          <w:p w14:paraId="2D7656BE" w14:textId="62602194" w:rsidR="008163E8" w:rsidRPr="00BB13FA" w:rsidRDefault="008163E8" w:rsidP="008163E8">
            <w:r w:rsidRPr="00BB13FA">
              <w:t>Listen.</w:t>
            </w:r>
            <w:r w:rsidR="003A7311" w:rsidRPr="00BB13FA">
              <w:t xml:space="preserve"> </w:t>
            </w:r>
            <w:r w:rsidRPr="00BB13FA">
              <w:t xml:space="preserve">Read the </w:t>
            </w:r>
            <w:r w:rsidRPr="00BB13FA">
              <w:rPr>
                <w:b/>
                <w:bCs/>
              </w:rPr>
              <w:t xml:space="preserve">SOP </w:t>
            </w:r>
            <w:r w:rsidR="008730E0" w:rsidRPr="00BB13FA">
              <w:rPr>
                <w:b/>
                <w:bCs/>
              </w:rPr>
              <w:t>colorimetry</w:t>
            </w:r>
            <w:r w:rsidRPr="00BB13FA">
              <w:rPr>
                <w:b/>
                <w:bCs/>
              </w:rPr>
              <w:t>.</w:t>
            </w:r>
            <w:r w:rsidR="003A7311" w:rsidRPr="00BB13FA">
              <w:t xml:space="preserve"> </w:t>
            </w:r>
            <w:r w:rsidRPr="00BB13FA">
              <w:t>Ask questions.</w:t>
            </w:r>
            <w:r w:rsidR="003A7311" w:rsidRPr="00BB13FA">
              <w:t xml:space="preserve"> </w:t>
            </w:r>
            <w:r w:rsidRPr="00BB13FA">
              <w:t>Move to the lab</w:t>
            </w:r>
            <w:r w:rsidR="006A6B44">
              <w:t>oratory</w:t>
            </w:r>
            <w:r w:rsidRPr="00BB13FA">
              <w:t xml:space="preserve"> station with their peer.</w:t>
            </w:r>
          </w:p>
        </w:tc>
      </w:tr>
      <w:tr w:rsidR="008163E8" w:rsidRPr="00BB13FA" w14:paraId="6FA75945" w14:textId="77777777" w:rsidTr="5C208E07">
        <w:trPr>
          <w:trHeight w:val="567"/>
        </w:trPr>
        <w:tc>
          <w:tcPr>
            <w:tcW w:w="1417" w:type="dxa"/>
            <w:tcBorders>
              <w:top w:val="nil"/>
              <w:bottom w:val="nil"/>
            </w:tcBorders>
            <w:shd w:val="clear" w:color="auto" w:fill="D9D9D9" w:themeFill="background1" w:themeFillShade="D9"/>
          </w:tcPr>
          <w:p w14:paraId="4DC05027" w14:textId="77777777" w:rsidR="008163E8" w:rsidRPr="00BB13FA" w:rsidRDefault="008163E8" w:rsidP="008163E8"/>
        </w:tc>
        <w:tc>
          <w:tcPr>
            <w:tcW w:w="3756" w:type="dxa"/>
            <w:tcBorders>
              <w:top w:val="nil"/>
              <w:bottom w:val="nil"/>
            </w:tcBorders>
            <w:shd w:val="clear" w:color="auto" w:fill="D9D9D9" w:themeFill="background1" w:themeFillShade="D9"/>
          </w:tcPr>
          <w:p w14:paraId="65CFC42E" w14:textId="45B6E7D6" w:rsidR="008163E8" w:rsidRPr="00BB13FA" w:rsidRDefault="008163E8" w:rsidP="008163E8">
            <w:r w:rsidRPr="00BB13FA">
              <w:t>Circulate around the room</w:t>
            </w:r>
            <w:r w:rsidR="00623857">
              <w:t>,</w:t>
            </w:r>
            <w:r w:rsidRPr="00BB13FA">
              <w:t xml:space="preserve"> checking </w:t>
            </w:r>
            <w:r w:rsidR="00BE3ECA">
              <w:t xml:space="preserve">that </w:t>
            </w:r>
            <w:r w:rsidRPr="00BB13FA">
              <w:t>learners are on task or need any help.</w:t>
            </w:r>
            <w:r w:rsidR="003A7311" w:rsidRPr="00BB13FA">
              <w:t xml:space="preserve"> </w:t>
            </w:r>
            <w:r w:rsidRPr="00BB13FA">
              <w:t>Some learners may require a demonstration.</w:t>
            </w:r>
          </w:p>
        </w:tc>
        <w:tc>
          <w:tcPr>
            <w:tcW w:w="3757" w:type="dxa"/>
            <w:tcBorders>
              <w:top w:val="nil"/>
              <w:bottom w:val="nil"/>
            </w:tcBorders>
            <w:shd w:val="clear" w:color="auto" w:fill="D9D9D9" w:themeFill="background1" w:themeFillShade="D9"/>
          </w:tcPr>
          <w:p w14:paraId="6EA5F4A5" w14:textId="6FBEA55C" w:rsidR="008163E8" w:rsidRPr="00BB13FA" w:rsidRDefault="008163E8" w:rsidP="008163E8">
            <w:r w:rsidRPr="00BB13FA">
              <w:t xml:space="preserve">Follow the </w:t>
            </w:r>
            <w:r w:rsidR="008730E0" w:rsidRPr="00BB13FA">
              <w:t xml:space="preserve">SOP </w:t>
            </w:r>
            <w:r w:rsidRPr="00BB13FA">
              <w:t>and carry out the experiment.</w:t>
            </w:r>
            <w:r w:rsidR="003A7311" w:rsidRPr="00BB13FA">
              <w:t xml:space="preserve"> </w:t>
            </w:r>
            <w:r w:rsidRPr="00BB13FA">
              <w:t>Complete the results table.</w:t>
            </w:r>
          </w:p>
        </w:tc>
      </w:tr>
      <w:tr w:rsidR="008163E8" w:rsidRPr="00BB13FA" w14:paraId="0BFC3D42" w14:textId="77777777" w:rsidTr="5C208E07">
        <w:trPr>
          <w:trHeight w:val="567"/>
        </w:trPr>
        <w:tc>
          <w:tcPr>
            <w:tcW w:w="1417" w:type="dxa"/>
            <w:tcBorders>
              <w:top w:val="nil"/>
              <w:bottom w:val="nil"/>
            </w:tcBorders>
            <w:shd w:val="clear" w:color="auto" w:fill="D9D9D9" w:themeFill="background1" w:themeFillShade="D9"/>
          </w:tcPr>
          <w:p w14:paraId="0D2077F9" w14:textId="77777777" w:rsidR="008163E8" w:rsidRPr="00BB13FA" w:rsidRDefault="008163E8" w:rsidP="008163E8"/>
        </w:tc>
        <w:tc>
          <w:tcPr>
            <w:tcW w:w="3756" w:type="dxa"/>
            <w:tcBorders>
              <w:top w:val="nil"/>
              <w:bottom w:val="nil"/>
            </w:tcBorders>
            <w:shd w:val="clear" w:color="auto" w:fill="D9D9D9" w:themeFill="background1" w:themeFillShade="D9"/>
          </w:tcPr>
          <w:p w14:paraId="31A74F91" w14:textId="69C6A3A2" w:rsidR="008163E8" w:rsidRPr="00BB13FA" w:rsidRDefault="008163E8" w:rsidP="008163E8">
            <w:r w:rsidRPr="00BB13FA">
              <w:t>Set cleaning task.</w:t>
            </w:r>
          </w:p>
        </w:tc>
        <w:tc>
          <w:tcPr>
            <w:tcW w:w="3757" w:type="dxa"/>
            <w:tcBorders>
              <w:top w:val="nil"/>
              <w:bottom w:val="nil"/>
            </w:tcBorders>
            <w:shd w:val="clear" w:color="auto" w:fill="D9D9D9" w:themeFill="background1" w:themeFillShade="D9"/>
          </w:tcPr>
          <w:p w14:paraId="7AA44BC8" w14:textId="04807F7B" w:rsidR="008163E8" w:rsidRPr="00BB13FA" w:rsidRDefault="008163E8" w:rsidP="008163E8">
            <w:r w:rsidRPr="00BB13FA">
              <w:t>Clean the laboratory work area.</w:t>
            </w:r>
          </w:p>
        </w:tc>
      </w:tr>
      <w:tr w:rsidR="008163E8" w:rsidRPr="00BB13FA" w14:paraId="5C17EA52" w14:textId="77777777" w:rsidTr="5C208E07">
        <w:trPr>
          <w:trHeight w:val="567"/>
        </w:trPr>
        <w:tc>
          <w:tcPr>
            <w:tcW w:w="1417" w:type="dxa"/>
            <w:tcBorders>
              <w:top w:val="nil"/>
              <w:bottom w:val="nil"/>
            </w:tcBorders>
            <w:shd w:val="clear" w:color="auto" w:fill="D9D9D9" w:themeFill="background1" w:themeFillShade="D9"/>
          </w:tcPr>
          <w:p w14:paraId="506BD201" w14:textId="77777777" w:rsidR="008163E8" w:rsidRPr="00BB13FA" w:rsidRDefault="008163E8" w:rsidP="008163E8"/>
        </w:tc>
        <w:tc>
          <w:tcPr>
            <w:tcW w:w="3756" w:type="dxa"/>
            <w:tcBorders>
              <w:top w:val="nil"/>
              <w:bottom w:val="nil"/>
            </w:tcBorders>
            <w:shd w:val="clear" w:color="auto" w:fill="D9D9D9" w:themeFill="background1" w:themeFillShade="D9"/>
          </w:tcPr>
          <w:p w14:paraId="53645FB5" w14:textId="0264DE43" w:rsidR="008163E8" w:rsidRPr="00BB13FA" w:rsidRDefault="00006A94" w:rsidP="008163E8">
            <w:r w:rsidRPr="00BB13FA">
              <w:t>Remind learners of the definition of reliability using the slide deck.</w:t>
            </w:r>
            <w:r w:rsidR="003A7311" w:rsidRPr="00BB13FA">
              <w:t xml:space="preserve"> </w:t>
            </w:r>
            <w:r w:rsidRPr="00BB13FA">
              <w:t xml:space="preserve">Show a calibration curve of data for the </w:t>
            </w:r>
            <w:r w:rsidRPr="00BB13FA">
              <w:rPr>
                <w:b/>
                <w:bCs/>
              </w:rPr>
              <w:t>Quantitative report – milk protein.</w:t>
            </w:r>
          </w:p>
        </w:tc>
        <w:tc>
          <w:tcPr>
            <w:tcW w:w="3757" w:type="dxa"/>
            <w:tcBorders>
              <w:top w:val="nil"/>
              <w:bottom w:val="nil"/>
            </w:tcBorders>
            <w:shd w:val="clear" w:color="auto" w:fill="D9D9D9" w:themeFill="background1" w:themeFillShade="D9"/>
          </w:tcPr>
          <w:p w14:paraId="4CB87972" w14:textId="4D501DB4" w:rsidR="008163E8" w:rsidRPr="00BB13FA" w:rsidRDefault="00006A94" w:rsidP="008163E8">
            <w:r w:rsidRPr="00BB13FA">
              <w:t>Listen.</w:t>
            </w:r>
            <w:r w:rsidR="003A7311" w:rsidRPr="00BB13FA">
              <w:t xml:space="preserve"> </w:t>
            </w:r>
            <w:r w:rsidRPr="00BB13FA">
              <w:t>Take notes.</w:t>
            </w:r>
            <w:r w:rsidR="003A7311" w:rsidRPr="00BB13FA">
              <w:t xml:space="preserve"> </w:t>
            </w:r>
            <w:r w:rsidRPr="00BB13FA">
              <w:t>Ask questions.</w:t>
            </w:r>
            <w:r w:rsidR="008163E8" w:rsidRPr="00BB13FA">
              <w:t xml:space="preserve"> </w:t>
            </w:r>
          </w:p>
        </w:tc>
      </w:tr>
      <w:tr w:rsidR="008163E8" w:rsidRPr="00BB13FA" w14:paraId="2AABE144" w14:textId="77777777" w:rsidTr="5C208E07">
        <w:trPr>
          <w:trHeight w:val="567"/>
        </w:trPr>
        <w:tc>
          <w:tcPr>
            <w:tcW w:w="1417" w:type="dxa"/>
            <w:tcBorders>
              <w:top w:val="nil"/>
              <w:bottom w:val="nil"/>
            </w:tcBorders>
            <w:shd w:val="clear" w:color="auto" w:fill="D9D9D9" w:themeFill="background1" w:themeFillShade="D9"/>
          </w:tcPr>
          <w:p w14:paraId="3B5CBAC1" w14:textId="77777777" w:rsidR="008163E8" w:rsidRPr="00BB13FA" w:rsidRDefault="008163E8" w:rsidP="008163E8"/>
        </w:tc>
        <w:tc>
          <w:tcPr>
            <w:tcW w:w="3756" w:type="dxa"/>
            <w:tcBorders>
              <w:top w:val="nil"/>
              <w:bottom w:val="nil"/>
            </w:tcBorders>
            <w:shd w:val="clear" w:color="auto" w:fill="D9D9D9" w:themeFill="background1" w:themeFillShade="D9"/>
          </w:tcPr>
          <w:p w14:paraId="6F755ADF" w14:textId="2E9A8420" w:rsidR="008163E8" w:rsidRPr="00BB13FA" w:rsidRDefault="00006A94" w:rsidP="008163E8">
            <w:r w:rsidRPr="00BB13FA">
              <w:t xml:space="preserve">Facilitate a class discussion comparing the data collected from the </w:t>
            </w:r>
            <w:r w:rsidRPr="00BB13FA">
              <w:rPr>
                <w:b/>
                <w:bCs/>
              </w:rPr>
              <w:t>SOP colorimetry</w:t>
            </w:r>
            <w:r w:rsidRPr="00BB13FA">
              <w:t xml:space="preserve"> and the data shown on the calibration curve.</w:t>
            </w:r>
            <w:r w:rsidR="003A7311" w:rsidRPr="00BB13FA">
              <w:t xml:space="preserve"> </w:t>
            </w:r>
            <w:r w:rsidRPr="00BB13FA">
              <w:t>Engage each pair to give an example of their data and how it compares to the calibration curve.</w:t>
            </w:r>
            <w:r w:rsidR="003A7311" w:rsidRPr="00BB13FA">
              <w:t xml:space="preserve"> </w:t>
            </w:r>
            <w:r w:rsidRPr="00BB13FA">
              <w:t xml:space="preserve">For each time a pair gives </w:t>
            </w:r>
            <w:r w:rsidR="009B6227" w:rsidRPr="00BB13FA">
              <w:t>an</w:t>
            </w:r>
            <w:r w:rsidRPr="00BB13FA">
              <w:t xml:space="preserve"> example, ask another pair if their data </w:t>
            </w:r>
            <w:r w:rsidR="004D1FB2">
              <w:t>agrees</w:t>
            </w:r>
            <w:r w:rsidR="004D1FB2" w:rsidRPr="00BB13FA">
              <w:t xml:space="preserve"> </w:t>
            </w:r>
            <w:r w:rsidR="008A2A12" w:rsidRPr="00BB13FA">
              <w:t>with the original pair.</w:t>
            </w:r>
          </w:p>
        </w:tc>
        <w:tc>
          <w:tcPr>
            <w:tcW w:w="3757" w:type="dxa"/>
            <w:tcBorders>
              <w:top w:val="nil"/>
              <w:bottom w:val="nil"/>
            </w:tcBorders>
            <w:shd w:val="clear" w:color="auto" w:fill="D9D9D9" w:themeFill="background1" w:themeFillShade="D9"/>
          </w:tcPr>
          <w:p w14:paraId="042C1846" w14:textId="469B2863" w:rsidR="008163E8" w:rsidRPr="00BB13FA" w:rsidRDefault="00484E8B" w:rsidP="008163E8">
            <w:r w:rsidRPr="00BB13FA">
              <w:t>Listen.</w:t>
            </w:r>
            <w:r w:rsidR="003A7311" w:rsidRPr="00BB13FA">
              <w:t xml:space="preserve"> </w:t>
            </w:r>
            <w:r w:rsidRPr="00BB13FA">
              <w:t>Take notes.</w:t>
            </w:r>
            <w:r w:rsidR="003A7311" w:rsidRPr="00BB13FA">
              <w:t xml:space="preserve"> </w:t>
            </w:r>
            <w:r w:rsidRPr="00BB13FA">
              <w:t>Contribute to class discussion</w:t>
            </w:r>
            <w:r w:rsidR="004D1FB2">
              <w:t>,</w:t>
            </w:r>
            <w:r w:rsidRPr="00BB13FA">
              <w:t xml:space="preserve"> giving examples when asked and contributing to </w:t>
            </w:r>
            <w:r w:rsidR="004D1FB2">
              <w:t xml:space="preserve">the </w:t>
            </w:r>
            <w:r w:rsidRPr="00BB13FA">
              <w:t>review of peer data.</w:t>
            </w:r>
          </w:p>
        </w:tc>
      </w:tr>
      <w:tr w:rsidR="00775F65" w:rsidRPr="00BB13FA" w14:paraId="462FF3A7" w14:textId="77777777" w:rsidTr="5C208E07">
        <w:trPr>
          <w:trHeight w:val="567"/>
        </w:trPr>
        <w:tc>
          <w:tcPr>
            <w:tcW w:w="1417" w:type="dxa"/>
            <w:tcBorders>
              <w:top w:val="nil"/>
              <w:bottom w:val="single" w:sz="4" w:space="0" w:color="auto"/>
            </w:tcBorders>
            <w:shd w:val="clear" w:color="auto" w:fill="D9D9D9" w:themeFill="background1" w:themeFillShade="D9"/>
          </w:tcPr>
          <w:p w14:paraId="1C8538D0" w14:textId="77777777" w:rsidR="00775F65" w:rsidRPr="00BB13FA" w:rsidRDefault="00775F65" w:rsidP="00775F65"/>
        </w:tc>
        <w:tc>
          <w:tcPr>
            <w:tcW w:w="3756" w:type="dxa"/>
            <w:tcBorders>
              <w:top w:val="nil"/>
              <w:bottom w:val="single" w:sz="4" w:space="0" w:color="auto"/>
            </w:tcBorders>
            <w:shd w:val="clear" w:color="auto" w:fill="D9D9D9" w:themeFill="background1" w:themeFillShade="D9"/>
          </w:tcPr>
          <w:p w14:paraId="3DE1420E" w14:textId="6E598A94" w:rsidR="00775F65" w:rsidRPr="00BB13FA" w:rsidRDefault="00775F65" w:rsidP="00775F65">
            <w:r w:rsidRPr="00BB13FA">
              <w:t>Facilitate a class discussion regarding the reasons for the differences and similarities in data.</w:t>
            </w:r>
            <w:r w:rsidR="003A7311" w:rsidRPr="00BB13FA">
              <w:t xml:space="preserve"> </w:t>
            </w:r>
            <w:r w:rsidRPr="00BB13FA">
              <w:t>Encourage wide participation from the class using appropriate techniques</w:t>
            </w:r>
          </w:p>
        </w:tc>
        <w:tc>
          <w:tcPr>
            <w:tcW w:w="3757" w:type="dxa"/>
            <w:tcBorders>
              <w:top w:val="nil"/>
              <w:bottom w:val="single" w:sz="4" w:space="0" w:color="auto"/>
            </w:tcBorders>
            <w:shd w:val="clear" w:color="auto" w:fill="D9D9D9" w:themeFill="background1" w:themeFillShade="D9"/>
          </w:tcPr>
          <w:p w14:paraId="05AFD94C" w14:textId="7C2631D8" w:rsidR="00775F65" w:rsidRPr="00BB13FA" w:rsidRDefault="00775F65" w:rsidP="00775F65">
            <w:r w:rsidRPr="00BB13FA">
              <w:t>Take notes.</w:t>
            </w:r>
            <w:r w:rsidR="003A7311" w:rsidRPr="00BB13FA">
              <w:t xml:space="preserve"> </w:t>
            </w:r>
            <w:r w:rsidRPr="00BB13FA">
              <w:t>Ask questions.</w:t>
            </w:r>
            <w:r w:rsidR="003A7311" w:rsidRPr="00BB13FA">
              <w:t xml:space="preserve"> </w:t>
            </w:r>
            <w:r w:rsidRPr="00BB13FA">
              <w:t>Contribute to the class discussion.</w:t>
            </w:r>
            <w:r w:rsidR="003A7311" w:rsidRPr="00BB13FA">
              <w:t xml:space="preserve"> </w:t>
            </w:r>
            <w:r w:rsidRPr="00BB13FA">
              <w:t>Answer questions if asked by the teacher.</w:t>
            </w:r>
          </w:p>
        </w:tc>
      </w:tr>
      <w:tr w:rsidR="00775F65" w:rsidRPr="00BB13FA" w14:paraId="70A5DEED" w14:textId="77777777" w:rsidTr="5C208E07">
        <w:trPr>
          <w:trHeight w:val="567"/>
        </w:trPr>
        <w:tc>
          <w:tcPr>
            <w:tcW w:w="1417" w:type="dxa"/>
            <w:tcBorders>
              <w:bottom w:val="nil"/>
            </w:tcBorders>
          </w:tcPr>
          <w:p w14:paraId="38A32C9A" w14:textId="605322D4" w:rsidR="00775F65" w:rsidRPr="00BB13FA" w:rsidRDefault="00775F65" w:rsidP="00775F65">
            <w:r w:rsidRPr="00BB13FA">
              <w:t>15 minutes</w:t>
            </w:r>
          </w:p>
        </w:tc>
        <w:tc>
          <w:tcPr>
            <w:tcW w:w="3756" w:type="dxa"/>
            <w:tcBorders>
              <w:bottom w:val="nil"/>
            </w:tcBorders>
          </w:tcPr>
          <w:p w14:paraId="66F2EF1A" w14:textId="706C067D" w:rsidR="00775F65" w:rsidRPr="00BB13FA" w:rsidRDefault="00775F65" w:rsidP="00775F65">
            <w:r w:rsidRPr="00BB13FA">
              <w:t xml:space="preserve">Present how to write a conclusion </w:t>
            </w:r>
            <w:r w:rsidR="00D723D5" w:rsidRPr="00BB13FA">
              <w:t>using the slide deck</w:t>
            </w:r>
            <w:r w:rsidRPr="00BB13FA">
              <w:t>.</w:t>
            </w:r>
          </w:p>
        </w:tc>
        <w:tc>
          <w:tcPr>
            <w:tcW w:w="3757" w:type="dxa"/>
            <w:tcBorders>
              <w:bottom w:val="nil"/>
            </w:tcBorders>
          </w:tcPr>
          <w:p w14:paraId="10CBAC83" w14:textId="479210B7" w:rsidR="00775F65" w:rsidRPr="00BB13FA" w:rsidRDefault="00775F65" w:rsidP="00775F65">
            <w:r w:rsidRPr="00BB13FA">
              <w:t>Listen, take notes, ask questions.</w:t>
            </w:r>
          </w:p>
        </w:tc>
      </w:tr>
      <w:tr w:rsidR="00775F65" w:rsidRPr="00BB13FA" w14:paraId="49F3E1BB" w14:textId="77777777" w:rsidTr="5C208E07">
        <w:trPr>
          <w:trHeight w:val="567"/>
        </w:trPr>
        <w:tc>
          <w:tcPr>
            <w:tcW w:w="1417" w:type="dxa"/>
            <w:tcBorders>
              <w:top w:val="nil"/>
              <w:bottom w:val="nil"/>
            </w:tcBorders>
          </w:tcPr>
          <w:p w14:paraId="266612ED" w14:textId="77777777" w:rsidR="00775F65" w:rsidRPr="00BB13FA" w:rsidRDefault="00775F65" w:rsidP="00775F65"/>
        </w:tc>
        <w:tc>
          <w:tcPr>
            <w:tcW w:w="3756" w:type="dxa"/>
            <w:tcBorders>
              <w:top w:val="nil"/>
              <w:bottom w:val="nil"/>
            </w:tcBorders>
          </w:tcPr>
          <w:p w14:paraId="34F0C612" w14:textId="0A12E530" w:rsidR="00775F65" w:rsidRPr="00BB13FA" w:rsidRDefault="00775F65" w:rsidP="00775F65">
            <w:r w:rsidRPr="00BB13FA">
              <w:t xml:space="preserve">Set </w:t>
            </w:r>
            <w:r w:rsidR="00575437">
              <w:t xml:space="preserve">the </w:t>
            </w:r>
            <w:r w:rsidRPr="00BB13FA">
              <w:t>task.</w:t>
            </w:r>
            <w:r w:rsidR="003A7311" w:rsidRPr="00BB13FA">
              <w:t xml:space="preserve"> </w:t>
            </w:r>
          </w:p>
        </w:tc>
        <w:tc>
          <w:tcPr>
            <w:tcW w:w="3757" w:type="dxa"/>
            <w:tcBorders>
              <w:top w:val="nil"/>
              <w:bottom w:val="nil"/>
            </w:tcBorders>
          </w:tcPr>
          <w:p w14:paraId="13EB6E51" w14:textId="1B7634DC" w:rsidR="00775F65" w:rsidRPr="00BB13FA" w:rsidRDefault="004923D4" w:rsidP="00775F65">
            <w:r w:rsidRPr="00BB13FA">
              <w:t>Listen.</w:t>
            </w:r>
          </w:p>
        </w:tc>
      </w:tr>
      <w:tr w:rsidR="00D723D5" w:rsidRPr="00BB13FA" w14:paraId="2CF0E274" w14:textId="77777777" w:rsidTr="5C208E07">
        <w:trPr>
          <w:trHeight w:val="567"/>
        </w:trPr>
        <w:tc>
          <w:tcPr>
            <w:tcW w:w="1417" w:type="dxa"/>
            <w:tcBorders>
              <w:top w:val="nil"/>
              <w:bottom w:val="nil"/>
            </w:tcBorders>
          </w:tcPr>
          <w:p w14:paraId="6A3A7023" w14:textId="77777777" w:rsidR="00D723D5" w:rsidRPr="00BB13FA" w:rsidRDefault="00D723D5" w:rsidP="00775F65"/>
        </w:tc>
        <w:tc>
          <w:tcPr>
            <w:tcW w:w="3756" w:type="dxa"/>
            <w:tcBorders>
              <w:top w:val="nil"/>
              <w:bottom w:val="nil"/>
            </w:tcBorders>
          </w:tcPr>
          <w:p w14:paraId="5EECDA4F" w14:textId="4C8B0C23" w:rsidR="00D723D5" w:rsidRPr="00BB13FA" w:rsidRDefault="004923D4" w:rsidP="00775F65">
            <w:r w:rsidRPr="00BB13FA">
              <w:t>Circulate around the room</w:t>
            </w:r>
            <w:r w:rsidR="00D64230">
              <w:t>,</w:t>
            </w:r>
            <w:r w:rsidRPr="00BB13FA">
              <w:t xml:space="preserve"> checking </w:t>
            </w:r>
            <w:r w:rsidR="00AD595F">
              <w:t xml:space="preserve">that </w:t>
            </w:r>
            <w:r w:rsidRPr="00BB13FA">
              <w:t>learners are on task or need any help.</w:t>
            </w:r>
            <w:r w:rsidR="003A7311" w:rsidRPr="00BB13FA">
              <w:t xml:space="preserve"> </w:t>
            </w:r>
            <w:r w:rsidRPr="00BB13FA">
              <w:t>Ask prompt questions if required.</w:t>
            </w:r>
          </w:p>
        </w:tc>
        <w:tc>
          <w:tcPr>
            <w:tcW w:w="3757" w:type="dxa"/>
            <w:tcBorders>
              <w:top w:val="nil"/>
              <w:bottom w:val="nil"/>
            </w:tcBorders>
          </w:tcPr>
          <w:p w14:paraId="3F80029C" w14:textId="673D8444" w:rsidR="00D723D5" w:rsidRPr="00BB13FA" w:rsidRDefault="00D723D5" w:rsidP="00775F65">
            <w:r w:rsidRPr="00BB13FA">
              <w:t>Individually produce a conclusion for their own experiment.</w:t>
            </w:r>
            <w:r w:rsidR="003A7311" w:rsidRPr="00BB13FA">
              <w:t xml:space="preserve"> </w:t>
            </w:r>
          </w:p>
        </w:tc>
      </w:tr>
      <w:tr w:rsidR="00775F65" w:rsidRPr="00BB13FA" w14:paraId="44E5B2A7" w14:textId="77777777" w:rsidTr="5C208E07">
        <w:trPr>
          <w:trHeight w:val="567"/>
        </w:trPr>
        <w:tc>
          <w:tcPr>
            <w:tcW w:w="1417" w:type="dxa"/>
            <w:tcBorders>
              <w:top w:val="nil"/>
              <w:bottom w:val="nil"/>
            </w:tcBorders>
          </w:tcPr>
          <w:p w14:paraId="7672F5D5" w14:textId="77777777" w:rsidR="00775F65" w:rsidRPr="00BB13FA" w:rsidRDefault="00775F65" w:rsidP="00775F65"/>
        </w:tc>
        <w:tc>
          <w:tcPr>
            <w:tcW w:w="3756" w:type="dxa"/>
            <w:tcBorders>
              <w:top w:val="nil"/>
              <w:bottom w:val="nil"/>
            </w:tcBorders>
          </w:tcPr>
          <w:p w14:paraId="334DF367" w14:textId="65778FB5" w:rsidR="00775F65" w:rsidRPr="00BB13FA" w:rsidRDefault="00775F65" w:rsidP="00775F65">
            <w:r w:rsidRPr="00BB13FA">
              <w:t xml:space="preserve">Collect in </w:t>
            </w:r>
            <w:r w:rsidR="00D64230">
              <w:t xml:space="preserve">a </w:t>
            </w:r>
            <w:r w:rsidRPr="00BB13FA">
              <w:t xml:space="preserve">completed conclusion. </w:t>
            </w:r>
          </w:p>
        </w:tc>
        <w:tc>
          <w:tcPr>
            <w:tcW w:w="3757" w:type="dxa"/>
            <w:tcBorders>
              <w:top w:val="nil"/>
              <w:bottom w:val="nil"/>
            </w:tcBorders>
          </w:tcPr>
          <w:p w14:paraId="507F762E" w14:textId="6B42FDC0" w:rsidR="00775F65" w:rsidRPr="00BB13FA" w:rsidRDefault="00775F65" w:rsidP="00775F65">
            <w:r w:rsidRPr="00BB13FA">
              <w:t>Hand in conclusion.</w:t>
            </w:r>
          </w:p>
        </w:tc>
      </w:tr>
      <w:tr w:rsidR="00775F65" w:rsidRPr="00BB13FA" w14:paraId="02D968DF" w14:textId="77777777" w:rsidTr="00F35588">
        <w:trPr>
          <w:trHeight w:val="567"/>
        </w:trPr>
        <w:tc>
          <w:tcPr>
            <w:tcW w:w="1417" w:type="dxa"/>
            <w:tcBorders>
              <w:top w:val="nil"/>
              <w:bottom w:val="nil"/>
            </w:tcBorders>
          </w:tcPr>
          <w:p w14:paraId="2C27A7A4" w14:textId="77777777" w:rsidR="00775F65" w:rsidRPr="00BB13FA" w:rsidRDefault="00775F65" w:rsidP="00775F65"/>
        </w:tc>
        <w:tc>
          <w:tcPr>
            <w:tcW w:w="3756" w:type="dxa"/>
            <w:tcBorders>
              <w:top w:val="nil"/>
              <w:bottom w:val="nil"/>
            </w:tcBorders>
          </w:tcPr>
          <w:p w14:paraId="0856F6DA" w14:textId="6EF34787" w:rsidR="00775F65" w:rsidRPr="00BB13FA" w:rsidRDefault="00775F65" w:rsidP="00775F65">
            <w:r w:rsidRPr="00BB13FA">
              <w:t>Set homework task f</w:t>
            </w:r>
            <w:r w:rsidR="00A74B8B">
              <w:t>rom</w:t>
            </w:r>
            <w:r w:rsidRPr="00BB13FA">
              <w:t xml:space="preserve"> the slide deck.</w:t>
            </w:r>
          </w:p>
        </w:tc>
        <w:tc>
          <w:tcPr>
            <w:tcW w:w="3757" w:type="dxa"/>
            <w:tcBorders>
              <w:top w:val="nil"/>
              <w:bottom w:val="nil"/>
            </w:tcBorders>
          </w:tcPr>
          <w:p w14:paraId="0B48CC7C" w14:textId="78CB82D5" w:rsidR="00775F65" w:rsidRPr="00BB13FA" w:rsidRDefault="004923D4" w:rsidP="00775F65">
            <w:r w:rsidRPr="00BB13FA">
              <w:t xml:space="preserve">Homework: </w:t>
            </w:r>
            <w:r w:rsidR="00775F65" w:rsidRPr="00BB13FA">
              <w:t xml:space="preserve">Write an evaluation </w:t>
            </w:r>
            <w:r w:rsidRPr="00BB13FA">
              <w:t xml:space="preserve">method </w:t>
            </w:r>
            <w:r w:rsidR="009A7F90">
              <w:t>for</w:t>
            </w:r>
            <w:r w:rsidR="009A7F90" w:rsidRPr="00BB13FA">
              <w:t xml:space="preserve"> </w:t>
            </w:r>
            <w:r w:rsidRPr="00BB13FA">
              <w:t>the</w:t>
            </w:r>
            <w:r w:rsidR="00775F65" w:rsidRPr="00BB13FA">
              <w:t xml:space="preserve"> </w:t>
            </w:r>
            <w:r w:rsidR="00775F65" w:rsidRPr="00BB13FA">
              <w:rPr>
                <w:b/>
                <w:bCs/>
              </w:rPr>
              <w:t>Brand X report.</w:t>
            </w:r>
            <w:r w:rsidR="003A7311" w:rsidRPr="00BB13FA">
              <w:rPr>
                <w:b/>
                <w:bCs/>
              </w:rPr>
              <w:t xml:space="preserve"> </w:t>
            </w:r>
            <w:r w:rsidRPr="00BB13FA">
              <w:t>Use key terms</w:t>
            </w:r>
            <w:r w:rsidR="00750754" w:rsidRPr="00BB13FA">
              <w:t xml:space="preserve"> to evaluate sources</w:t>
            </w:r>
            <w:r w:rsidR="00775F65" w:rsidRPr="00BB13FA">
              <w:t>.</w:t>
            </w:r>
            <w:r w:rsidR="004246FD" w:rsidRPr="00BB13FA">
              <w:t xml:space="preserve"> Complete the </w:t>
            </w:r>
            <w:r w:rsidR="004246FD" w:rsidRPr="00BB13FA">
              <w:rPr>
                <w:b/>
                <w:bCs/>
              </w:rPr>
              <w:t>Brand X report evaluation.</w:t>
            </w:r>
          </w:p>
        </w:tc>
      </w:tr>
      <w:tr w:rsidR="00775F65" w:rsidRPr="00BB13FA" w14:paraId="2295168F" w14:textId="77777777" w:rsidTr="5C208E07">
        <w:trPr>
          <w:trHeight w:val="567"/>
        </w:trPr>
        <w:tc>
          <w:tcPr>
            <w:tcW w:w="1417" w:type="dxa"/>
            <w:tcBorders>
              <w:top w:val="nil"/>
              <w:bottom w:val="single" w:sz="4" w:space="0" w:color="auto"/>
            </w:tcBorders>
          </w:tcPr>
          <w:p w14:paraId="6EC97BFF" w14:textId="77777777" w:rsidR="00775F65" w:rsidRPr="00BB13FA" w:rsidRDefault="00775F65" w:rsidP="00775F65"/>
        </w:tc>
        <w:tc>
          <w:tcPr>
            <w:tcW w:w="3756" w:type="dxa"/>
            <w:tcBorders>
              <w:top w:val="nil"/>
              <w:bottom w:val="single" w:sz="4" w:space="0" w:color="auto"/>
            </w:tcBorders>
          </w:tcPr>
          <w:p w14:paraId="42A6EAA2" w14:textId="6B28918B" w:rsidR="00775F65" w:rsidRPr="00BB13FA" w:rsidRDefault="00775F65" w:rsidP="00775F65">
            <w:r w:rsidRPr="00BB13FA">
              <w:t xml:space="preserve">Next steps: Review </w:t>
            </w:r>
            <w:r w:rsidR="00E0094C" w:rsidRPr="00BB13FA">
              <w:t xml:space="preserve">conclusions </w:t>
            </w:r>
            <w:r w:rsidRPr="00BB13FA">
              <w:t>after the lesson.</w:t>
            </w:r>
            <w:r w:rsidR="003A7311" w:rsidRPr="00BB13FA">
              <w:t xml:space="preserve"> </w:t>
            </w:r>
            <w:r w:rsidRPr="00BB13FA">
              <w:t>Annotate each with feedback for the learner.</w:t>
            </w:r>
            <w:r w:rsidR="003A7311" w:rsidRPr="00BB13FA">
              <w:t xml:space="preserve"> </w:t>
            </w:r>
            <w:r w:rsidRPr="00BB13FA">
              <w:t xml:space="preserve">Review all submissions to identify any common </w:t>
            </w:r>
            <w:r w:rsidRPr="00BB13FA">
              <w:lastRenderedPageBreak/>
              <w:t>misconceptions and prepare to give input in the next lesson.</w:t>
            </w:r>
          </w:p>
        </w:tc>
        <w:tc>
          <w:tcPr>
            <w:tcW w:w="3757" w:type="dxa"/>
            <w:tcBorders>
              <w:top w:val="nil"/>
              <w:bottom w:val="single" w:sz="4" w:space="0" w:color="auto"/>
            </w:tcBorders>
          </w:tcPr>
          <w:p w14:paraId="18843294" w14:textId="77777777" w:rsidR="00775F65" w:rsidRPr="00BB13FA" w:rsidRDefault="00775F65" w:rsidP="00775F65"/>
        </w:tc>
      </w:tr>
    </w:tbl>
    <w:p w14:paraId="428897AB" w14:textId="031419FF" w:rsidR="00C305E8" w:rsidRPr="00BB13FA" w:rsidRDefault="00C305E8">
      <w:pPr>
        <w:rPr>
          <w:rFonts w:eastAsiaTheme="majorEastAsia" w:cstheme="majorBidi"/>
          <w:b/>
          <w:color w:val="000000" w:themeColor="text1"/>
          <w:sz w:val="28"/>
          <w:szCs w:val="32"/>
        </w:rPr>
      </w:pPr>
      <w:r w:rsidRPr="00BB13FA">
        <w:br w:type="page"/>
      </w:r>
    </w:p>
    <w:p w14:paraId="22064422" w14:textId="650D1918" w:rsidR="00A62BD7" w:rsidRPr="00BB13FA" w:rsidRDefault="00A62BD7" w:rsidP="00A62BD7">
      <w:pPr>
        <w:pStyle w:val="Heading2"/>
      </w:pPr>
      <w:r w:rsidRPr="00BB13FA">
        <w:lastRenderedPageBreak/>
        <w:t>Lesson 3</w:t>
      </w:r>
    </w:p>
    <w:p w14:paraId="71E7C8A1" w14:textId="3C24B793" w:rsidR="7AAA1D0C" w:rsidRPr="00BB13FA" w:rsidRDefault="7AAA1D0C" w:rsidP="5C208E07">
      <w:pPr>
        <w:rPr>
          <w:rStyle w:val="Strong"/>
        </w:rPr>
      </w:pPr>
      <w:r w:rsidRPr="00BB13FA">
        <w:rPr>
          <w:rStyle w:val="Strong"/>
        </w:rPr>
        <w:t xml:space="preserve">Lesson title: </w:t>
      </w:r>
      <w:r w:rsidR="00DC7269" w:rsidRPr="00BB13FA">
        <w:rPr>
          <w:rStyle w:val="Strong"/>
          <w:b w:val="0"/>
          <w:bCs w:val="0"/>
        </w:rPr>
        <w:t>Evaluating sources of information</w:t>
      </w:r>
    </w:p>
    <w:p w14:paraId="702D8BE6" w14:textId="70EB1702" w:rsidR="00376700" w:rsidRPr="00BB13FA" w:rsidRDefault="5B9E1B13" w:rsidP="1B0C0A2A">
      <w:pPr>
        <w:rPr>
          <w:rStyle w:val="Strong"/>
        </w:rPr>
      </w:pPr>
      <w:r w:rsidRPr="00BB13FA">
        <w:rPr>
          <w:rStyle w:val="Strong"/>
        </w:rPr>
        <w:t xml:space="preserve">Lesson time: </w:t>
      </w:r>
      <w:r w:rsidRPr="00BB13FA">
        <w:t>2 hours</w:t>
      </w:r>
    </w:p>
    <w:p w14:paraId="1D44303C" w14:textId="67A356C5" w:rsidR="00DC59F0" w:rsidRPr="00BB13FA" w:rsidRDefault="5B9E1B13" w:rsidP="1B0C0A2A">
      <w:pPr>
        <w:rPr>
          <w:rStyle w:val="Strong"/>
          <w:b w:val="0"/>
          <w:bCs w:val="0"/>
        </w:rPr>
      </w:pPr>
      <w:r w:rsidRPr="00BB13FA">
        <w:rPr>
          <w:b/>
          <w:bCs/>
        </w:rPr>
        <w:t>Targeted content:</w:t>
      </w:r>
      <w:r w:rsidRPr="00BB13FA">
        <w:t xml:space="preserve"> </w:t>
      </w:r>
      <w:r w:rsidR="0099016F" w:rsidRPr="00BB13FA">
        <w:t>A5.4, A5.8, A9.6, CS2.1, CS6.1</w:t>
      </w:r>
    </w:p>
    <w:p w14:paraId="6BBBCCF4" w14:textId="77777777" w:rsidR="00376700" w:rsidRPr="00BB13FA" w:rsidRDefault="00376700" w:rsidP="00376700">
      <w:pPr>
        <w:rPr>
          <w:rStyle w:val="Strong"/>
        </w:rPr>
      </w:pPr>
      <w:r w:rsidRPr="00BB13FA">
        <w:rPr>
          <w:rStyle w:val="Strong"/>
        </w:rPr>
        <w:t xml:space="preserve">Resources needed: </w:t>
      </w:r>
    </w:p>
    <w:p w14:paraId="1EB29B63" w14:textId="77777777" w:rsidR="00376700" w:rsidRPr="00BB13FA" w:rsidRDefault="00376700">
      <w:pPr>
        <w:pStyle w:val="ListParagraph"/>
        <w:numPr>
          <w:ilvl w:val="0"/>
          <w:numId w:val="7"/>
        </w:numPr>
        <w:rPr>
          <w:rStyle w:val="Strong"/>
        </w:rPr>
      </w:pPr>
      <w:r w:rsidRPr="00BB13FA">
        <w:rPr>
          <w:rStyle w:val="Strong"/>
        </w:rPr>
        <w:t>Support materials</w:t>
      </w:r>
    </w:p>
    <w:p w14:paraId="75DD6945" w14:textId="69E6ED65" w:rsidR="00EC3DD3" w:rsidRPr="00BB13FA" w:rsidRDefault="00EC3DD3">
      <w:pPr>
        <w:pStyle w:val="ListParagraph"/>
        <w:numPr>
          <w:ilvl w:val="1"/>
          <w:numId w:val="7"/>
        </w:numPr>
        <w:rPr>
          <w:rStyle w:val="Strong"/>
          <w:b w:val="0"/>
          <w:bCs w:val="0"/>
        </w:rPr>
      </w:pPr>
      <w:r w:rsidRPr="00BB13FA">
        <w:rPr>
          <w:rStyle w:val="Strong"/>
          <w:b w:val="0"/>
          <w:bCs w:val="0"/>
        </w:rPr>
        <w:t>Brand X report (from Lesson 2)</w:t>
      </w:r>
      <w:r w:rsidR="00F129CD">
        <w:rPr>
          <w:rStyle w:val="Strong"/>
          <w:b w:val="0"/>
          <w:bCs w:val="0"/>
        </w:rPr>
        <w:t>.</w:t>
      </w:r>
    </w:p>
    <w:p w14:paraId="4D069DDF" w14:textId="5B2E2E7B" w:rsidR="00EC3DD3" w:rsidRPr="00BB13FA" w:rsidRDefault="00EC3DD3">
      <w:pPr>
        <w:pStyle w:val="ListParagraph"/>
        <w:numPr>
          <w:ilvl w:val="1"/>
          <w:numId w:val="7"/>
        </w:numPr>
        <w:rPr>
          <w:rStyle w:val="Strong"/>
          <w:b w:val="0"/>
          <w:bCs w:val="0"/>
        </w:rPr>
      </w:pPr>
      <w:r w:rsidRPr="00BB13FA">
        <w:rPr>
          <w:rStyle w:val="Strong"/>
          <w:b w:val="0"/>
          <w:bCs w:val="0"/>
        </w:rPr>
        <w:t>CRAAP evaluation form</w:t>
      </w:r>
      <w:r w:rsidR="00F129CD">
        <w:rPr>
          <w:rStyle w:val="Strong"/>
          <w:b w:val="0"/>
          <w:bCs w:val="0"/>
        </w:rPr>
        <w:t>.</w:t>
      </w:r>
    </w:p>
    <w:p w14:paraId="1B5EBC15" w14:textId="15BA0904" w:rsidR="00EC3DD3" w:rsidRPr="00BB13FA" w:rsidRDefault="00EC3DD3">
      <w:pPr>
        <w:pStyle w:val="ListParagraph"/>
        <w:numPr>
          <w:ilvl w:val="1"/>
          <w:numId w:val="7"/>
        </w:numPr>
        <w:rPr>
          <w:rStyle w:val="Strong"/>
          <w:b w:val="0"/>
          <w:bCs w:val="0"/>
        </w:rPr>
      </w:pPr>
      <w:r w:rsidRPr="00BB13FA">
        <w:rPr>
          <w:rStyle w:val="Strong"/>
          <w:b w:val="0"/>
          <w:bCs w:val="0"/>
        </w:rPr>
        <w:t>CRAAP evaluation of lactase research sources</w:t>
      </w:r>
      <w:r w:rsidR="00F129CD">
        <w:rPr>
          <w:rStyle w:val="Strong"/>
          <w:b w:val="0"/>
          <w:bCs w:val="0"/>
        </w:rPr>
        <w:t>.</w:t>
      </w:r>
    </w:p>
    <w:p w14:paraId="729BC783" w14:textId="1CF89A40" w:rsidR="00EC3DD3" w:rsidRPr="00BB13FA" w:rsidRDefault="00EC3DD3">
      <w:pPr>
        <w:pStyle w:val="ListParagraph"/>
        <w:numPr>
          <w:ilvl w:val="1"/>
          <w:numId w:val="7"/>
        </w:numPr>
        <w:rPr>
          <w:rStyle w:val="Strong"/>
          <w:b w:val="0"/>
          <w:bCs w:val="0"/>
        </w:rPr>
      </w:pPr>
      <w:r w:rsidRPr="00BB13FA">
        <w:rPr>
          <w:rStyle w:val="Strong"/>
          <w:b w:val="0"/>
          <w:bCs w:val="0"/>
        </w:rPr>
        <w:t>Completed CRAAP evaluations</w:t>
      </w:r>
      <w:r w:rsidR="00F129CD">
        <w:rPr>
          <w:rStyle w:val="Strong"/>
          <w:b w:val="0"/>
          <w:bCs w:val="0"/>
        </w:rPr>
        <w:t>.</w:t>
      </w:r>
      <w:r w:rsidRPr="00BB13FA">
        <w:rPr>
          <w:rStyle w:val="Strong"/>
          <w:b w:val="0"/>
          <w:bCs w:val="0"/>
        </w:rPr>
        <w:t xml:space="preserve"> </w:t>
      </w:r>
    </w:p>
    <w:p w14:paraId="7292DEF5" w14:textId="6A6CA6C9" w:rsidR="00EC3DD3" w:rsidRPr="00BB13FA" w:rsidRDefault="00EC3DD3">
      <w:pPr>
        <w:pStyle w:val="ListParagraph"/>
        <w:numPr>
          <w:ilvl w:val="1"/>
          <w:numId w:val="7"/>
        </w:numPr>
        <w:rPr>
          <w:rStyle w:val="Strong"/>
          <w:b w:val="0"/>
          <w:bCs w:val="0"/>
        </w:rPr>
      </w:pPr>
      <w:r w:rsidRPr="00BB13FA">
        <w:rPr>
          <w:rStyle w:val="Strong"/>
          <w:b w:val="0"/>
          <w:bCs w:val="0"/>
        </w:rPr>
        <w:t>Lactase sources evaluations</w:t>
      </w:r>
      <w:r w:rsidR="00F129CD">
        <w:rPr>
          <w:rStyle w:val="Strong"/>
          <w:b w:val="0"/>
          <w:bCs w:val="0"/>
        </w:rPr>
        <w:t>.</w:t>
      </w:r>
    </w:p>
    <w:p w14:paraId="600606C8" w14:textId="6208CE24" w:rsidR="00217730" w:rsidRPr="00BB13FA" w:rsidRDefault="52F77564" w:rsidP="00051870">
      <w:pPr>
        <w:pStyle w:val="ListParagraph"/>
        <w:numPr>
          <w:ilvl w:val="0"/>
          <w:numId w:val="7"/>
        </w:numPr>
        <w:rPr>
          <w:rStyle w:val="Strong"/>
        </w:rPr>
      </w:pPr>
      <w:r w:rsidRPr="00BB13FA">
        <w:rPr>
          <w:rStyle w:val="Strong"/>
        </w:rPr>
        <w:t>Web links</w:t>
      </w:r>
    </w:p>
    <w:p w14:paraId="231C1F9D" w14:textId="7A3FE258" w:rsidR="00410666" w:rsidRPr="00BB13FA" w:rsidRDefault="00410666" w:rsidP="00051870">
      <w:pPr>
        <w:pStyle w:val="ListParagraph"/>
        <w:numPr>
          <w:ilvl w:val="1"/>
          <w:numId w:val="15"/>
        </w:numPr>
        <w:ind w:left="1434" w:hanging="357"/>
        <w:contextualSpacing w:val="0"/>
        <w:rPr>
          <w:rStyle w:val="Strong"/>
          <w:b w:val="0"/>
          <w:bCs w:val="0"/>
        </w:rPr>
      </w:pPr>
      <w:hyperlink r:id="rId23" w:history="1">
        <w:r w:rsidRPr="00BB13FA">
          <w:rPr>
            <w:rStyle w:val="Hyperlink"/>
          </w:rPr>
          <w:t>Poll application</w:t>
        </w:r>
      </w:hyperlink>
    </w:p>
    <w:p w14:paraId="4ED70B2A" w14:textId="3FF99640" w:rsidR="00376700" w:rsidRPr="00BB13FA" w:rsidRDefault="52F77564" w:rsidP="5C208E07">
      <w:pPr>
        <w:rPr>
          <w:rStyle w:val="Strong"/>
        </w:rPr>
      </w:pPr>
      <w:r w:rsidRPr="00BB13FA">
        <w:rPr>
          <w:rStyle w:val="Strong"/>
        </w:rPr>
        <w:t xml:space="preserve">Learning activities included in this lesson to develop EMD skills: </w:t>
      </w:r>
    </w:p>
    <w:p w14:paraId="79B8426A" w14:textId="218594D7" w:rsidR="6590A9CA" w:rsidRPr="00BB13FA" w:rsidRDefault="6590A9CA" w:rsidP="1B0C0A2A">
      <w:r w:rsidRPr="00BB13FA">
        <w:t xml:space="preserve">English: </w:t>
      </w:r>
      <w:r w:rsidR="003936E2" w:rsidRPr="00BB13FA">
        <w:t>Learners develop skills to s</w:t>
      </w:r>
      <w:r w:rsidRPr="00BB13FA">
        <w:t>ummari</w:t>
      </w:r>
      <w:r w:rsidR="003936E2" w:rsidRPr="00BB13FA">
        <w:t>s</w:t>
      </w:r>
      <w:r w:rsidRPr="00BB13FA">
        <w:t>e findings and write a short report linking structure to function.</w:t>
      </w:r>
    </w:p>
    <w:p w14:paraId="02148E78" w14:textId="326722F6" w:rsidR="6590A9CA" w:rsidRPr="00BB13FA" w:rsidRDefault="6590A9CA" w:rsidP="1B0C0A2A">
      <w:pPr>
        <w:rPr>
          <w:rStyle w:val="Strong"/>
        </w:rPr>
      </w:pPr>
      <w:r w:rsidRPr="00BB13FA">
        <w:t xml:space="preserve">Digital: </w:t>
      </w:r>
      <w:r w:rsidR="003936E2" w:rsidRPr="00BB13FA">
        <w:t xml:space="preserve">Learners are introduced to Google </w:t>
      </w:r>
      <w:r w:rsidR="009A7F90">
        <w:t>Scholar</w:t>
      </w:r>
      <w:r w:rsidR="009A7F90" w:rsidRPr="00BB13FA">
        <w:t xml:space="preserve"> </w:t>
      </w:r>
      <w:r w:rsidR="003936E2" w:rsidRPr="00BB13FA">
        <w:t>as a credible search engine to use for scientific and academic research.</w:t>
      </w:r>
    </w:p>
    <w:p w14:paraId="39A09014" w14:textId="5D0027BA" w:rsidR="186EF956" w:rsidRPr="00E02AB9" w:rsidRDefault="186EF956" w:rsidP="1B0C0A2A">
      <w:pPr>
        <w:rPr>
          <w:rStyle w:val="Strong"/>
          <w:rFonts w:eastAsia="Aptos" w:cs="Arial"/>
        </w:rPr>
      </w:pPr>
      <w:r w:rsidRPr="00E02AB9">
        <w:rPr>
          <w:rStyle w:val="Strong"/>
          <w:rFonts w:eastAsia="Aptos" w:cs="Arial"/>
        </w:rPr>
        <w:t xml:space="preserve">SEND support: </w:t>
      </w:r>
    </w:p>
    <w:p w14:paraId="43E086A3" w14:textId="50A1A97F" w:rsidR="186EF956" w:rsidRPr="00BB13FA" w:rsidRDefault="186EF956" w:rsidP="1B0C0A2A">
      <w:pPr>
        <w:pStyle w:val="ListParagraph"/>
        <w:ind w:left="0"/>
        <w:rPr>
          <w:rFonts w:eastAsia="Aptos" w:cs="Arial"/>
        </w:rPr>
      </w:pPr>
      <w:r w:rsidRPr="00BB13FA">
        <w:rPr>
          <w:rFonts w:eastAsia="Aptos" w:cs="Arial"/>
        </w:rPr>
        <w:t xml:space="preserve">The teacher provides a visual, step-by-step guide to support learners in navigating online tools and scaffolds their understanding throughout the process. Learners are encouraged to work in pairs to promote peer support and collaborative problem-solving. </w:t>
      </w:r>
      <w:r w:rsidR="000469E3" w:rsidRPr="00BB13FA">
        <w:rPr>
          <w:rFonts w:eastAsia="Aptos" w:cs="Arial"/>
        </w:rPr>
        <w:t xml:space="preserve">The use of mini whiteboards supports </w:t>
      </w:r>
      <w:r w:rsidR="00921FF1">
        <w:rPr>
          <w:rFonts w:eastAsia="Aptos" w:cs="Arial"/>
        </w:rPr>
        <w:t xml:space="preserve">the </w:t>
      </w:r>
      <w:r w:rsidR="000469E3" w:rsidRPr="00BB13FA">
        <w:rPr>
          <w:rFonts w:eastAsia="Aptos" w:cs="Arial"/>
        </w:rPr>
        <w:t>inclusion and engagement of all learners.</w:t>
      </w:r>
      <w:r w:rsidR="00FD4904" w:rsidRPr="00BB13FA">
        <w:rPr>
          <w:rFonts w:eastAsia="Aptos" w:cs="Arial"/>
        </w:rPr>
        <w:t xml:space="preserve"> </w:t>
      </w:r>
      <w:r w:rsidR="000469E3" w:rsidRPr="00BB13FA">
        <w:rPr>
          <w:rFonts w:eastAsia="Aptos" w:cs="Arial"/>
        </w:rPr>
        <w:t xml:space="preserve">It ensures all learners have the opportunity to contribute and allows the teacher to review the </w:t>
      </w:r>
      <w:r w:rsidR="004B0C6C" w:rsidRPr="00BB13FA">
        <w:rPr>
          <w:rFonts w:eastAsia="Aptos" w:cs="Arial"/>
        </w:rPr>
        <w:t>conclusions the learner has drawn so that they can select who should contribute.</w:t>
      </w:r>
      <w:r w:rsidR="00FD4904" w:rsidRPr="00BB13FA">
        <w:rPr>
          <w:rFonts w:eastAsia="Aptos" w:cs="Arial"/>
        </w:rPr>
        <w:t xml:space="preserve"> </w:t>
      </w:r>
      <w:r w:rsidR="004B0C6C" w:rsidRPr="00BB13FA">
        <w:rPr>
          <w:rFonts w:eastAsia="Aptos" w:cs="Arial"/>
        </w:rPr>
        <w:t>This gives learners confidence to contribute.</w:t>
      </w:r>
      <w:r w:rsidR="00FD4904" w:rsidRPr="00BB13FA">
        <w:rPr>
          <w:rFonts w:eastAsia="Aptos" w:cs="Arial"/>
        </w:rPr>
        <w:t xml:space="preserve"> </w:t>
      </w:r>
      <w:r w:rsidRPr="00BB13FA">
        <w:rPr>
          <w:rFonts w:eastAsia="Aptos" w:cs="Arial"/>
        </w:rPr>
        <w:t xml:space="preserve">The teacher circulates during the activity to assist with technical issues and guide learners in </w:t>
      </w:r>
      <w:r w:rsidR="00591CBD" w:rsidRPr="00BB13FA">
        <w:rPr>
          <w:rFonts w:eastAsia="Aptos" w:cs="Arial"/>
        </w:rPr>
        <w:t>analysing</w:t>
      </w:r>
      <w:r w:rsidRPr="00BB13FA">
        <w:rPr>
          <w:rFonts w:eastAsia="Aptos" w:cs="Arial"/>
        </w:rPr>
        <w:t xml:space="preserve"> and interpreting their findings.</w:t>
      </w:r>
    </w:p>
    <w:p w14:paraId="1E986406" w14:textId="77777777" w:rsidR="00A62BD7" w:rsidRPr="00BB13FA" w:rsidRDefault="00A62BD7" w:rsidP="00A62BD7">
      <w:r w:rsidRPr="00BB13FA">
        <w:br w:type="page"/>
      </w:r>
    </w:p>
    <w:tbl>
      <w:tblPr>
        <w:tblStyle w:val="TableGrid"/>
        <w:tblW w:w="0" w:type="auto"/>
        <w:tblLayout w:type="fixed"/>
        <w:tblLook w:val="04A0" w:firstRow="1" w:lastRow="0" w:firstColumn="1" w:lastColumn="0" w:noHBand="0" w:noVBand="1"/>
        <w:tblCaption w:val="Lesson activities table"/>
        <w:tblDescription w:val="This table shows each of the planned activities for the lesson. "/>
      </w:tblPr>
      <w:tblGrid>
        <w:gridCol w:w="1413"/>
        <w:gridCol w:w="3801"/>
        <w:gridCol w:w="3802"/>
      </w:tblGrid>
      <w:tr w:rsidR="00C305E8" w:rsidRPr="00BB13FA" w14:paraId="12CA63DB" w14:textId="77777777" w:rsidTr="4BC67580">
        <w:trPr>
          <w:trHeight w:val="567"/>
        </w:trPr>
        <w:tc>
          <w:tcPr>
            <w:tcW w:w="1413" w:type="dxa"/>
            <w:tcBorders>
              <w:bottom w:val="single" w:sz="4" w:space="0" w:color="auto"/>
            </w:tcBorders>
          </w:tcPr>
          <w:p w14:paraId="0D2F4ED2" w14:textId="77777777" w:rsidR="00C305E8" w:rsidRPr="00BB13FA" w:rsidRDefault="00C305E8">
            <w:r w:rsidRPr="00BB13FA">
              <w:rPr>
                <w:b/>
                <w:bCs/>
              </w:rPr>
              <w:lastRenderedPageBreak/>
              <w:t>Timing</w:t>
            </w:r>
          </w:p>
        </w:tc>
        <w:tc>
          <w:tcPr>
            <w:tcW w:w="3801" w:type="dxa"/>
            <w:tcBorders>
              <w:bottom w:val="single" w:sz="4" w:space="0" w:color="auto"/>
            </w:tcBorders>
          </w:tcPr>
          <w:p w14:paraId="6AEF7DA4" w14:textId="77777777" w:rsidR="00C305E8" w:rsidRPr="00BB13FA" w:rsidRDefault="00C305E8">
            <w:r w:rsidRPr="00BB13FA">
              <w:rPr>
                <w:b/>
                <w:bCs/>
              </w:rPr>
              <w:t>Teacher activity</w:t>
            </w:r>
          </w:p>
        </w:tc>
        <w:tc>
          <w:tcPr>
            <w:tcW w:w="3802" w:type="dxa"/>
            <w:tcBorders>
              <w:bottom w:val="single" w:sz="4" w:space="0" w:color="auto"/>
            </w:tcBorders>
          </w:tcPr>
          <w:p w14:paraId="00B3F4FE" w14:textId="77777777" w:rsidR="00C305E8" w:rsidRPr="00BB13FA" w:rsidRDefault="00C305E8">
            <w:r w:rsidRPr="00BB13FA">
              <w:rPr>
                <w:b/>
                <w:bCs/>
              </w:rPr>
              <w:t xml:space="preserve">Learner activity </w:t>
            </w:r>
          </w:p>
        </w:tc>
      </w:tr>
      <w:tr w:rsidR="00C305E8" w:rsidRPr="00BB13FA" w14:paraId="05E25149" w14:textId="77777777" w:rsidTr="4BC67580">
        <w:trPr>
          <w:trHeight w:val="977"/>
        </w:trPr>
        <w:tc>
          <w:tcPr>
            <w:tcW w:w="1413" w:type="dxa"/>
            <w:tcBorders>
              <w:bottom w:val="nil"/>
            </w:tcBorders>
            <w:shd w:val="clear" w:color="auto" w:fill="D9D9D9" w:themeFill="background1" w:themeFillShade="D9"/>
          </w:tcPr>
          <w:p w14:paraId="79658925" w14:textId="4F59C9DA" w:rsidR="00C305E8" w:rsidRPr="00BB13FA" w:rsidRDefault="002D1516" w:rsidP="001410F5">
            <w:pPr>
              <w:rPr>
                <w:rFonts w:eastAsia="Arial"/>
              </w:rPr>
            </w:pPr>
            <w:r w:rsidRPr="00BB13FA">
              <w:rPr>
                <w:rFonts w:eastAsia="Arial"/>
              </w:rPr>
              <w:t xml:space="preserve">30 </w:t>
            </w:r>
            <w:r w:rsidR="7DBD6B0C" w:rsidRPr="00BB13FA">
              <w:rPr>
                <w:rFonts w:eastAsia="Arial"/>
              </w:rPr>
              <w:t>minutes</w:t>
            </w:r>
          </w:p>
        </w:tc>
        <w:tc>
          <w:tcPr>
            <w:tcW w:w="3801" w:type="dxa"/>
            <w:tcBorders>
              <w:bottom w:val="nil"/>
            </w:tcBorders>
            <w:shd w:val="clear" w:color="auto" w:fill="D9D9D9" w:themeFill="background1" w:themeFillShade="D9"/>
          </w:tcPr>
          <w:p w14:paraId="474B4BD0" w14:textId="56CDEE03" w:rsidR="00C305E8" w:rsidRPr="00BB13FA" w:rsidRDefault="5BA51D39" w:rsidP="5C208E07">
            <w:pPr>
              <w:rPr>
                <w:rFonts w:eastAsia="Arial"/>
              </w:rPr>
            </w:pPr>
            <w:r w:rsidRPr="00BB13FA">
              <w:rPr>
                <w:rFonts w:eastAsia="Arial" w:cstheme="minorBidi"/>
              </w:rPr>
              <w:t xml:space="preserve">Present </w:t>
            </w:r>
            <w:r w:rsidR="00212F64">
              <w:rPr>
                <w:rFonts w:eastAsia="Arial" w:cstheme="minorBidi"/>
              </w:rPr>
              <w:t xml:space="preserve">the </w:t>
            </w:r>
            <w:r w:rsidRPr="00BB13FA">
              <w:rPr>
                <w:rFonts w:eastAsia="Arial" w:cstheme="minorBidi"/>
              </w:rPr>
              <w:t>learning intention for the lesson. Present lesson overview.</w:t>
            </w:r>
          </w:p>
        </w:tc>
        <w:tc>
          <w:tcPr>
            <w:tcW w:w="3802" w:type="dxa"/>
            <w:tcBorders>
              <w:bottom w:val="nil"/>
            </w:tcBorders>
            <w:shd w:val="clear" w:color="auto" w:fill="D9D9D9" w:themeFill="background1" w:themeFillShade="D9"/>
          </w:tcPr>
          <w:p w14:paraId="15587279" w14:textId="7E293378" w:rsidR="001F4B89" w:rsidRPr="00BB13FA" w:rsidRDefault="3BEF1BC4" w:rsidP="5C208E07">
            <w:pPr>
              <w:spacing w:after="0"/>
              <w:rPr>
                <w:rFonts w:eastAsia="Arial"/>
              </w:rPr>
            </w:pPr>
            <w:r w:rsidRPr="00BB13FA">
              <w:rPr>
                <w:rFonts w:eastAsia="Arial" w:cstheme="minorBidi"/>
              </w:rPr>
              <w:t>Listen, take notes.</w:t>
            </w:r>
          </w:p>
        </w:tc>
      </w:tr>
      <w:tr w:rsidR="00217A58" w:rsidRPr="00BB13FA" w14:paraId="79802A2E" w14:textId="77777777" w:rsidTr="4BC67580">
        <w:trPr>
          <w:trHeight w:val="567"/>
        </w:trPr>
        <w:tc>
          <w:tcPr>
            <w:tcW w:w="1413" w:type="dxa"/>
            <w:tcBorders>
              <w:top w:val="nil"/>
              <w:bottom w:val="nil"/>
            </w:tcBorders>
            <w:shd w:val="clear" w:color="auto" w:fill="D9D9D9" w:themeFill="background1" w:themeFillShade="D9"/>
          </w:tcPr>
          <w:p w14:paraId="3CDE8529" w14:textId="77777777" w:rsidR="00217A58" w:rsidRPr="00BB13FA" w:rsidRDefault="00217A58" w:rsidP="001410F5">
            <w:pPr>
              <w:rPr>
                <w:rFonts w:eastAsia="Arial"/>
              </w:rPr>
            </w:pPr>
          </w:p>
        </w:tc>
        <w:tc>
          <w:tcPr>
            <w:tcW w:w="3801" w:type="dxa"/>
            <w:tcBorders>
              <w:top w:val="nil"/>
              <w:bottom w:val="nil"/>
            </w:tcBorders>
            <w:shd w:val="clear" w:color="auto" w:fill="D9D9D9" w:themeFill="background1" w:themeFillShade="D9"/>
          </w:tcPr>
          <w:p w14:paraId="3FA74C83" w14:textId="4B785E96" w:rsidR="00217A58" w:rsidRPr="00BB13FA" w:rsidRDefault="003F637E" w:rsidP="5C208E07">
            <w:pPr>
              <w:rPr>
                <w:rFonts w:eastAsia="Arial"/>
              </w:rPr>
            </w:pPr>
            <w:r w:rsidRPr="00BB13FA">
              <w:rPr>
                <w:rFonts w:eastAsia="Arial" w:cstheme="minorBidi"/>
              </w:rPr>
              <w:t>Set the task.</w:t>
            </w:r>
            <w:r w:rsidR="003A7311" w:rsidRPr="00BB13FA">
              <w:rPr>
                <w:rFonts w:eastAsia="Arial" w:cstheme="minorBidi"/>
              </w:rPr>
              <w:t xml:space="preserve"> </w:t>
            </w:r>
          </w:p>
        </w:tc>
        <w:tc>
          <w:tcPr>
            <w:tcW w:w="3802" w:type="dxa"/>
            <w:tcBorders>
              <w:top w:val="nil"/>
              <w:bottom w:val="nil"/>
            </w:tcBorders>
            <w:shd w:val="clear" w:color="auto" w:fill="D9D9D9" w:themeFill="background1" w:themeFillShade="D9"/>
          </w:tcPr>
          <w:p w14:paraId="102F1688" w14:textId="63D17CCD" w:rsidR="00217A58" w:rsidRPr="00BB13FA" w:rsidRDefault="003F637E" w:rsidP="5C208E07">
            <w:pPr>
              <w:spacing w:after="0"/>
              <w:rPr>
                <w:rFonts w:eastAsia="Arial"/>
              </w:rPr>
            </w:pPr>
            <w:r w:rsidRPr="00BB13FA">
              <w:rPr>
                <w:rFonts w:eastAsia="Arial"/>
              </w:rPr>
              <w:t>Listen.</w:t>
            </w:r>
          </w:p>
        </w:tc>
      </w:tr>
      <w:tr w:rsidR="00F935A7" w:rsidRPr="00BB13FA" w14:paraId="1C409FAD" w14:textId="77777777" w:rsidTr="4BC67580">
        <w:trPr>
          <w:trHeight w:val="567"/>
        </w:trPr>
        <w:tc>
          <w:tcPr>
            <w:tcW w:w="1413" w:type="dxa"/>
            <w:tcBorders>
              <w:top w:val="nil"/>
              <w:bottom w:val="nil"/>
            </w:tcBorders>
            <w:shd w:val="clear" w:color="auto" w:fill="D9D9D9" w:themeFill="background1" w:themeFillShade="D9"/>
          </w:tcPr>
          <w:p w14:paraId="2E200A98" w14:textId="77777777" w:rsidR="00F935A7" w:rsidRPr="00BB13FA" w:rsidRDefault="00F935A7" w:rsidP="001410F5">
            <w:pPr>
              <w:rPr>
                <w:rFonts w:eastAsia="Arial"/>
              </w:rPr>
            </w:pPr>
          </w:p>
        </w:tc>
        <w:tc>
          <w:tcPr>
            <w:tcW w:w="3801" w:type="dxa"/>
            <w:tcBorders>
              <w:top w:val="nil"/>
              <w:bottom w:val="nil"/>
            </w:tcBorders>
            <w:shd w:val="clear" w:color="auto" w:fill="D9D9D9" w:themeFill="background1" w:themeFillShade="D9"/>
          </w:tcPr>
          <w:p w14:paraId="1E4341AD" w14:textId="39B4FB54" w:rsidR="00F935A7" w:rsidRPr="00BB13FA" w:rsidRDefault="003F637E" w:rsidP="5C208E07">
            <w:pPr>
              <w:rPr>
                <w:rFonts w:eastAsia="Arial"/>
              </w:rPr>
            </w:pPr>
            <w:r w:rsidRPr="00BB13FA">
              <w:rPr>
                <w:rFonts w:eastAsia="Arial"/>
              </w:rPr>
              <w:t>Show the example evaluation using the slide deck.</w:t>
            </w:r>
            <w:r w:rsidR="003A7311" w:rsidRPr="00BB13FA">
              <w:rPr>
                <w:rFonts w:eastAsia="Arial"/>
              </w:rPr>
              <w:t xml:space="preserve"> </w:t>
            </w:r>
            <w:r w:rsidRPr="00BB13FA">
              <w:rPr>
                <w:rFonts w:eastAsia="Arial"/>
              </w:rPr>
              <w:t>After one minute, read it aloud or ask if one of the learners wants to volunteer to read aloud.</w:t>
            </w:r>
          </w:p>
        </w:tc>
        <w:tc>
          <w:tcPr>
            <w:tcW w:w="3802" w:type="dxa"/>
            <w:tcBorders>
              <w:top w:val="nil"/>
              <w:bottom w:val="nil"/>
            </w:tcBorders>
            <w:shd w:val="clear" w:color="auto" w:fill="D9D9D9" w:themeFill="background1" w:themeFillShade="D9"/>
          </w:tcPr>
          <w:p w14:paraId="153B3A84" w14:textId="519C7A06" w:rsidR="00F935A7" w:rsidRPr="00BB13FA" w:rsidDel="005D2FB4" w:rsidRDefault="003F637E" w:rsidP="5C208E07">
            <w:pPr>
              <w:spacing w:after="0"/>
              <w:rPr>
                <w:rFonts w:eastAsia="Arial"/>
              </w:rPr>
            </w:pPr>
            <w:r w:rsidRPr="00BB13FA">
              <w:rPr>
                <w:rFonts w:eastAsia="Arial"/>
              </w:rPr>
              <w:t xml:space="preserve">Read </w:t>
            </w:r>
            <w:r w:rsidR="001C6871" w:rsidRPr="00BB13FA">
              <w:rPr>
                <w:rFonts w:eastAsia="Arial"/>
              </w:rPr>
              <w:t xml:space="preserve">and listen to </w:t>
            </w:r>
            <w:r w:rsidRPr="00BB13FA">
              <w:rPr>
                <w:rFonts w:eastAsia="Arial"/>
              </w:rPr>
              <w:t>the evaluation.</w:t>
            </w:r>
            <w:r w:rsidR="003A7311" w:rsidRPr="00BB13FA">
              <w:rPr>
                <w:rFonts w:eastAsia="Arial"/>
              </w:rPr>
              <w:t xml:space="preserve"> </w:t>
            </w:r>
          </w:p>
        </w:tc>
      </w:tr>
      <w:tr w:rsidR="001C6871" w:rsidRPr="00BB13FA" w14:paraId="038A7D15" w14:textId="77777777" w:rsidTr="4BC67580">
        <w:trPr>
          <w:trHeight w:val="567"/>
        </w:trPr>
        <w:tc>
          <w:tcPr>
            <w:tcW w:w="1413" w:type="dxa"/>
            <w:tcBorders>
              <w:top w:val="nil"/>
              <w:bottom w:val="nil"/>
            </w:tcBorders>
            <w:shd w:val="clear" w:color="auto" w:fill="D9D9D9" w:themeFill="background1" w:themeFillShade="D9"/>
          </w:tcPr>
          <w:p w14:paraId="6E90D77C" w14:textId="77777777" w:rsidR="001C6871" w:rsidRPr="00BB13FA" w:rsidRDefault="001C6871" w:rsidP="001410F5">
            <w:pPr>
              <w:rPr>
                <w:rFonts w:eastAsia="Arial"/>
              </w:rPr>
            </w:pPr>
          </w:p>
        </w:tc>
        <w:tc>
          <w:tcPr>
            <w:tcW w:w="3801" w:type="dxa"/>
            <w:tcBorders>
              <w:top w:val="nil"/>
              <w:bottom w:val="nil"/>
            </w:tcBorders>
            <w:shd w:val="clear" w:color="auto" w:fill="D9D9D9" w:themeFill="background1" w:themeFillShade="D9"/>
          </w:tcPr>
          <w:p w14:paraId="45A7B306" w14:textId="1F9600DC" w:rsidR="001C6871" w:rsidRPr="00BB13FA" w:rsidRDefault="001C6871" w:rsidP="5C208E07">
            <w:pPr>
              <w:rPr>
                <w:rFonts w:eastAsia="Arial"/>
              </w:rPr>
            </w:pPr>
            <w:r w:rsidRPr="00BB13FA">
              <w:rPr>
                <w:rFonts w:eastAsia="Arial"/>
              </w:rPr>
              <w:t>Circulate around the room</w:t>
            </w:r>
            <w:r w:rsidR="00212F64">
              <w:rPr>
                <w:rFonts w:eastAsia="Arial"/>
              </w:rPr>
              <w:t>,</w:t>
            </w:r>
            <w:r w:rsidRPr="00BB13FA">
              <w:rPr>
                <w:rFonts w:eastAsia="Arial"/>
              </w:rPr>
              <w:t xml:space="preserve"> checking </w:t>
            </w:r>
            <w:r w:rsidR="00AD595F">
              <w:rPr>
                <w:rFonts w:eastAsia="Arial"/>
              </w:rPr>
              <w:t xml:space="preserve">that </w:t>
            </w:r>
            <w:r w:rsidRPr="00BB13FA">
              <w:rPr>
                <w:rFonts w:eastAsia="Arial"/>
              </w:rPr>
              <w:t>learners are on task or need any help.</w:t>
            </w:r>
          </w:p>
        </w:tc>
        <w:tc>
          <w:tcPr>
            <w:tcW w:w="3802" w:type="dxa"/>
            <w:tcBorders>
              <w:top w:val="nil"/>
              <w:bottom w:val="nil"/>
            </w:tcBorders>
            <w:shd w:val="clear" w:color="auto" w:fill="D9D9D9" w:themeFill="background1" w:themeFillShade="D9"/>
          </w:tcPr>
          <w:p w14:paraId="4D8BB423" w14:textId="1CC73578" w:rsidR="001C6871" w:rsidRPr="00BB13FA" w:rsidRDefault="001C6871" w:rsidP="5C208E07">
            <w:pPr>
              <w:spacing w:after="0"/>
              <w:rPr>
                <w:rFonts w:eastAsia="Arial"/>
              </w:rPr>
            </w:pPr>
            <w:r w:rsidRPr="00BB13FA">
              <w:rPr>
                <w:rFonts w:eastAsia="Arial"/>
              </w:rPr>
              <w:t>Make a judgement and give the evaluation a mark of 1 – 6.</w:t>
            </w:r>
            <w:r w:rsidR="003A7311" w:rsidRPr="00BB13FA">
              <w:rPr>
                <w:rFonts w:eastAsia="Arial"/>
              </w:rPr>
              <w:t xml:space="preserve"> </w:t>
            </w:r>
            <w:r w:rsidRPr="00BB13FA">
              <w:rPr>
                <w:rFonts w:eastAsia="Arial"/>
              </w:rPr>
              <w:t>Put the mark on a mini whiteboard and share with the teacher.</w:t>
            </w:r>
          </w:p>
        </w:tc>
      </w:tr>
      <w:tr w:rsidR="00B642D8" w:rsidRPr="00BB13FA" w14:paraId="1436C4D8" w14:textId="77777777" w:rsidTr="4BC67580">
        <w:trPr>
          <w:trHeight w:val="567"/>
        </w:trPr>
        <w:tc>
          <w:tcPr>
            <w:tcW w:w="1413" w:type="dxa"/>
            <w:tcBorders>
              <w:top w:val="nil"/>
              <w:bottom w:val="nil"/>
            </w:tcBorders>
            <w:shd w:val="clear" w:color="auto" w:fill="D9D9D9" w:themeFill="background1" w:themeFillShade="D9"/>
          </w:tcPr>
          <w:p w14:paraId="431BF703" w14:textId="46D0FD98" w:rsidR="00B642D8" w:rsidRPr="00BB13FA" w:rsidRDefault="00B642D8" w:rsidP="001410F5">
            <w:pPr>
              <w:rPr>
                <w:rFonts w:eastAsia="Arial"/>
              </w:rPr>
            </w:pPr>
          </w:p>
        </w:tc>
        <w:tc>
          <w:tcPr>
            <w:tcW w:w="3801" w:type="dxa"/>
            <w:tcBorders>
              <w:top w:val="nil"/>
              <w:bottom w:val="nil"/>
            </w:tcBorders>
            <w:shd w:val="clear" w:color="auto" w:fill="D9D9D9" w:themeFill="background1" w:themeFillShade="D9"/>
          </w:tcPr>
          <w:p w14:paraId="22E01591" w14:textId="69ED6869" w:rsidR="00B642D8" w:rsidRPr="00BB13FA" w:rsidRDefault="00B642D8" w:rsidP="5C208E07">
            <w:pPr>
              <w:rPr>
                <w:rFonts w:eastAsia="Arial"/>
              </w:rPr>
            </w:pPr>
            <w:r w:rsidRPr="00BB13FA">
              <w:rPr>
                <w:rFonts w:eastAsia="Arial"/>
              </w:rPr>
              <w:t>Review the contents of the mini whiteboards shown.</w:t>
            </w:r>
            <w:r w:rsidR="003A7311" w:rsidRPr="00BB13FA">
              <w:rPr>
                <w:rFonts w:eastAsia="Arial"/>
              </w:rPr>
              <w:t xml:space="preserve"> </w:t>
            </w:r>
            <w:r w:rsidRPr="00BB13FA">
              <w:rPr>
                <w:rFonts w:eastAsia="Arial"/>
              </w:rPr>
              <w:t>Select 2-3 learners to explain the marks they have given.</w:t>
            </w:r>
            <w:r w:rsidR="003A7311" w:rsidRPr="00BB13FA">
              <w:rPr>
                <w:rFonts w:eastAsia="Arial"/>
              </w:rPr>
              <w:t xml:space="preserve"> </w:t>
            </w:r>
            <w:r w:rsidR="00FF5F29" w:rsidRPr="00BB13FA">
              <w:rPr>
                <w:rFonts w:eastAsia="Arial"/>
              </w:rPr>
              <w:t>Select a variety of different marks if possible.</w:t>
            </w:r>
            <w:r w:rsidR="003A7311" w:rsidRPr="00BB13FA">
              <w:rPr>
                <w:rFonts w:eastAsia="Arial"/>
              </w:rPr>
              <w:t xml:space="preserve"> </w:t>
            </w:r>
            <w:r w:rsidR="00FF5F29" w:rsidRPr="00BB13FA">
              <w:rPr>
                <w:rFonts w:eastAsia="Arial"/>
              </w:rPr>
              <w:t xml:space="preserve">Ask learners to explain by </w:t>
            </w:r>
            <w:r w:rsidR="002C40EE">
              <w:rPr>
                <w:rFonts w:eastAsia="Arial"/>
              </w:rPr>
              <w:t>reference</w:t>
            </w:r>
            <w:r w:rsidR="00FF5F29" w:rsidRPr="00BB13FA">
              <w:rPr>
                <w:rFonts w:eastAsia="Arial"/>
              </w:rPr>
              <w:t xml:space="preserve"> to specific statements in the evaluation to encourage them to </w:t>
            </w:r>
            <w:r w:rsidR="009E25A8">
              <w:rPr>
                <w:rFonts w:eastAsia="Arial"/>
              </w:rPr>
              <w:t>use</w:t>
            </w:r>
            <w:r w:rsidR="009E25A8" w:rsidRPr="00BB13FA">
              <w:rPr>
                <w:rFonts w:eastAsia="Arial"/>
              </w:rPr>
              <w:t xml:space="preserve"> </w:t>
            </w:r>
            <w:r w:rsidR="00FF5F29" w:rsidRPr="00BB13FA">
              <w:rPr>
                <w:rFonts w:eastAsia="Arial"/>
              </w:rPr>
              <w:t>evidence in their arguments.</w:t>
            </w:r>
            <w:r w:rsidR="003A7311" w:rsidRPr="00BB13FA">
              <w:rPr>
                <w:rFonts w:eastAsia="Arial"/>
              </w:rPr>
              <w:t xml:space="preserve"> </w:t>
            </w:r>
            <w:r w:rsidR="001C1F35" w:rsidRPr="00BB13FA">
              <w:rPr>
                <w:rFonts w:eastAsia="Arial"/>
              </w:rPr>
              <w:t>If the mark is lower than six, after the explanation for the mark, ask another learner to give an example of one change that could have been made to improve the mark.</w:t>
            </w:r>
          </w:p>
        </w:tc>
        <w:tc>
          <w:tcPr>
            <w:tcW w:w="3802" w:type="dxa"/>
            <w:tcBorders>
              <w:top w:val="nil"/>
              <w:bottom w:val="nil"/>
            </w:tcBorders>
            <w:shd w:val="clear" w:color="auto" w:fill="D9D9D9" w:themeFill="background1" w:themeFillShade="D9"/>
          </w:tcPr>
          <w:p w14:paraId="09A82F99" w14:textId="7F8D37B7" w:rsidR="00B642D8" w:rsidRPr="00BB13FA" w:rsidRDefault="001C1F35" w:rsidP="5C208E07">
            <w:pPr>
              <w:spacing w:after="0"/>
              <w:rPr>
                <w:rFonts w:eastAsia="Arial"/>
              </w:rPr>
            </w:pPr>
            <w:r w:rsidRPr="00BB13FA">
              <w:rPr>
                <w:rFonts w:eastAsia="Arial"/>
              </w:rPr>
              <w:t>Listen.</w:t>
            </w:r>
            <w:r w:rsidR="003A7311" w:rsidRPr="00BB13FA">
              <w:rPr>
                <w:rFonts w:eastAsia="Arial"/>
              </w:rPr>
              <w:t xml:space="preserve"> </w:t>
            </w:r>
            <w:r w:rsidRPr="00BB13FA">
              <w:rPr>
                <w:rFonts w:eastAsia="Arial"/>
              </w:rPr>
              <w:t>Answer questions when asked by the teacher.</w:t>
            </w:r>
          </w:p>
        </w:tc>
      </w:tr>
      <w:tr w:rsidR="006346DD" w:rsidRPr="00BB13FA" w14:paraId="5429198D" w14:textId="77777777" w:rsidTr="4BC67580">
        <w:trPr>
          <w:trHeight w:val="567"/>
        </w:trPr>
        <w:tc>
          <w:tcPr>
            <w:tcW w:w="1413" w:type="dxa"/>
            <w:tcBorders>
              <w:top w:val="nil"/>
              <w:bottom w:val="nil"/>
            </w:tcBorders>
            <w:shd w:val="clear" w:color="auto" w:fill="D9D9D9" w:themeFill="background1" w:themeFillShade="D9"/>
          </w:tcPr>
          <w:p w14:paraId="4D2B2D87" w14:textId="77777777" w:rsidR="006346DD" w:rsidRPr="00BB13FA" w:rsidRDefault="006346DD" w:rsidP="006346DD">
            <w:pPr>
              <w:rPr>
                <w:rFonts w:eastAsia="Arial"/>
              </w:rPr>
            </w:pPr>
          </w:p>
        </w:tc>
        <w:tc>
          <w:tcPr>
            <w:tcW w:w="3801" w:type="dxa"/>
            <w:tcBorders>
              <w:top w:val="nil"/>
              <w:bottom w:val="nil"/>
            </w:tcBorders>
            <w:shd w:val="clear" w:color="auto" w:fill="D9D9D9" w:themeFill="background1" w:themeFillShade="D9"/>
          </w:tcPr>
          <w:p w14:paraId="0C7E699D" w14:textId="6A0E8E3F" w:rsidR="006346DD" w:rsidRPr="00BB13FA" w:rsidRDefault="006346DD" w:rsidP="006346DD">
            <w:pPr>
              <w:rPr>
                <w:rFonts w:eastAsia="Arial"/>
              </w:rPr>
            </w:pPr>
            <w:r w:rsidRPr="00BB13FA">
              <w:rPr>
                <w:rFonts w:eastAsia="Arial"/>
              </w:rPr>
              <w:t>Show the next example evaluation, using the slide deck.</w:t>
            </w:r>
            <w:r w:rsidR="003A7311" w:rsidRPr="00BB13FA">
              <w:rPr>
                <w:rFonts w:eastAsia="Arial"/>
              </w:rPr>
              <w:t xml:space="preserve"> </w:t>
            </w:r>
            <w:r w:rsidRPr="00BB13FA">
              <w:rPr>
                <w:rFonts w:eastAsia="Arial"/>
              </w:rPr>
              <w:t>After one minute, read it aloud or ask if one of the learners wants to volunteer to read aloud.</w:t>
            </w:r>
          </w:p>
        </w:tc>
        <w:tc>
          <w:tcPr>
            <w:tcW w:w="3802" w:type="dxa"/>
            <w:tcBorders>
              <w:top w:val="nil"/>
              <w:bottom w:val="nil"/>
            </w:tcBorders>
            <w:shd w:val="clear" w:color="auto" w:fill="D9D9D9" w:themeFill="background1" w:themeFillShade="D9"/>
          </w:tcPr>
          <w:p w14:paraId="68A67025" w14:textId="536511DA" w:rsidR="006346DD" w:rsidRPr="00BB13FA" w:rsidRDefault="006346DD" w:rsidP="006346DD">
            <w:pPr>
              <w:spacing w:after="0"/>
              <w:rPr>
                <w:rFonts w:eastAsia="Arial"/>
              </w:rPr>
            </w:pPr>
            <w:r w:rsidRPr="00BB13FA">
              <w:rPr>
                <w:rFonts w:eastAsia="Arial"/>
              </w:rPr>
              <w:t>Read the evaluation</w:t>
            </w:r>
            <w:r w:rsidR="009F516D" w:rsidRPr="00BB13FA">
              <w:rPr>
                <w:rFonts w:eastAsia="Arial"/>
              </w:rPr>
              <w:t>.</w:t>
            </w:r>
          </w:p>
        </w:tc>
      </w:tr>
      <w:tr w:rsidR="009F516D" w:rsidRPr="00BB13FA" w14:paraId="733F4D18" w14:textId="77777777" w:rsidTr="4BC67580">
        <w:trPr>
          <w:trHeight w:val="567"/>
        </w:trPr>
        <w:tc>
          <w:tcPr>
            <w:tcW w:w="1413" w:type="dxa"/>
            <w:tcBorders>
              <w:top w:val="nil"/>
              <w:bottom w:val="nil"/>
            </w:tcBorders>
            <w:shd w:val="clear" w:color="auto" w:fill="D9D9D9" w:themeFill="background1" w:themeFillShade="D9"/>
          </w:tcPr>
          <w:p w14:paraId="1CC17535" w14:textId="77777777" w:rsidR="009F516D" w:rsidRPr="00BB13FA" w:rsidRDefault="009F516D" w:rsidP="006346DD">
            <w:pPr>
              <w:rPr>
                <w:rFonts w:eastAsia="Arial"/>
              </w:rPr>
            </w:pPr>
          </w:p>
        </w:tc>
        <w:tc>
          <w:tcPr>
            <w:tcW w:w="3801" w:type="dxa"/>
            <w:tcBorders>
              <w:top w:val="nil"/>
              <w:bottom w:val="nil"/>
            </w:tcBorders>
            <w:shd w:val="clear" w:color="auto" w:fill="D9D9D9" w:themeFill="background1" w:themeFillShade="D9"/>
          </w:tcPr>
          <w:p w14:paraId="44BA3697" w14:textId="2D696391" w:rsidR="009F516D" w:rsidRPr="00BB13FA" w:rsidRDefault="009F516D" w:rsidP="006346DD">
            <w:pPr>
              <w:rPr>
                <w:rFonts w:eastAsia="Arial"/>
              </w:rPr>
            </w:pPr>
            <w:r w:rsidRPr="00BB13FA">
              <w:rPr>
                <w:rFonts w:eastAsia="Arial"/>
              </w:rPr>
              <w:t>Circulate around the room</w:t>
            </w:r>
            <w:r w:rsidR="009E25A8">
              <w:rPr>
                <w:rFonts w:eastAsia="Arial"/>
              </w:rPr>
              <w:t>,</w:t>
            </w:r>
            <w:r w:rsidRPr="00BB13FA">
              <w:rPr>
                <w:rFonts w:eastAsia="Arial"/>
              </w:rPr>
              <w:t xml:space="preserve"> checking </w:t>
            </w:r>
            <w:r w:rsidR="002C40EE">
              <w:rPr>
                <w:rFonts w:eastAsia="Arial"/>
              </w:rPr>
              <w:t xml:space="preserve">that </w:t>
            </w:r>
            <w:r w:rsidRPr="00BB13FA">
              <w:rPr>
                <w:rFonts w:eastAsia="Arial"/>
              </w:rPr>
              <w:t>learners are on task or need any help.</w:t>
            </w:r>
          </w:p>
        </w:tc>
        <w:tc>
          <w:tcPr>
            <w:tcW w:w="3802" w:type="dxa"/>
            <w:tcBorders>
              <w:top w:val="nil"/>
              <w:bottom w:val="nil"/>
            </w:tcBorders>
            <w:shd w:val="clear" w:color="auto" w:fill="D9D9D9" w:themeFill="background1" w:themeFillShade="D9"/>
          </w:tcPr>
          <w:p w14:paraId="36CD0B82" w14:textId="40C0E617" w:rsidR="009F516D" w:rsidRPr="00BB13FA" w:rsidRDefault="009F516D" w:rsidP="006346DD">
            <w:pPr>
              <w:spacing w:after="0"/>
              <w:rPr>
                <w:rFonts w:eastAsia="Arial"/>
              </w:rPr>
            </w:pPr>
            <w:r w:rsidRPr="00BB13FA">
              <w:rPr>
                <w:rFonts w:eastAsia="Arial"/>
              </w:rPr>
              <w:t xml:space="preserve">Make a </w:t>
            </w:r>
            <w:r w:rsidR="009E25A8">
              <w:rPr>
                <w:rFonts w:eastAsia="Arial"/>
              </w:rPr>
              <w:t>judgment</w:t>
            </w:r>
            <w:r w:rsidR="009E25A8" w:rsidRPr="00BB13FA">
              <w:rPr>
                <w:rFonts w:eastAsia="Arial"/>
              </w:rPr>
              <w:t xml:space="preserve"> </w:t>
            </w:r>
            <w:r w:rsidRPr="00BB13FA">
              <w:rPr>
                <w:rFonts w:eastAsia="Arial"/>
              </w:rPr>
              <w:t xml:space="preserve">and give the evaluation a mark of </w:t>
            </w:r>
            <w:r w:rsidR="00BD4180">
              <w:rPr>
                <w:rFonts w:eastAsia="Arial"/>
              </w:rPr>
              <w:t>one-six</w:t>
            </w:r>
            <w:r w:rsidRPr="00BB13FA">
              <w:rPr>
                <w:rFonts w:eastAsia="Arial"/>
              </w:rPr>
              <w:t>.</w:t>
            </w:r>
            <w:r w:rsidR="003A7311" w:rsidRPr="00BB13FA">
              <w:rPr>
                <w:rFonts w:eastAsia="Arial"/>
              </w:rPr>
              <w:t xml:space="preserve"> </w:t>
            </w:r>
            <w:r w:rsidRPr="00BB13FA">
              <w:rPr>
                <w:rFonts w:eastAsia="Arial"/>
              </w:rPr>
              <w:t>Put the mark on a mini whiteboard and share with the teacher.</w:t>
            </w:r>
          </w:p>
        </w:tc>
      </w:tr>
      <w:tr w:rsidR="006346DD" w:rsidRPr="00BB13FA" w14:paraId="230BB400" w14:textId="77777777" w:rsidTr="4BC67580">
        <w:trPr>
          <w:trHeight w:val="567"/>
        </w:trPr>
        <w:tc>
          <w:tcPr>
            <w:tcW w:w="1413" w:type="dxa"/>
            <w:tcBorders>
              <w:top w:val="nil"/>
              <w:bottom w:val="nil"/>
            </w:tcBorders>
            <w:shd w:val="clear" w:color="auto" w:fill="D9D9D9" w:themeFill="background1" w:themeFillShade="D9"/>
          </w:tcPr>
          <w:p w14:paraId="5C107D18" w14:textId="77777777" w:rsidR="006346DD" w:rsidRPr="00BB13FA" w:rsidRDefault="006346DD" w:rsidP="006346DD">
            <w:pPr>
              <w:rPr>
                <w:rFonts w:eastAsia="Arial"/>
              </w:rPr>
            </w:pPr>
          </w:p>
        </w:tc>
        <w:tc>
          <w:tcPr>
            <w:tcW w:w="3801" w:type="dxa"/>
            <w:tcBorders>
              <w:top w:val="nil"/>
              <w:bottom w:val="nil"/>
            </w:tcBorders>
            <w:shd w:val="clear" w:color="auto" w:fill="D9D9D9" w:themeFill="background1" w:themeFillShade="D9"/>
          </w:tcPr>
          <w:p w14:paraId="7F9BE332" w14:textId="76598B93" w:rsidR="006346DD" w:rsidRPr="00BB13FA" w:rsidRDefault="006346DD" w:rsidP="006346DD">
            <w:pPr>
              <w:rPr>
                <w:rFonts w:eastAsia="Arial"/>
              </w:rPr>
            </w:pPr>
            <w:r w:rsidRPr="00BB13FA">
              <w:rPr>
                <w:rFonts w:eastAsia="Arial"/>
              </w:rPr>
              <w:t>Review the contents of the mini whiteboards shown.</w:t>
            </w:r>
            <w:r w:rsidR="003A7311" w:rsidRPr="00BB13FA">
              <w:rPr>
                <w:rFonts w:eastAsia="Arial"/>
              </w:rPr>
              <w:t xml:space="preserve"> </w:t>
            </w:r>
            <w:r w:rsidRPr="00BB13FA">
              <w:rPr>
                <w:rFonts w:eastAsia="Arial"/>
              </w:rPr>
              <w:t xml:space="preserve">Select </w:t>
            </w:r>
            <w:r w:rsidR="00D01D05">
              <w:rPr>
                <w:rFonts w:eastAsia="Arial"/>
              </w:rPr>
              <w:t>two</w:t>
            </w:r>
            <w:r w:rsidR="00BD4180">
              <w:rPr>
                <w:rFonts w:eastAsia="Arial"/>
              </w:rPr>
              <w:t>-three</w:t>
            </w:r>
            <w:r w:rsidRPr="00BB13FA">
              <w:rPr>
                <w:rFonts w:eastAsia="Arial"/>
              </w:rPr>
              <w:t xml:space="preserve"> learners to explain the marks they have given.</w:t>
            </w:r>
            <w:r w:rsidR="003A7311" w:rsidRPr="00BB13FA">
              <w:rPr>
                <w:rFonts w:eastAsia="Arial"/>
              </w:rPr>
              <w:t xml:space="preserve"> </w:t>
            </w:r>
            <w:r w:rsidRPr="00BB13FA">
              <w:rPr>
                <w:rFonts w:eastAsia="Arial"/>
              </w:rPr>
              <w:t xml:space="preserve">Select a variety of different marks if </w:t>
            </w:r>
            <w:r w:rsidRPr="00BB13FA">
              <w:rPr>
                <w:rFonts w:eastAsia="Arial"/>
              </w:rPr>
              <w:lastRenderedPageBreak/>
              <w:t>possible.</w:t>
            </w:r>
            <w:r w:rsidR="003A7311" w:rsidRPr="00BB13FA">
              <w:rPr>
                <w:rFonts w:eastAsia="Arial"/>
              </w:rPr>
              <w:t xml:space="preserve"> </w:t>
            </w:r>
            <w:r w:rsidRPr="00BB13FA">
              <w:rPr>
                <w:rFonts w:eastAsia="Arial"/>
              </w:rPr>
              <w:t xml:space="preserve">Ask learners to explain by </w:t>
            </w:r>
            <w:r w:rsidR="00BD4180" w:rsidRPr="00BB13FA">
              <w:rPr>
                <w:rFonts w:eastAsia="Arial"/>
              </w:rPr>
              <w:t>referring</w:t>
            </w:r>
            <w:r w:rsidRPr="00BB13FA">
              <w:rPr>
                <w:rFonts w:eastAsia="Arial"/>
              </w:rPr>
              <w:t xml:space="preserve"> to specific statements in the evaluation to encourage them to </w:t>
            </w:r>
            <w:r w:rsidR="00BD4180">
              <w:rPr>
                <w:rFonts w:eastAsia="Arial"/>
              </w:rPr>
              <w:t>use</w:t>
            </w:r>
            <w:r w:rsidR="00BD4180" w:rsidRPr="00BB13FA">
              <w:rPr>
                <w:rFonts w:eastAsia="Arial"/>
              </w:rPr>
              <w:t xml:space="preserve"> </w:t>
            </w:r>
            <w:r w:rsidRPr="00BB13FA">
              <w:rPr>
                <w:rFonts w:eastAsia="Arial"/>
              </w:rPr>
              <w:t>evidence in their arguments.</w:t>
            </w:r>
            <w:r w:rsidR="003A7311" w:rsidRPr="00BB13FA">
              <w:rPr>
                <w:rFonts w:eastAsia="Arial"/>
              </w:rPr>
              <w:t xml:space="preserve"> </w:t>
            </w:r>
            <w:r w:rsidRPr="00BB13FA">
              <w:rPr>
                <w:rFonts w:eastAsia="Arial"/>
              </w:rPr>
              <w:t>If the mark is lower than six, after the explanation for the mark, ask another learner to give an example of one change that could have been made to improve the mark.</w:t>
            </w:r>
          </w:p>
        </w:tc>
        <w:tc>
          <w:tcPr>
            <w:tcW w:w="3802" w:type="dxa"/>
            <w:tcBorders>
              <w:top w:val="nil"/>
              <w:bottom w:val="nil"/>
            </w:tcBorders>
            <w:shd w:val="clear" w:color="auto" w:fill="D9D9D9" w:themeFill="background1" w:themeFillShade="D9"/>
          </w:tcPr>
          <w:p w14:paraId="1A68016F" w14:textId="5F5F7900" w:rsidR="006346DD" w:rsidRPr="00BB13FA" w:rsidRDefault="006346DD" w:rsidP="006346DD">
            <w:pPr>
              <w:spacing w:after="0"/>
              <w:rPr>
                <w:rFonts w:eastAsia="Arial"/>
              </w:rPr>
            </w:pPr>
            <w:r w:rsidRPr="00BB13FA">
              <w:rPr>
                <w:rFonts w:eastAsia="Arial"/>
              </w:rPr>
              <w:lastRenderedPageBreak/>
              <w:t>Listen.</w:t>
            </w:r>
            <w:r w:rsidR="003A7311" w:rsidRPr="00BB13FA">
              <w:rPr>
                <w:rFonts w:eastAsia="Arial"/>
              </w:rPr>
              <w:t xml:space="preserve"> </w:t>
            </w:r>
            <w:r w:rsidRPr="00BB13FA">
              <w:rPr>
                <w:rFonts w:eastAsia="Arial"/>
              </w:rPr>
              <w:t>Answer questions when asked by the teacher.</w:t>
            </w:r>
          </w:p>
        </w:tc>
      </w:tr>
      <w:tr w:rsidR="006346DD" w:rsidRPr="00BB13FA" w14:paraId="411A5333" w14:textId="77777777" w:rsidTr="4BC67580">
        <w:trPr>
          <w:trHeight w:val="567"/>
        </w:trPr>
        <w:tc>
          <w:tcPr>
            <w:tcW w:w="1413" w:type="dxa"/>
            <w:tcBorders>
              <w:top w:val="nil"/>
              <w:bottom w:val="nil"/>
            </w:tcBorders>
            <w:shd w:val="clear" w:color="auto" w:fill="D9D9D9" w:themeFill="background1" w:themeFillShade="D9"/>
          </w:tcPr>
          <w:p w14:paraId="4A95449C" w14:textId="77777777" w:rsidR="006346DD" w:rsidRPr="00BB13FA" w:rsidRDefault="006346DD" w:rsidP="006346DD">
            <w:pPr>
              <w:rPr>
                <w:rFonts w:eastAsia="Arial"/>
              </w:rPr>
            </w:pPr>
          </w:p>
        </w:tc>
        <w:tc>
          <w:tcPr>
            <w:tcW w:w="3801" w:type="dxa"/>
            <w:tcBorders>
              <w:top w:val="nil"/>
              <w:bottom w:val="nil"/>
            </w:tcBorders>
            <w:shd w:val="clear" w:color="auto" w:fill="D9D9D9" w:themeFill="background1" w:themeFillShade="D9"/>
          </w:tcPr>
          <w:p w14:paraId="5B75EF8F" w14:textId="0D50ABF6" w:rsidR="006346DD" w:rsidRPr="00BB13FA" w:rsidRDefault="00F325DE" w:rsidP="006346DD">
            <w:pPr>
              <w:rPr>
                <w:rFonts w:eastAsia="Arial"/>
              </w:rPr>
            </w:pPr>
            <w:r w:rsidRPr="00BB13FA">
              <w:rPr>
                <w:rFonts w:eastAsia="Arial"/>
              </w:rPr>
              <w:t>Set the task.</w:t>
            </w:r>
          </w:p>
        </w:tc>
        <w:tc>
          <w:tcPr>
            <w:tcW w:w="3802" w:type="dxa"/>
            <w:tcBorders>
              <w:top w:val="nil"/>
              <w:bottom w:val="nil"/>
            </w:tcBorders>
            <w:shd w:val="clear" w:color="auto" w:fill="D9D9D9" w:themeFill="background1" w:themeFillShade="D9"/>
          </w:tcPr>
          <w:p w14:paraId="56742773" w14:textId="002C818A" w:rsidR="006346DD" w:rsidRPr="00BB13FA" w:rsidRDefault="00F325DE" w:rsidP="006346DD">
            <w:pPr>
              <w:spacing w:after="0"/>
              <w:rPr>
                <w:rFonts w:eastAsia="Arial"/>
              </w:rPr>
            </w:pPr>
            <w:r w:rsidRPr="00BB13FA">
              <w:rPr>
                <w:rFonts w:eastAsia="Arial"/>
              </w:rPr>
              <w:t>Listen.</w:t>
            </w:r>
          </w:p>
        </w:tc>
      </w:tr>
      <w:tr w:rsidR="009F516D" w:rsidRPr="00BB13FA" w14:paraId="216B9440" w14:textId="77777777" w:rsidTr="4BC67580">
        <w:trPr>
          <w:trHeight w:val="567"/>
        </w:trPr>
        <w:tc>
          <w:tcPr>
            <w:tcW w:w="1413" w:type="dxa"/>
            <w:tcBorders>
              <w:top w:val="nil"/>
              <w:bottom w:val="nil"/>
            </w:tcBorders>
            <w:shd w:val="clear" w:color="auto" w:fill="D9D9D9" w:themeFill="background1" w:themeFillShade="D9"/>
          </w:tcPr>
          <w:p w14:paraId="36BF536A" w14:textId="77777777" w:rsidR="009F516D" w:rsidRPr="00BB13FA" w:rsidRDefault="009F516D" w:rsidP="006346DD">
            <w:pPr>
              <w:rPr>
                <w:rFonts w:eastAsia="Arial"/>
              </w:rPr>
            </w:pPr>
          </w:p>
        </w:tc>
        <w:tc>
          <w:tcPr>
            <w:tcW w:w="3801" w:type="dxa"/>
            <w:tcBorders>
              <w:top w:val="nil"/>
              <w:bottom w:val="nil"/>
            </w:tcBorders>
            <w:shd w:val="clear" w:color="auto" w:fill="D9D9D9" w:themeFill="background1" w:themeFillShade="D9"/>
          </w:tcPr>
          <w:p w14:paraId="64EFD75B" w14:textId="5BC2AF21" w:rsidR="009F516D" w:rsidRPr="00BB13FA" w:rsidRDefault="009F516D" w:rsidP="006346DD">
            <w:pPr>
              <w:rPr>
                <w:rFonts w:eastAsia="Arial"/>
              </w:rPr>
            </w:pPr>
            <w:r w:rsidRPr="00BB13FA">
              <w:rPr>
                <w:rFonts w:eastAsia="Arial"/>
              </w:rPr>
              <w:t>Circulate around the room</w:t>
            </w:r>
            <w:r w:rsidR="00DA4B6C">
              <w:rPr>
                <w:rFonts w:eastAsia="Arial"/>
              </w:rPr>
              <w:t>,</w:t>
            </w:r>
            <w:r w:rsidRPr="00BB13FA">
              <w:rPr>
                <w:rFonts w:eastAsia="Arial"/>
              </w:rPr>
              <w:t xml:space="preserve"> checking </w:t>
            </w:r>
            <w:r w:rsidR="009C7E7E">
              <w:rPr>
                <w:rFonts w:eastAsia="Arial"/>
              </w:rPr>
              <w:t xml:space="preserve">that </w:t>
            </w:r>
            <w:r w:rsidRPr="00BB13FA">
              <w:rPr>
                <w:rFonts w:eastAsia="Arial"/>
              </w:rPr>
              <w:t>learners are on task or need any help.</w:t>
            </w:r>
          </w:p>
        </w:tc>
        <w:tc>
          <w:tcPr>
            <w:tcW w:w="3802" w:type="dxa"/>
            <w:tcBorders>
              <w:top w:val="nil"/>
              <w:bottom w:val="nil"/>
            </w:tcBorders>
            <w:shd w:val="clear" w:color="auto" w:fill="D9D9D9" w:themeFill="background1" w:themeFillShade="D9"/>
          </w:tcPr>
          <w:p w14:paraId="6025B3B2" w14:textId="1632CFB5" w:rsidR="009F516D" w:rsidRPr="00BB13FA" w:rsidRDefault="009F516D" w:rsidP="006346DD">
            <w:pPr>
              <w:spacing w:after="0"/>
              <w:rPr>
                <w:rFonts w:eastAsia="Arial"/>
              </w:rPr>
            </w:pPr>
            <w:r w:rsidRPr="00BB13FA">
              <w:rPr>
                <w:rFonts w:eastAsia="Arial"/>
              </w:rPr>
              <w:t xml:space="preserve">Individually review </w:t>
            </w:r>
            <w:r w:rsidR="00DA4B6C">
              <w:rPr>
                <w:rFonts w:eastAsia="Arial"/>
              </w:rPr>
              <w:t>the</w:t>
            </w:r>
            <w:r w:rsidR="00DA4B6C" w:rsidRPr="00BB13FA">
              <w:rPr>
                <w:rFonts w:eastAsia="Arial"/>
              </w:rPr>
              <w:t xml:space="preserve"> </w:t>
            </w:r>
            <w:r w:rsidRPr="00BB13FA">
              <w:rPr>
                <w:rFonts w:eastAsia="Arial"/>
              </w:rPr>
              <w:t>completed Brand X evaluation for homework.</w:t>
            </w:r>
            <w:r w:rsidR="003A7311" w:rsidRPr="00BB13FA">
              <w:rPr>
                <w:rFonts w:eastAsia="Arial"/>
              </w:rPr>
              <w:t xml:space="preserve"> </w:t>
            </w:r>
            <w:r w:rsidRPr="00BB13FA">
              <w:rPr>
                <w:rFonts w:eastAsia="Arial"/>
              </w:rPr>
              <w:t xml:space="preserve">Having seen the two examples and marks given by other learners, allocate a mark of </w:t>
            </w:r>
            <w:r w:rsidR="007C16B5">
              <w:rPr>
                <w:rFonts w:eastAsia="Arial"/>
              </w:rPr>
              <w:t>one-six</w:t>
            </w:r>
            <w:r w:rsidRPr="00BB13FA">
              <w:rPr>
                <w:rFonts w:eastAsia="Arial"/>
              </w:rPr>
              <w:t xml:space="preserve"> to their own work.</w:t>
            </w:r>
            <w:r w:rsidR="003A7311" w:rsidRPr="00BB13FA">
              <w:rPr>
                <w:rFonts w:eastAsia="Arial"/>
              </w:rPr>
              <w:t xml:space="preserve"> </w:t>
            </w:r>
            <w:r w:rsidRPr="00BB13FA">
              <w:rPr>
                <w:rFonts w:eastAsia="Arial"/>
              </w:rPr>
              <w:t xml:space="preserve">Write the mark on a mini whiteboard and share </w:t>
            </w:r>
            <w:r w:rsidR="007C16B5">
              <w:rPr>
                <w:rFonts w:eastAsia="Arial"/>
              </w:rPr>
              <w:t xml:space="preserve">it </w:t>
            </w:r>
            <w:r w:rsidRPr="00BB13FA">
              <w:rPr>
                <w:rFonts w:eastAsia="Arial"/>
              </w:rPr>
              <w:t>with the teacher.</w:t>
            </w:r>
          </w:p>
        </w:tc>
      </w:tr>
      <w:tr w:rsidR="00D80C5D" w:rsidRPr="00BB13FA" w14:paraId="1B0417B2" w14:textId="77777777" w:rsidTr="4BC67580">
        <w:trPr>
          <w:trHeight w:val="567"/>
        </w:trPr>
        <w:tc>
          <w:tcPr>
            <w:tcW w:w="1413" w:type="dxa"/>
            <w:tcBorders>
              <w:top w:val="nil"/>
              <w:bottom w:val="nil"/>
            </w:tcBorders>
            <w:shd w:val="clear" w:color="auto" w:fill="D9D9D9" w:themeFill="background1" w:themeFillShade="D9"/>
          </w:tcPr>
          <w:p w14:paraId="41B4B1F4" w14:textId="77777777" w:rsidR="00D80C5D" w:rsidRPr="00BB13FA" w:rsidRDefault="00D80C5D" w:rsidP="00D80C5D">
            <w:pPr>
              <w:rPr>
                <w:rFonts w:eastAsia="Arial"/>
              </w:rPr>
            </w:pPr>
          </w:p>
        </w:tc>
        <w:tc>
          <w:tcPr>
            <w:tcW w:w="3801" w:type="dxa"/>
            <w:tcBorders>
              <w:top w:val="nil"/>
              <w:bottom w:val="nil"/>
            </w:tcBorders>
            <w:shd w:val="clear" w:color="auto" w:fill="D9D9D9" w:themeFill="background1" w:themeFillShade="D9"/>
          </w:tcPr>
          <w:p w14:paraId="4C1BAF16" w14:textId="45AD7F0D" w:rsidR="00D80C5D" w:rsidRPr="00BB13FA" w:rsidRDefault="00D80C5D" w:rsidP="00D80C5D">
            <w:pPr>
              <w:rPr>
                <w:rFonts w:eastAsia="Arial"/>
              </w:rPr>
            </w:pPr>
            <w:r w:rsidRPr="00BB13FA">
              <w:rPr>
                <w:rFonts w:eastAsia="Arial"/>
              </w:rPr>
              <w:t>Review the contents of the mini whiteboards shown.</w:t>
            </w:r>
            <w:r w:rsidR="003A7311" w:rsidRPr="00BB13FA">
              <w:rPr>
                <w:rFonts w:eastAsia="Arial"/>
              </w:rPr>
              <w:t xml:space="preserve"> </w:t>
            </w:r>
            <w:r w:rsidRPr="00BB13FA">
              <w:rPr>
                <w:rFonts w:eastAsia="Arial"/>
              </w:rPr>
              <w:t xml:space="preserve">Select </w:t>
            </w:r>
            <w:r w:rsidR="007C16B5">
              <w:rPr>
                <w:rFonts w:eastAsia="Arial"/>
              </w:rPr>
              <w:t>two-three</w:t>
            </w:r>
            <w:r w:rsidRPr="00BB13FA">
              <w:rPr>
                <w:rFonts w:eastAsia="Arial"/>
              </w:rPr>
              <w:t xml:space="preserve"> learners to explain the marks they have given themselves.</w:t>
            </w:r>
            <w:r w:rsidR="003A7311" w:rsidRPr="00BB13FA">
              <w:rPr>
                <w:rFonts w:eastAsia="Arial"/>
              </w:rPr>
              <w:t xml:space="preserve"> </w:t>
            </w:r>
            <w:r w:rsidRPr="00BB13FA">
              <w:rPr>
                <w:rFonts w:eastAsia="Arial"/>
              </w:rPr>
              <w:t>Focus on those with high marks.</w:t>
            </w:r>
            <w:r w:rsidR="003A7311" w:rsidRPr="00BB13FA">
              <w:rPr>
                <w:rFonts w:eastAsia="Arial"/>
              </w:rPr>
              <w:t xml:space="preserve"> </w:t>
            </w:r>
            <w:r w:rsidRPr="00BB13FA">
              <w:rPr>
                <w:rFonts w:eastAsia="Arial"/>
              </w:rPr>
              <w:t xml:space="preserve">Ask learners to explain by </w:t>
            </w:r>
            <w:r w:rsidR="007C16B5" w:rsidRPr="00BB13FA">
              <w:rPr>
                <w:rFonts w:eastAsia="Arial"/>
              </w:rPr>
              <w:t>referring</w:t>
            </w:r>
            <w:r w:rsidRPr="00BB13FA">
              <w:rPr>
                <w:rFonts w:eastAsia="Arial"/>
              </w:rPr>
              <w:t xml:space="preserve"> to specific statements in their evaluation to encourage them to use evidence in their arguments. </w:t>
            </w:r>
          </w:p>
        </w:tc>
        <w:tc>
          <w:tcPr>
            <w:tcW w:w="3802" w:type="dxa"/>
            <w:tcBorders>
              <w:top w:val="nil"/>
              <w:bottom w:val="nil"/>
            </w:tcBorders>
            <w:shd w:val="clear" w:color="auto" w:fill="D9D9D9" w:themeFill="background1" w:themeFillShade="D9"/>
          </w:tcPr>
          <w:p w14:paraId="5D18C9D7" w14:textId="71286A1D" w:rsidR="00D80C5D" w:rsidRPr="00BB13FA" w:rsidRDefault="009F516D" w:rsidP="00D80C5D">
            <w:pPr>
              <w:spacing w:after="0"/>
              <w:rPr>
                <w:rFonts w:eastAsia="Arial"/>
              </w:rPr>
            </w:pPr>
            <w:r w:rsidRPr="00BB13FA">
              <w:rPr>
                <w:rFonts w:eastAsia="Arial"/>
              </w:rPr>
              <w:t>Listen.</w:t>
            </w:r>
            <w:r w:rsidR="003A7311" w:rsidRPr="00BB13FA">
              <w:rPr>
                <w:rFonts w:eastAsia="Arial"/>
              </w:rPr>
              <w:t xml:space="preserve"> </w:t>
            </w:r>
            <w:r w:rsidRPr="00BB13FA">
              <w:rPr>
                <w:rFonts w:eastAsia="Arial"/>
              </w:rPr>
              <w:t>Answer questions when asked by the teacher.</w:t>
            </w:r>
          </w:p>
        </w:tc>
      </w:tr>
      <w:tr w:rsidR="00D80C5D" w:rsidRPr="00BB13FA" w14:paraId="35B04CD6" w14:textId="77777777" w:rsidTr="4BC67580">
        <w:trPr>
          <w:trHeight w:val="567"/>
        </w:trPr>
        <w:tc>
          <w:tcPr>
            <w:tcW w:w="1413" w:type="dxa"/>
            <w:tcBorders>
              <w:top w:val="nil"/>
              <w:bottom w:val="nil"/>
            </w:tcBorders>
            <w:shd w:val="clear" w:color="auto" w:fill="D9D9D9" w:themeFill="background1" w:themeFillShade="D9"/>
          </w:tcPr>
          <w:p w14:paraId="4466A18A" w14:textId="77777777" w:rsidR="00D80C5D" w:rsidRPr="00BB13FA" w:rsidRDefault="00D80C5D" w:rsidP="00D80C5D">
            <w:pPr>
              <w:rPr>
                <w:rFonts w:eastAsia="Arial"/>
              </w:rPr>
            </w:pPr>
          </w:p>
        </w:tc>
        <w:tc>
          <w:tcPr>
            <w:tcW w:w="3801" w:type="dxa"/>
            <w:tcBorders>
              <w:top w:val="nil"/>
              <w:bottom w:val="nil"/>
            </w:tcBorders>
            <w:shd w:val="clear" w:color="auto" w:fill="D9D9D9" w:themeFill="background1" w:themeFillShade="D9"/>
          </w:tcPr>
          <w:p w14:paraId="30500EF0" w14:textId="0622F5A7" w:rsidR="00D80C5D" w:rsidRPr="00BB13FA" w:rsidRDefault="00E40A9A" w:rsidP="00D80C5D">
            <w:pPr>
              <w:rPr>
                <w:rFonts w:eastAsia="Arial"/>
              </w:rPr>
            </w:pPr>
            <w:r w:rsidRPr="00BB13FA">
              <w:rPr>
                <w:rFonts w:eastAsia="Arial" w:cstheme="minorBidi"/>
              </w:rPr>
              <w:t xml:space="preserve">Present key terms used for evaluating methodologies: validity, bias, </w:t>
            </w:r>
            <w:r w:rsidR="007C16B5">
              <w:rPr>
                <w:rFonts w:eastAsia="Arial" w:cstheme="minorBidi"/>
              </w:rPr>
              <w:t xml:space="preserve">and </w:t>
            </w:r>
            <w:r w:rsidRPr="00BB13FA">
              <w:rPr>
                <w:rFonts w:eastAsia="Arial" w:cstheme="minorBidi"/>
              </w:rPr>
              <w:t>accuracy.</w:t>
            </w:r>
          </w:p>
        </w:tc>
        <w:tc>
          <w:tcPr>
            <w:tcW w:w="3802" w:type="dxa"/>
            <w:tcBorders>
              <w:top w:val="nil"/>
              <w:bottom w:val="nil"/>
            </w:tcBorders>
            <w:shd w:val="clear" w:color="auto" w:fill="D9D9D9" w:themeFill="background1" w:themeFillShade="D9"/>
          </w:tcPr>
          <w:p w14:paraId="0A59E4EF" w14:textId="3058525F" w:rsidR="00D80C5D" w:rsidRPr="00BB13FA" w:rsidRDefault="00E40A9A" w:rsidP="00D80C5D">
            <w:pPr>
              <w:spacing w:after="0"/>
              <w:rPr>
                <w:rFonts w:eastAsia="Arial"/>
              </w:rPr>
            </w:pPr>
            <w:r w:rsidRPr="00BB13FA">
              <w:rPr>
                <w:rFonts w:eastAsia="Arial"/>
              </w:rPr>
              <w:t>Listen.</w:t>
            </w:r>
            <w:r w:rsidR="003A7311" w:rsidRPr="00BB13FA">
              <w:rPr>
                <w:rFonts w:eastAsia="Arial"/>
              </w:rPr>
              <w:t xml:space="preserve"> </w:t>
            </w:r>
            <w:r w:rsidRPr="00BB13FA">
              <w:rPr>
                <w:rFonts w:eastAsia="Arial"/>
              </w:rPr>
              <w:t>Take notes.</w:t>
            </w:r>
            <w:r w:rsidR="003A7311" w:rsidRPr="00BB13FA">
              <w:rPr>
                <w:rFonts w:eastAsia="Arial"/>
              </w:rPr>
              <w:t xml:space="preserve"> </w:t>
            </w:r>
            <w:r w:rsidRPr="00BB13FA">
              <w:rPr>
                <w:rFonts w:eastAsia="Arial"/>
              </w:rPr>
              <w:t>Ask questions.</w:t>
            </w:r>
          </w:p>
        </w:tc>
      </w:tr>
      <w:tr w:rsidR="00D80C5D" w:rsidRPr="00BB13FA" w14:paraId="03D6A34A" w14:textId="77777777" w:rsidTr="4BC67580">
        <w:trPr>
          <w:trHeight w:val="567"/>
        </w:trPr>
        <w:tc>
          <w:tcPr>
            <w:tcW w:w="1413" w:type="dxa"/>
            <w:tcBorders>
              <w:top w:val="nil"/>
              <w:bottom w:val="nil"/>
            </w:tcBorders>
            <w:shd w:val="clear" w:color="auto" w:fill="D9D9D9" w:themeFill="background1" w:themeFillShade="D9"/>
          </w:tcPr>
          <w:p w14:paraId="3D7A85C5" w14:textId="77777777" w:rsidR="00D80C5D" w:rsidRPr="00BB13FA" w:rsidRDefault="00D80C5D" w:rsidP="00D80C5D">
            <w:pPr>
              <w:rPr>
                <w:rFonts w:eastAsia="Arial"/>
              </w:rPr>
            </w:pPr>
          </w:p>
        </w:tc>
        <w:tc>
          <w:tcPr>
            <w:tcW w:w="3801" w:type="dxa"/>
            <w:tcBorders>
              <w:top w:val="nil"/>
              <w:bottom w:val="nil"/>
            </w:tcBorders>
            <w:shd w:val="clear" w:color="auto" w:fill="D9D9D9" w:themeFill="background1" w:themeFillShade="D9"/>
          </w:tcPr>
          <w:p w14:paraId="206ABD98" w14:textId="51260DB8" w:rsidR="00D80C5D" w:rsidRPr="00BB13FA" w:rsidRDefault="00E40A9A" w:rsidP="00D80C5D">
            <w:pPr>
              <w:rPr>
                <w:rFonts w:eastAsia="Arial"/>
              </w:rPr>
            </w:pPr>
            <w:r w:rsidRPr="00BB13FA">
              <w:rPr>
                <w:rFonts w:eastAsia="Arial"/>
              </w:rPr>
              <w:t>Set the task.</w:t>
            </w:r>
            <w:r w:rsidR="003A7311" w:rsidRPr="00BB13FA">
              <w:rPr>
                <w:rFonts w:eastAsia="Arial"/>
              </w:rPr>
              <w:t xml:space="preserve"> </w:t>
            </w:r>
            <w:r w:rsidRPr="00BB13FA">
              <w:rPr>
                <w:rFonts w:eastAsia="Arial"/>
              </w:rPr>
              <w:t>Ask learners to select a partner to work with.</w:t>
            </w:r>
          </w:p>
        </w:tc>
        <w:tc>
          <w:tcPr>
            <w:tcW w:w="3802" w:type="dxa"/>
            <w:tcBorders>
              <w:top w:val="nil"/>
              <w:bottom w:val="nil"/>
            </w:tcBorders>
            <w:shd w:val="clear" w:color="auto" w:fill="D9D9D9" w:themeFill="background1" w:themeFillShade="D9"/>
          </w:tcPr>
          <w:p w14:paraId="39F840B1" w14:textId="7CEF7E5E" w:rsidR="00D80C5D" w:rsidRPr="00BB13FA" w:rsidDel="005D2FB4" w:rsidRDefault="001C6871" w:rsidP="00D80C5D">
            <w:pPr>
              <w:spacing w:after="0"/>
              <w:rPr>
                <w:rFonts w:eastAsia="Arial"/>
              </w:rPr>
            </w:pPr>
            <w:r w:rsidRPr="00BB13FA">
              <w:rPr>
                <w:rFonts w:eastAsia="Arial"/>
              </w:rPr>
              <w:t>Listen.</w:t>
            </w:r>
            <w:r w:rsidR="003A7311" w:rsidRPr="00BB13FA">
              <w:rPr>
                <w:rFonts w:eastAsia="Arial"/>
              </w:rPr>
              <w:t xml:space="preserve"> </w:t>
            </w:r>
            <w:r w:rsidRPr="00BB13FA">
              <w:rPr>
                <w:rFonts w:eastAsia="Arial"/>
              </w:rPr>
              <w:t>Move into pairs.</w:t>
            </w:r>
          </w:p>
        </w:tc>
      </w:tr>
      <w:tr w:rsidR="00E40A9A" w:rsidRPr="00BB13FA" w14:paraId="2F961DD9" w14:textId="77777777" w:rsidTr="4BC67580">
        <w:trPr>
          <w:trHeight w:val="567"/>
        </w:trPr>
        <w:tc>
          <w:tcPr>
            <w:tcW w:w="1413" w:type="dxa"/>
            <w:tcBorders>
              <w:top w:val="nil"/>
              <w:bottom w:val="nil"/>
            </w:tcBorders>
            <w:shd w:val="clear" w:color="auto" w:fill="D9D9D9" w:themeFill="background1" w:themeFillShade="D9"/>
          </w:tcPr>
          <w:p w14:paraId="4A877DAC" w14:textId="77777777" w:rsidR="00E40A9A" w:rsidRPr="00BB13FA" w:rsidRDefault="00E40A9A" w:rsidP="00D80C5D">
            <w:pPr>
              <w:rPr>
                <w:rFonts w:eastAsia="Arial"/>
              </w:rPr>
            </w:pPr>
          </w:p>
        </w:tc>
        <w:tc>
          <w:tcPr>
            <w:tcW w:w="3801" w:type="dxa"/>
            <w:tcBorders>
              <w:top w:val="nil"/>
              <w:bottom w:val="nil"/>
            </w:tcBorders>
            <w:shd w:val="clear" w:color="auto" w:fill="D9D9D9" w:themeFill="background1" w:themeFillShade="D9"/>
          </w:tcPr>
          <w:p w14:paraId="4AED1889" w14:textId="1560F1EC" w:rsidR="00E40A9A" w:rsidRPr="00BB13FA" w:rsidRDefault="005D5483" w:rsidP="00D80C5D">
            <w:pPr>
              <w:rPr>
                <w:rFonts w:eastAsia="Arial"/>
              </w:rPr>
            </w:pPr>
            <w:r w:rsidRPr="00BB13FA">
              <w:rPr>
                <w:rFonts w:eastAsia="Arial"/>
              </w:rPr>
              <w:t>Circulate around the room</w:t>
            </w:r>
            <w:r w:rsidR="00087DC3">
              <w:rPr>
                <w:rFonts w:eastAsia="Arial"/>
              </w:rPr>
              <w:t>,</w:t>
            </w:r>
            <w:r w:rsidRPr="00BB13FA">
              <w:rPr>
                <w:rFonts w:eastAsia="Arial"/>
              </w:rPr>
              <w:t xml:space="preserve"> checking </w:t>
            </w:r>
            <w:r w:rsidR="009C7E7E">
              <w:rPr>
                <w:rFonts w:eastAsia="Arial"/>
              </w:rPr>
              <w:t xml:space="preserve">that </w:t>
            </w:r>
            <w:r w:rsidRPr="00BB13FA">
              <w:rPr>
                <w:rFonts w:eastAsia="Arial"/>
              </w:rPr>
              <w:t>learners are on task or need any help.</w:t>
            </w:r>
          </w:p>
        </w:tc>
        <w:tc>
          <w:tcPr>
            <w:tcW w:w="3802" w:type="dxa"/>
            <w:tcBorders>
              <w:top w:val="nil"/>
              <w:bottom w:val="nil"/>
            </w:tcBorders>
            <w:shd w:val="clear" w:color="auto" w:fill="D9D9D9" w:themeFill="background1" w:themeFillShade="D9"/>
          </w:tcPr>
          <w:p w14:paraId="04D30C93" w14:textId="2BEFEFDD" w:rsidR="00E40A9A" w:rsidRPr="00BB13FA" w:rsidDel="005D2FB4" w:rsidRDefault="001C6871" w:rsidP="00D80C5D">
            <w:pPr>
              <w:spacing w:after="0"/>
              <w:rPr>
                <w:rFonts w:eastAsia="Arial"/>
              </w:rPr>
            </w:pPr>
            <w:r w:rsidRPr="00BB13FA">
              <w:rPr>
                <w:rFonts w:eastAsia="Arial"/>
              </w:rPr>
              <w:t xml:space="preserve">Produce </w:t>
            </w:r>
            <w:r w:rsidR="00087DC3">
              <w:rPr>
                <w:rFonts w:eastAsia="Arial"/>
              </w:rPr>
              <w:t>a</w:t>
            </w:r>
            <w:r w:rsidR="00087DC3" w:rsidRPr="00BB13FA">
              <w:rPr>
                <w:rFonts w:eastAsia="Arial"/>
              </w:rPr>
              <w:t xml:space="preserve"> </w:t>
            </w:r>
            <w:r w:rsidR="00C40F1D">
              <w:rPr>
                <w:rFonts w:eastAsia="Arial"/>
              </w:rPr>
              <w:t xml:space="preserve">new </w:t>
            </w:r>
            <w:r w:rsidRPr="00BB13FA">
              <w:rPr>
                <w:rFonts w:eastAsia="Arial"/>
              </w:rPr>
              <w:t>evaluation of the Brand X methodology</w:t>
            </w:r>
            <w:r w:rsidR="00087DC3">
              <w:rPr>
                <w:rFonts w:eastAsia="Arial"/>
              </w:rPr>
              <w:t>,</w:t>
            </w:r>
            <w:r w:rsidRPr="00BB13FA">
              <w:rPr>
                <w:rFonts w:eastAsia="Arial"/>
              </w:rPr>
              <w:t xml:space="preserve"> including reference to all five key terms.</w:t>
            </w:r>
          </w:p>
        </w:tc>
      </w:tr>
      <w:tr w:rsidR="00E40A9A" w:rsidRPr="00BB13FA" w14:paraId="3D7BF53B" w14:textId="77777777" w:rsidTr="4BC67580">
        <w:trPr>
          <w:trHeight w:val="567"/>
        </w:trPr>
        <w:tc>
          <w:tcPr>
            <w:tcW w:w="1413" w:type="dxa"/>
            <w:tcBorders>
              <w:top w:val="nil"/>
              <w:bottom w:val="nil"/>
            </w:tcBorders>
            <w:shd w:val="clear" w:color="auto" w:fill="D9D9D9" w:themeFill="background1" w:themeFillShade="D9"/>
          </w:tcPr>
          <w:p w14:paraId="4A16F59F" w14:textId="77777777" w:rsidR="00E40A9A" w:rsidRPr="00BB13FA" w:rsidRDefault="00E40A9A" w:rsidP="00D80C5D">
            <w:pPr>
              <w:rPr>
                <w:rFonts w:eastAsia="Arial"/>
              </w:rPr>
            </w:pPr>
          </w:p>
        </w:tc>
        <w:tc>
          <w:tcPr>
            <w:tcW w:w="3801" w:type="dxa"/>
            <w:tcBorders>
              <w:top w:val="nil"/>
              <w:bottom w:val="nil"/>
            </w:tcBorders>
            <w:shd w:val="clear" w:color="auto" w:fill="D9D9D9" w:themeFill="background1" w:themeFillShade="D9"/>
          </w:tcPr>
          <w:p w14:paraId="6DD9BE1C" w14:textId="64450EDB" w:rsidR="00E40A9A" w:rsidRPr="00BB13FA" w:rsidRDefault="00EC2E6F" w:rsidP="00D80C5D">
            <w:pPr>
              <w:rPr>
                <w:rFonts w:eastAsia="Arial"/>
              </w:rPr>
            </w:pPr>
            <w:r w:rsidRPr="00BB13FA">
              <w:rPr>
                <w:rFonts w:eastAsia="Arial"/>
              </w:rPr>
              <w:t>Set the task.</w:t>
            </w:r>
            <w:r w:rsidR="003A7311" w:rsidRPr="00BB13FA">
              <w:rPr>
                <w:rFonts w:eastAsia="Arial"/>
              </w:rPr>
              <w:t xml:space="preserve"> </w:t>
            </w:r>
            <w:r w:rsidRPr="00BB13FA">
              <w:rPr>
                <w:rFonts w:eastAsia="Arial"/>
              </w:rPr>
              <w:t>Allocate peers to review the evaluations.</w:t>
            </w:r>
          </w:p>
        </w:tc>
        <w:tc>
          <w:tcPr>
            <w:tcW w:w="3802" w:type="dxa"/>
            <w:tcBorders>
              <w:top w:val="nil"/>
              <w:bottom w:val="nil"/>
            </w:tcBorders>
            <w:shd w:val="clear" w:color="auto" w:fill="D9D9D9" w:themeFill="background1" w:themeFillShade="D9"/>
          </w:tcPr>
          <w:p w14:paraId="555F20D9" w14:textId="6CE30722" w:rsidR="00E40A9A" w:rsidRPr="00BB13FA" w:rsidDel="005D2FB4" w:rsidRDefault="00EC2E6F" w:rsidP="00D80C5D">
            <w:pPr>
              <w:spacing w:after="0"/>
              <w:rPr>
                <w:rFonts w:eastAsia="Arial"/>
              </w:rPr>
            </w:pPr>
            <w:r w:rsidRPr="00BB13FA">
              <w:rPr>
                <w:rFonts w:eastAsia="Arial"/>
              </w:rPr>
              <w:t>Listen.</w:t>
            </w:r>
            <w:r w:rsidR="003A7311" w:rsidRPr="00BB13FA">
              <w:rPr>
                <w:rFonts w:eastAsia="Arial"/>
              </w:rPr>
              <w:t xml:space="preserve"> </w:t>
            </w:r>
            <w:r w:rsidRPr="00BB13FA">
              <w:rPr>
                <w:rFonts w:eastAsia="Arial"/>
              </w:rPr>
              <w:t xml:space="preserve">Pass </w:t>
            </w:r>
            <w:r w:rsidR="00087DC3">
              <w:rPr>
                <w:rFonts w:eastAsia="Arial"/>
              </w:rPr>
              <w:t xml:space="preserve">the </w:t>
            </w:r>
            <w:r w:rsidRPr="00BB13FA">
              <w:rPr>
                <w:rFonts w:eastAsia="Arial"/>
              </w:rPr>
              <w:t xml:space="preserve">completed evaluation to </w:t>
            </w:r>
            <w:r w:rsidR="00903F1A" w:rsidRPr="00BB13FA">
              <w:rPr>
                <w:rFonts w:eastAsia="Arial"/>
              </w:rPr>
              <w:t>the allocated peer.</w:t>
            </w:r>
          </w:p>
        </w:tc>
      </w:tr>
      <w:tr w:rsidR="0051371F" w:rsidRPr="00BB13FA" w14:paraId="3E7EEEF9" w14:textId="77777777" w:rsidTr="4BC67580">
        <w:trPr>
          <w:trHeight w:val="567"/>
        </w:trPr>
        <w:tc>
          <w:tcPr>
            <w:tcW w:w="1413" w:type="dxa"/>
            <w:tcBorders>
              <w:top w:val="nil"/>
              <w:bottom w:val="nil"/>
            </w:tcBorders>
            <w:shd w:val="clear" w:color="auto" w:fill="D9D9D9" w:themeFill="background1" w:themeFillShade="D9"/>
          </w:tcPr>
          <w:p w14:paraId="4A71CE94" w14:textId="77777777" w:rsidR="0051371F" w:rsidRPr="00BB13FA" w:rsidRDefault="0051371F" w:rsidP="00D80C5D">
            <w:pPr>
              <w:rPr>
                <w:rFonts w:eastAsia="Arial"/>
              </w:rPr>
            </w:pPr>
          </w:p>
        </w:tc>
        <w:tc>
          <w:tcPr>
            <w:tcW w:w="3801" w:type="dxa"/>
            <w:tcBorders>
              <w:top w:val="nil"/>
              <w:bottom w:val="nil"/>
            </w:tcBorders>
            <w:shd w:val="clear" w:color="auto" w:fill="D9D9D9" w:themeFill="background1" w:themeFillShade="D9"/>
          </w:tcPr>
          <w:p w14:paraId="0B0ED25E" w14:textId="55AB578A" w:rsidR="0051371F" w:rsidRPr="00BB13FA" w:rsidRDefault="0051371F" w:rsidP="00D80C5D">
            <w:pPr>
              <w:rPr>
                <w:rFonts w:eastAsia="Arial"/>
              </w:rPr>
            </w:pPr>
            <w:r w:rsidRPr="00BB13FA">
              <w:rPr>
                <w:rFonts w:eastAsia="Arial"/>
              </w:rPr>
              <w:t xml:space="preserve">Circulate around the room checking </w:t>
            </w:r>
            <w:r w:rsidR="009C7E7E">
              <w:rPr>
                <w:rFonts w:eastAsia="Arial"/>
              </w:rPr>
              <w:t xml:space="preserve">that </w:t>
            </w:r>
            <w:r w:rsidRPr="00BB13FA">
              <w:rPr>
                <w:rFonts w:eastAsia="Arial"/>
              </w:rPr>
              <w:t>learners are on task or need any help.</w:t>
            </w:r>
          </w:p>
        </w:tc>
        <w:tc>
          <w:tcPr>
            <w:tcW w:w="3802" w:type="dxa"/>
            <w:tcBorders>
              <w:top w:val="nil"/>
              <w:bottom w:val="nil"/>
            </w:tcBorders>
            <w:shd w:val="clear" w:color="auto" w:fill="D9D9D9" w:themeFill="background1" w:themeFillShade="D9"/>
          </w:tcPr>
          <w:p w14:paraId="52A92861" w14:textId="65E6AA39" w:rsidR="0051371F" w:rsidRPr="00BB13FA" w:rsidRDefault="0051371F" w:rsidP="00D80C5D">
            <w:pPr>
              <w:spacing w:after="0"/>
              <w:rPr>
                <w:rFonts w:eastAsia="Arial"/>
              </w:rPr>
            </w:pPr>
            <w:r w:rsidRPr="00BB13FA">
              <w:rPr>
                <w:rFonts w:eastAsia="Arial"/>
              </w:rPr>
              <w:t>Review the evaluation.</w:t>
            </w:r>
            <w:r w:rsidR="003A7311" w:rsidRPr="00BB13FA">
              <w:rPr>
                <w:rFonts w:eastAsia="Arial"/>
              </w:rPr>
              <w:t xml:space="preserve"> </w:t>
            </w:r>
            <w:r w:rsidRPr="00BB13FA">
              <w:rPr>
                <w:rFonts w:eastAsia="Arial"/>
              </w:rPr>
              <w:t xml:space="preserve">Allocate a mark of </w:t>
            </w:r>
            <w:r w:rsidR="00087DC3">
              <w:rPr>
                <w:rFonts w:eastAsia="Arial"/>
              </w:rPr>
              <w:t>one-six</w:t>
            </w:r>
            <w:r w:rsidRPr="00BB13FA">
              <w:rPr>
                <w:rFonts w:eastAsia="Arial"/>
              </w:rPr>
              <w:t>.</w:t>
            </w:r>
            <w:r w:rsidR="003A7311" w:rsidRPr="00BB13FA">
              <w:rPr>
                <w:rFonts w:eastAsia="Arial"/>
              </w:rPr>
              <w:t xml:space="preserve"> </w:t>
            </w:r>
            <w:r w:rsidRPr="00BB13FA">
              <w:rPr>
                <w:rFonts w:eastAsia="Arial"/>
              </w:rPr>
              <w:t>Add comments indicating the reason for the mark.</w:t>
            </w:r>
            <w:r w:rsidR="003A7311" w:rsidRPr="00BB13FA">
              <w:rPr>
                <w:rFonts w:eastAsia="Arial"/>
              </w:rPr>
              <w:t xml:space="preserve"> </w:t>
            </w:r>
            <w:r w:rsidRPr="00BB13FA">
              <w:rPr>
                <w:rFonts w:eastAsia="Arial"/>
              </w:rPr>
              <w:t xml:space="preserve">Refer to </w:t>
            </w:r>
            <w:r w:rsidR="00087DC3">
              <w:rPr>
                <w:rFonts w:eastAsia="Arial"/>
              </w:rPr>
              <w:t xml:space="preserve">the </w:t>
            </w:r>
            <w:r w:rsidRPr="00BB13FA">
              <w:rPr>
                <w:rFonts w:eastAsia="Arial"/>
              </w:rPr>
              <w:t>evidence in the evaluation.</w:t>
            </w:r>
            <w:r w:rsidR="003A7311" w:rsidRPr="00BB13FA">
              <w:rPr>
                <w:rFonts w:eastAsia="Arial"/>
              </w:rPr>
              <w:t xml:space="preserve"> </w:t>
            </w:r>
            <w:r w:rsidRPr="00BB13FA">
              <w:rPr>
                <w:rFonts w:eastAsia="Arial"/>
              </w:rPr>
              <w:t xml:space="preserve">Suggest how the evaluation could be improved if the mark is less than </w:t>
            </w:r>
            <w:r w:rsidR="00087DC3">
              <w:rPr>
                <w:rFonts w:eastAsia="Arial"/>
              </w:rPr>
              <w:t>six.</w:t>
            </w:r>
          </w:p>
        </w:tc>
      </w:tr>
      <w:tr w:rsidR="0051371F" w:rsidRPr="00BB13FA" w14:paraId="55BF0398" w14:textId="77777777" w:rsidTr="4BC67580">
        <w:trPr>
          <w:trHeight w:val="567"/>
        </w:trPr>
        <w:tc>
          <w:tcPr>
            <w:tcW w:w="1413" w:type="dxa"/>
            <w:tcBorders>
              <w:top w:val="nil"/>
              <w:bottom w:val="nil"/>
            </w:tcBorders>
            <w:shd w:val="clear" w:color="auto" w:fill="D9D9D9" w:themeFill="background1" w:themeFillShade="D9"/>
          </w:tcPr>
          <w:p w14:paraId="4971D896" w14:textId="77777777" w:rsidR="0051371F" w:rsidRPr="00BB13FA" w:rsidRDefault="0051371F" w:rsidP="00D80C5D">
            <w:pPr>
              <w:rPr>
                <w:rFonts w:eastAsia="Arial"/>
              </w:rPr>
            </w:pPr>
          </w:p>
        </w:tc>
        <w:tc>
          <w:tcPr>
            <w:tcW w:w="3801" w:type="dxa"/>
            <w:tcBorders>
              <w:top w:val="nil"/>
              <w:bottom w:val="nil"/>
            </w:tcBorders>
            <w:shd w:val="clear" w:color="auto" w:fill="D9D9D9" w:themeFill="background1" w:themeFillShade="D9"/>
          </w:tcPr>
          <w:p w14:paraId="2F8ECBA8" w14:textId="6F4339EB" w:rsidR="0051371F" w:rsidRPr="00BB13FA" w:rsidRDefault="0051371F" w:rsidP="00D80C5D">
            <w:pPr>
              <w:rPr>
                <w:rFonts w:eastAsia="Arial"/>
              </w:rPr>
            </w:pPr>
            <w:r w:rsidRPr="00BB13FA">
              <w:rPr>
                <w:rFonts w:eastAsia="Arial"/>
              </w:rPr>
              <w:t>Set the task.</w:t>
            </w:r>
          </w:p>
        </w:tc>
        <w:tc>
          <w:tcPr>
            <w:tcW w:w="3802" w:type="dxa"/>
            <w:tcBorders>
              <w:top w:val="nil"/>
              <w:bottom w:val="nil"/>
            </w:tcBorders>
            <w:shd w:val="clear" w:color="auto" w:fill="D9D9D9" w:themeFill="background1" w:themeFillShade="D9"/>
          </w:tcPr>
          <w:p w14:paraId="1427CBB8" w14:textId="09E54994" w:rsidR="0051371F" w:rsidRPr="00BB13FA" w:rsidRDefault="0051371F" w:rsidP="00D80C5D">
            <w:pPr>
              <w:spacing w:after="0"/>
              <w:rPr>
                <w:rFonts w:eastAsia="Arial"/>
              </w:rPr>
            </w:pPr>
            <w:r w:rsidRPr="00BB13FA">
              <w:rPr>
                <w:rFonts w:eastAsia="Arial"/>
              </w:rPr>
              <w:t>Listen.</w:t>
            </w:r>
            <w:r w:rsidR="003A7311" w:rsidRPr="00BB13FA">
              <w:rPr>
                <w:rFonts w:eastAsia="Arial"/>
              </w:rPr>
              <w:t xml:space="preserve"> </w:t>
            </w:r>
            <w:r w:rsidRPr="00BB13FA">
              <w:rPr>
                <w:rFonts w:eastAsia="Arial"/>
              </w:rPr>
              <w:t>Return the evaluation reviews to the original pair.</w:t>
            </w:r>
          </w:p>
        </w:tc>
      </w:tr>
      <w:tr w:rsidR="0051371F" w:rsidRPr="00BB13FA" w14:paraId="6116F740" w14:textId="77777777" w:rsidTr="4BC67580">
        <w:trPr>
          <w:trHeight w:val="567"/>
        </w:trPr>
        <w:tc>
          <w:tcPr>
            <w:tcW w:w="1413" w:type="dxa"/>
            <w:tcBorders>
              <w:top w:val="nil"/>
              <w:bottom w:val="nil"/>
            </w:tcBorders>
            <w:shd w:val="clear" w:color="auto" w:fill="D9D9D9" w:themeFill="background1" w:themeFillShade="D9"/>
          </w:tcPr>
          <w:p w14:paraId="7AF44156" w14:textId="77777777" w:rsidR="0051371F" w:rsidRPr="00BB13FA" w:rsidRDefault="0051371F" w:rsidP="00D80C5D">
            <w:pPr>
              <w:rPr>
                <w:rFonts w:eastAsia="Arial"/>
              </w:rPr>
            </w:pPr>
          </w:p>
        </w:tc>
        <w:tc>
          <w:tcPr>
            <w:tcW w:w="3801" w:type="dxa"/>
            <w:tcBorders>
              <w:top w:val="nil"/>
              <w:bottom w:val="nil"/>
            </w:tcBorders>
            <w:shd w:val="clear" w:color="auto" w:fill="D9D9D9" w:themeFill="background1" w:themeFillShade="D9"/>
          </w:tcPr>
          <w:p w14:paraId="077B7BA7" w14:textId="44812F06" w:rsidR="0051371F" w:rsidRPr="00BB13FA" w:rsidRDefault="00F90479" w:rsidP="00D80C5D">
            <w:pPr>
              <w:rPr>
                <w:rFonts w:eastAsia="Arial"/>
              </w:rPr>
            </w:pPr>
            <w:r w:rsidRPr="00BB13FA">
              <w:rPr>
                <w:rFonts w:eastAsia="Arial"/>
              </w:rPr>
              <w:t>Circulate around the room</w:t>
            </w:r>
            <w:r w:rsidR="00087DC3">
              <w:rPr>
                <w:rFonts w:eastAsia="Arial"/>
              </w:rPr>
              <w:t>,</w:t>
            </w:r>
            <w:r w:rsidRPr="00BB13FA">
              <w:rPr>
                <w:rFonts w:eastAsia="Arial"/>
              </w:rPr>
              <w:t xml:space="preserve"> checking </w:t>
            </w:r>
            <w:r w:rsidR="009C7E7E">
              <w:rPr>
                <w:rFonts w:eastAsia="Arial"/>
              </w:rPr>
              <w:t xml:space="preserve">that </w:t>
            </w:r>
            <w:r w:rsidRPr="00BB13FA">
              <w:rPr>
                <w:rFonts w:eastAsia="Arial"/>
              </w:rPr>
              <w:t>learners are on task or need any help.</w:t>
            </w:r>
          </w:p>
        </w:tc>
        <w:tc>
          <w:tcPr>
            <w:tcW w:w="3802" w:type="dxa"/>
            <w:tcBorders>
              <w:top w:val="nil"/>
              <w:bottom w:val="nil"/>
            </w:tcBorders>
            <w:shd w:val="clear" w:color="auto" w:fill="D9D9D9" w:themeFill="background1" w:themeFillShade="D9"/>
          </w:tcPr>
          <w:p w14:paraId="27436F71" w14:textId="27B14316" w:rsidR="0051371F" w:rsidRPr="00BB13FA" w:rsidRDefault="00F90479" w:rsidP="00D80C5D">
            <w:pPr>
              <w:spacing w:after="0"/>
              <w:rPr>
                <w:rFonts w:eastAsia="Arial"/>
              </w:rPr>
            </w:pPr>
            <w:r w:rsidRPr="00BB13FA">
              <w:rPr>
                <w:rFonts w:eastAsia="Arial"/>
              </w:rPr>
              <w:t>Read the comments.</w:t>
            </w:r>
            <w:r w:rsidR="003A7311" w:rsidRPr="00BB13FA">
              <w:rPr>
                <w:rFonts w:eastAsia="Arial"/>
              </w:rPr>
              <w:t xml:space="preserve"> </w:t>
            </w:r>
            <w:r w:rsidRPr="00BB13FA">
              <w:rPr>
                <w:rFonts w:eastAsia="Arial"/>
              </w:rPr>
              <w:t>Make changes to the evaluation if appropriate.</w:t>
            </w:r>
          </w:p>
        </w:tc>
      </w:tr>
      <w:tr w:rsidR="000F07F7" w:rsidRPr="00BB13FA" w14:paraId="5BBFCF7E" w14:textId="77777777" w:rsidTr="4BC67580">
        <w:trPr>
          <w:trHeight w:val="567"/>
        </w:trPr>
        <w:tc>
          <w:tcPr>
            <w:tcW w:w="1413" w:type="dxa"/>
            <w:tcBorders>
              <w:bottom w:val="nil"/>
            </w:tcBorders>
          </w:tcPr>
          <w:p w14:paraId="150352BF" w14:textId="595894D9" w:rsidR="000F07F7" w:rsidRPr="00BB13FA" w:rsidRDefault="00E7251C" w:rsidP="000F07F7">
            <w:pPr>
              <w:rPr>
                <w:rFonts w:eastAsia="Arial"/>
              </w:rPr>
            </w:pPr>
            <w:r w:rsidRPr="00BB13FA">
              <w:rPr>
                <w:rFonts w:eastAsia="Arial"/>
              </w:rPr>
              <w:t xml:space="preserve">30 </w:t>
            </w:r>
            <w:r w:rsidR="000F07F7" w:rsidRPr="00BB13FA">
              <w:rPr>
                <w:rFonts w:eastAsia="Arial"/>
              </w:rPr>
              <w:t>minutes</w:t>
            </w:r>
          </w:p>
        </w:tc>
        <w:tc>
          <w:tcPr>
            <w:tcW w:w="3801" w:type="dxa"/>
            <w:tcBorders>
              <w:bottom w:val="nil"/>
            </w:tcBorders>
          </w:tcPr>
          <w:p w14:paraId="3B8A2C13" w14:textId="3653285E" w:rsidR="000F07F7" w:rsidRPr="00BB13FA" w:rsidRDefault="000F07F7" w:rsidP="000F07F7">
            <w:pPr>
              <w:rPr>
                <w:rFonts w:eastAsia="Arial"/>
              </w:rPr>
            </w:pPr>
            <w:r w:rsidRPr="00BB13FA">
              <w:rPr>
                <w:rFonts w:eastAsia="Arial" w:cstheme="minorBidi"/>
              </w:rPr>
              <w:t xml:space="preserve">Present information about lactase as an enzyme. </w:t>
            </w:r>
          </w:p>
        </w:tc>
        <w:tc>
          <w:tcPr>
            <w:tcW w:w="3802" w:type="dxa"/>
            <w:tcBorders>
              <w:bottom w:val="nil"/>
            </w:tcBorders>
          </w:tcPr>
          <w:p w14:paraId="3EC9B8B5" w14:textId="54EF319C" w:rsidR="000F07F7" w:rsidRPr="00BB13FA" w:rsidRDefault="000F07F7" w:rsidP="000F07F7">
            <w:pPr>
              <w:rPr>
                <w:rFonts w:eastAsia="Arial"/>
              </w:rPr>
            </w:pPr>
            <w:r w:rsidRPr="00BB13FA">
              <w:rPr>
                <w:rFonts w:eastAsia="Arial"/>
              </w:rPr>
              <w:t>Listen. Take notes.</w:t>
            </w:r>
            <w:r w:rsidR="003A7311" w:rsidRPr="00BB13FA">
              <w:rPr>
                <w:rFonts w:eastAsia="Arial"/>
              </w:rPr>
              <w:t xml:space="preserve"> </w:t>
            </w:r>
            <w:r w:rsidRPr="00BB13FA">
              <w:rPr>
                <w:rFonts w:eastAsia="Arial"/>
              </w:rPr>
              <w:t>Ask questions.</w:t>
            </w:r>
          </w:p>
        </w:tc>
      </w:tr>
      <w:tr w:rsidR="000F07F7" w:rsidRPr="00BB13FA" w14:paraId="7FBF7F1C" w14:textId="77777777" w:rsidTr="4BC67580">
        <w:trPr>
          <w:trHeight w:val="567"/>
        </w:trPr>
        <w:tc>
          <w:tcPr>
            <w:tcW w:w="1413" w:type="dxa"/>
            <w:tcBorders>
              <w:top w:val="nil"/>
              <w:bottom w:val="nil"/>
            </w:tcBorders>
          </w:tcPr>
          <w:p w14:paraId="246ACF98" w14:textId="77777777" w:rsidR="000F07F7" w:rsidRPr="00BB13FA" w:rsidRDefault="000F07F7" w:rsidP="000F07F7">
            <w:pPr>
              <w:rPr>
                <w:rFonts w:eastAsia="Arial"/>
              </w:rPr>
            </w:pPr>
          </w:p>
        </w:tc>
        <w:tc>
          <w:tcPr>
            <w:tcW w:w="3801" w:type="dxa"/>
            <w:tcBorders>
              <w:top w:val="nil"/>
              <w:bottom w:val="nil"/>
            </w:tcBorders>
          </w:tcPr>
          <w:p w14:paraId="30AAC6B9" w14:textId="774F185E" w:rsidR="000F07F7" w:rsidRPr="00BB13FA" w:rsidRDefault="000F07F7" w:rsidP="000F07F7">
            <w:pPr>
              <w:rPr>
                <w:rFonts w:eastAsia="Arial"/>
              </w:rPr>
            </w:pPr>
            <w:r w:rsidRPr="00BB13FA">
              <w:rPr>
                <w:rFonts w:eastAsia="Arial" w:cstheme="minorBidi"/>
              </w:rPr>
              <w:t>Introduce the concept of credibility and the CRAAP evaluation model (Currency, Relevance, Authority, Accuracy, Purpose), using the slide deck.</w:t>
            </w:r>
          </w:p>
        </w:tc>
        <w:tc>
          <w:tcPr>
            <w:tcW w:w="3802" w:type="dxa"/>
            <w:tcBorders>
              <w:top w:val="nil"/>
              <w:bottom w:val="nil"/>
            </w:tcBorders>
          </w:tcPr>
          <w:p w14:paraId="17FE3B02" w14:textId="2DE08442" w:rsidR="000F07F7" w:rsidRPr="00BB13FA" w:rsidRDefault="000F07F7" w:rsidP="000F07F7">
            <w:pPr>
              <w:rPr>
                <w:rFonts w:eastAsia="Arial"/>
              </w:rPr>
            </w:pPr>
            <w:r w:rsidRPr="00BB13FA">
              <w:rPr>
                <w:rFonts w:eastAsia="Arial"/>
              </w:rPr>
              <w:t>Listen. Take notes.</w:t>
            </w:r>
            <w:r w:rsidR="003A7311" w:rsidRPr="00BB13FA">
              <w:rPr>
                <w:rFonts w:eastAsia="Arial"/>
              </w:rPr>
              <w:t xml:space="preserve"> </w:t>
            </w:r>
            <w:r w:rsidRPr="00BB13FA">
              <w:rPr>
                <w:rFonts w:eastAsia="Arial"/>
              </w:rPr>
              <w:t>Ask questions.</w:t>
            </w:r>
          </w:p>
          <w:p w14:paraId="22966C25" w14:textId="3066C12A" w:rsidR="000F07F7" w:rsidRPr="00BB13FA" w:rsidRDefault="000F07F7" w:rsidP="000F07F7">
            <w:pPr>
              <w:rPr>
                <w:rFonts w:eastAsia="Arial"/>
              </w:rPr>
            </w:pPr>
          </w:p>
        </w:tc>
      </w:tr>
      <w:tr w:rsidR="000F07F7" w:rsidRPr="00BB13FA" w14:paraId="1F63962B" w14:textId="77777777" w:rsidTr="4BC67580">
        <w:trPr>
          <w:trHeight w:val="567"/>
        </w:trPr>
        <w:tc>
          <w:tcPr>
            <w:tcW w:w="1413" w:type="dxa"/>
            <w:tcBorders>
              <w:top w:val="nil"/>
              <w:bottom w:val="nil"/>
            </w:tcBorders>
          </w:tcPr>
          <w:p w14:paraId="38E0BCF0" w14:textId="77777777" w:rsidR="000F07F7" w:rsidRPr="00BB13FA" w:rsidRDefault="000F07F7" w:rsidP="000F07F7">
            <w:pPr>
              <w:rPr>
                <w:rFonts w:eastAsia="Arial"/>
              </w:rPr>
            </w:pPr>
          </w:p>
        </w:tc>
        <w:tc>
          <w:tcPr>
            <w:tcW w:w="3801" w:type="dxa"/>
            <w:tcBorders>
              <w:top w:val="nil"/>
              <w:bottom w:val="nil"/>
            </w:tcBorders>
          </w:tcPr>
          <w:p w14:paraId="20BD190F" w14:textId="710D3B33" w:rsidR="000F07F7" w:rsidRPr="00BB13FA" w:rsidRDefault="000F07F7" w:rsidP="000F07F7">
            <w:pPr>
              <w:rPr>
                <w:rFonts w:eastAsia="Arial"/>
              </w:rPr>
            </w:pPr>
            <w:r w:rsidRPr="00BB13FA">
              <w:rPr>
                <w:rFonts w:eastAsia="Arial"/>
              </w:rPr>
              <w:t>Set the task.</w:t>
            </w:r>
            <w:r w:rsidR="003A7311" w:rsidRPr="00BB13FA">
              <w:rPr>
                <w:rFonts w:eastAsia="Arial"/>
              </w:rPr>
              <w:t xml:space="preserve"> </w:t>
            </w:r>
            <w:r w:rsidRPr="00BB13FA">
              <w:rPr>
                <w:rFonts w:eastAsia="Arial"/>
              </w:rPr>
              <w:t>Ask learners to select a partner to work with.</w:t>
            </w:r>
            <w:r w:rsidR="003A7311" w:rsidRPr="00BB13FA">
              <w:rPr>
                <w:rFonts w:eastAsia="Arial"/>
              </w:rPr>
              <w:t xml:space="preserve"> </w:t>
            </w:r>
            <w:r w:rsidRPr="00BB13FA">
              <w:rPr>
                <w:rFonts w:eastAsia="Arial"/>
              </w:rPr>
              <w:t xml:space="preserve">Ask learners to access the </w:t>
            </w:r>
            <w:r w:rsidRPr="00BB13FA">
              <w:rPr>
                <w:rFonts w:eastAsia="Arial"/>
                <w:b/>
                <w:bCs/>
              </w:rPr>
              <w:t>Brand X report</w:t>
            </w:r>
            <w:r w:rsidRPr="00BB13FA">
              <w:rPr>
                <w:rFonts w:eastAsia="Arial"/>
              </w:rPr>
              <w:t xml:space="preserve"> from Lesson 2.</w:t>
            </w:r>
          </w:p>
        </w:tc>
        <w:tc>
          <w:tcPr>
            <w:tcW w:w="3802" w:type="dxa"/>
            <w:tcBorders>
              <w:top w:val="nil"/>
              <w:bottom w:val="nil"/>
            </w:tcBorders>
          </w:tcPr>
          <w:p w14:paraId="11770E12" w14:textId="23A516A7" w:rsidR="000F07F7" w:rsidRPr="00BB13FA" w:rsidRDefault="000F07F7" w:rsidP="000F07F7">
            <w:pPr>
              <w:rPr>
                <w:rFonts w:eastAsia="Arial"/>
              </w:rPr>
            </w:pPr>
            <w:r w:rsidRPr="00BB13FA">
              <w:rPr>
                <w:rFonts w:eastAsia="Arial"/>
              </w:rPr>
              <w:t>Listen.</w:t>
            </w:r>
            <w:r w:rsidR="003A7311" w:rsidRPr="00BB13FA">
              <w:rPr>
                <w:rFonts w:eastAsia="Arial"/>
              </w:rPr>
              <w:t xml:space="preserve"> </w:t>
            </w:r>
            <w:r w:rsidRPr="00BB13FA">
              <w:rPr>
                <w:rFonts w:eastAsia="Arial"/>
              </w:rPr>
              <w:t>Move into pairs.</w:t>
            </w:r>
            <w:r w:rsidR="003A7311" w:rsidRPr="00BB13FA">
              <w:rPr>
                <w:rFonts w:eastAsia="Arial"/>
              </w:rPr>
              <w:t xml:space="preserve"> </w:t>
            </w:r>
            <w:r w:rsidRPr="00BB13FA">
              <w:rPr>
                <w:rFonts w:eastAsia="Arial"/>
              </w:rPr>
              <w:t xml:space="preserve">Access the </w:t>
            </w:r>
            <w:r w:rsidRPr="00BB13FA">
              <w:rPr>
                <w:rFonts w:eastAsia="Arial"/>
                <w:b/>
                <w:bCs/>
              </w:rPr>
              <w:t>Brand X report</w:t>
            </w:r>
            <w:r w:rsidRPr="00BB13FA">
              <w:rPr>
                <w:rFonts w:eastAsia="Arial"/>
              </w:rPr>
              <w:t xml:space="preserve"> from Lesson 2.</w:t>
            </w:r>
          </w:p>
        </w:tc>
      </w:tr>
      <w:tr w:rsidR="000F07F7" w:rsidRPr="00BB13FA" w14:paraId="3A7D5A90" w14:textId="77777777" w:rsidTr="4BC67580">
        <w:trPr>
          <w:trHeight w:val="567"/>
        </w:trPr>
        <w:tc>
          <w:tcPr>
            <w:tcW w:w="1413" w:type="dxa"/>
            <w:tcBorders>
              <w:top w:val="nil"/>
              <w:bottom w:val="nil"/>
            </w:tcBorders>
          </w:tcPr>
          <w:p w14:paraId="05E67359" w14:textId="77777777" w:rsidR="000F07F7" w:rsidRPr="00BB13FA" w:rsidRDefault="000F07F7" w:rsidP="000F07F7">
            <w:pPr>
              <w:rPr>
                <w:rFonts w:eastAsia="Arial"/>
              </w:rPr>
            </w:pPr>
          </w:p>
        </w:tc>
        <w:tc>
          <w:tcPr>
            <w:tcW w:w="3801" w:type="dxa"/>
            <w:tcBorders>
              <w:top w:val="nil"/>
              <w:bottom w:val="nil"/>
            </w:tcBorders>
          </w:tcPr>
          <w:p w14:paraId="74E3E290" w14:textId="1612A8ED" w:rsidR="000F07F7" w:rsidRPr="00BB13FA" w:rsidDel="00B02DE5" w:rsidRDefault="000F07F7" w:rsidP="000F07F7">
            <w:pPr>
              <w:rPr>
                <w:rFonts w:eastAsia="Arial"/>
              </w:rPr>
            </w:pPr>
            <w:r w:rsidRPr="00BB13FA">
              <w:rPr>
                <w:rFonts w:eastAsia="Arial"/>
              </w:rPr>
              <w:t>Circulate around the room</w:t>
            </w:r>
            <w:r w:rsidR="005366BD">
              <w:rPr>
                <w:rFonts w:eastAsia="Arial"/>
              </w:rPr>
              <w:t>,</w:t>
            </w:r>
            <w:r w:rsidRPr="00BB13FA">
              <w:rPr>
                <w:rFonts w:eastAsia="Arial"/>
              </w:rPr>
              <w:t xml:space="preserve"> checking </w:t>
            </w:r>
            <w:r w:rsidR="009C7E7E">
              <w:rPr>
                <w:rFonts w:eastAsia="Arial"/>
              </w:rPr>
              <w:t xml:space="preserve">that </w:t>
            </w:r>
            <w:r w:rsidRPr="00BB13FA">
              <w:rPr>
                <w:rFonts w:eastAsia="Arial"/>
              </w:rPr>
              <w:t>learners are on task or need any help.</w:t>
            </w:r>
          </w:p>
        </w:tc>
        <w:tc>
          <w:tcPr>
            <w:tcW w:w="3802" w:type="dxa"/>
            <w:tcBorders>
              <w:top w:val="nil"/>
              <w:bottom w:val="nil"/>
            </w:tcBorders>
          </w:tcPr>
          <w:p w14:paraId="6577A838" w14:textId="0B03172A" w:rsidR="000F07F7" w:rsidRPr="00BB13FA" w:rsidRDefault="000F07F7" w:rsidP="000F07F7">
            <w:pPr>
              <w:rPr>
                <w:rFonts w:eastAsia="Arial"/>
              </w:rPr>
            </w:pPr>
            <w:r w:rsidRPr="00BB13FA">
              <w:rPr>
                <w:rFonts w:eastAsia="Arial"/>
              </w:rPr>
              <w:t xml:space="preserve">Carry out a CRAAP evaluation on the </w:t>
            </w:r>
            <w:r w:rsidRPr="00BB13FA">
              <w:rPr>
                <w:rFonts w:eastAsia="Arial"/>
                <w:b/>
                <w:bCs/>
              </w:rPr>
              <w:t>Brand X report.</w:t>
            </w:r>
            <w:r w:rsidR="003A7311" w:rsidRPr="00BB13FA">
              <w:rPr>
                <w:rFonts w:eastAsia="Arial"/>
              </w:rPr>
              <w:t xml:space="preserve"> </w:t>
            </w:r>
            <w:r w:rsidRPr="00BB13FA">
              <w:rPr>
                <w:rFonts w:eastAsia="Arial"/>
              </w:rPr>
              <w:t xml:space="preserve">Complete the </w:t>
            </w:r>
            <w:r w:rsidRPr="00BB13FA">
              <w:rPr>
                <w:rFonts w:eastAsia="Arial"/>
                <w:b/>
                <w:bCs/>
              </w:rPr>
              <w:t>CRAAP evaluation form</w:t>
            </w:r>
            <w:r w:rsidRPr="00BB13FA">
              <w:rPr>
                <w:rFonts w:eastAsia="Arial"/>
              </w:rPr>
              <w:t>.</w:t>
            </w:r>
          </w:p>
        </w:tc>
      </w:tr>
      <w:tr w:rsidR="000F07F7" w:rsidRPr="00BB13FA" w14:paraId="3C7C0D0A" w14:textId="77777777" w:rsidTr="4BC67580">
        <w:trPr>
          <w:trHeight w:val="567"/>
        </w:trPr>
        <w:tc>
          <w:tcPr>
            <w:tcW w:w="1413" w:type="dxa"/>
            <w:tcBorders>
              <w:top w:val="nil"/>
              <w:bottom w:val="nil"/>
            </w:tcBorders>
          </w:tcPr>
          <w:p w14:paraId="348F00FB" w14:textId="77777777" w:rsidR="000F07F7" w:rsidRPr="00BB13FA" w:rsidRDefault="000F07F7" w:rsidP="000F07F7">
            <w:pPr>
              <w:rPr>
                <w:rFonts w:eastAsia="Arial"/>
              </w:rPr>
            </w:pPr>
          </w:p>
        </w:tc>
        <w:tc>
          <w:tcPr>
            <w:tcW w:w="3801" w:type="dxa"/>
            <w:tcBorders>
              <w:top w:val="nil"/>
              <w:bottom w:val="nil"/>
            </w:tcBorders>
          </w:tcPr>
          <w:p w14:paraId="6D2567BC" w14:textId="1AA697BA" w:rsidR="000F07F7" w:rsidRPr="00BB13FA" w:rsidRDefault="000F07F7" w:rsidP="000F07F7">
            <w:r w:rsidRPr="00BB13FA">
              <w:rPr>
                <w:rFonts w:eastAsia="Arial"/>
              </w:rPr>
              <w:t>Use the slide deck showing the CRAAP evaluation content.</w:t>
            </w:r>
            <w:r w:rsidR="003A7311" w:rsidRPr="00BB13FA">
              <w:rPr>
                <w:rFonts w:eastAsia="Arial"/>
              </w:rPr>
              <w:t xml:space="preserve"> </w:t>
            </w:r>
            <w:r w:rsidRPr="00BB13FA">
              <w:rPr>
                <w:rFonts w:eastAsia="Arial"/>
              </w:rPr>
              <w:t>Select one pair to indicate the answer they gave for currency.</w:t>
            </w:r>
            <w:r w:rsidR="003A7311" w:rsidRPr="00BB13FA">
              <w:rPr>
                <w:rFonts w:eastAsia="Arial"/>
              </w:rPr>
              <w:t xml:space="preserve"> </w:t>
            </w:r>
            <w:r w:rsidRPr="00BB13FA">
              <w:rPr>
                <w:rFonts w:eastAsia="Arial"/>
              </w:rPr>
              <w:t>Ask another pair if they agree and what evidence they had.</w:t>
            </w:r>
            <w:r w:rsidR="003A7311" w:rsidRPr="00BB13FA">
              <w:rPr>
                <w:rFonts w:eastAsia="Arial"/>
              </w:rPr>
              <w:t xml:space="preserve"> </w:t>
            </w:r>
            <w:r w:rsidRPr="00BB13FA">
              <w:rPr>
                <w:rFonts w:eastAsia="Arial"/>
              </w:rPr>
              <w:t>Go through this process for each aspect of the CRAAP evaluation content.</w:t>
            </w:r>
            <w:r w:rsidR="003A7311" w:rsidRPr="00BB13FA">
              <w:rPr>
                <w:rFonts w:eastAsia="Arial"/>
              </w:rPr>
              <w:t xml:space="preserve"> </w:t>
            </w:r>
            <w:r w:rsidR="006E247A" w:rsidRPr="00BB13FA">
              <w:rPr>
                <w:rFonts w:eastAsia="Arial"/>
              </w:rPr>
              <w:t xml:space="preserve">Share the </w:t>
            </w:r>
            <w:r w:rsidR="001526C0" w:rsidRPr="00BB13FA">
              <w:rPr>
                <w:rFonts w:eastAsia="Arial"/>
              </w:rPr>
              <w:t>model CRAAP evaluation of the Brand X report using the slide deck.</w:t>
            </w:r>
          </w:p>
        </w:tc>
        <w:tc>
          <w:tcPr>
            <w:tcW w:w="3802" w:type="dxa"/>
            <w:tcBorders>
              <w:top w:val="nil"/>
              <w:bottom w:val="nil"/>
            </w:tcBorders>
          </w:tcPr>
          <w:p w14:paraId="4F098D3C" w14:textId="5A1E3573" w:rsidR="000F07F7" w:rsidRPr="00BB13FA" w:rsidRDefault="000F07F7" w:rsidP="000F07F7">
            <w:r w:rsidRPr="00BB13FA">
              <w:rPr>
                <w:rFonts w:eastAsia="Arial"/>
              </w:rPr>
              <w:t>Answer questions when asked by the teacher.</w:t>
            </w:r>
            <w:r w:rsidR="003A7311" w:rsidRPr="00BB13FA">
              <w:rPr>
                <w:rFonts w:eastAsia="Arial"/>
              </w:rPr>
              <w:t xml:space="preserve"> </w:t>
            </w:r>
            <w:r w:rsidR="008C51D4" w:rsidRPr="00BB13FA">
              <w:rPr>
                <w:rFonts w:eastAsia="Arial"/>
              </w:rPr>
              <w:t>Listen.</w:t>
            </w:r>
            <w:r w:rsidR="003A7311" w:rsidRPr="00BB13FA">
              <w:rPr>
                <w:rFonts w:eastAsia="Arial"/>
              </w:rPr>
              <w:t xml:space="preserve"> </w:t>
            </w:r>
            <w:r w:rsidR="008C51D4" w:rsidRPr="00BB13FA">
              <w:rPr>
                <w:rFonts w:eastAsia="Arial"/>
              </w:rPr>
              <w:t>Take notes.</w:t>
            </w:r>
          </w:p>
        </w:tc>
      </w:tr>
      <w:tr w:rsidR="000F07F7" w:rsidRPr="00BB13FA" w14:paraId="54B5911A" w14:textId="77777777" w:rsidTr="4BC67580">
        <w:trPr>
          <w:trHeight w:val="567"/>
        </w:trPr>
        <w:tc>
          <w:tcPr>
            <w:tcW w:w="1413" w:type="dxa"/>
            <w:tcBorders>
              <w:top w:val="nil"/>
              <w:bottom w:val="nil"/>
            </w:tcBorders>
          </w:tcPr>
          <w:p w14:paraId="067498C9" w14:textId="77777777" w:rsidR="000F07F7" w:rsidRPr="00BB13FA" w:rsidRDefault="000F07F7" w:rsidP="000F07F7">
            <w:pPr>
              <w:rPr>
                <w:rFonts w:eastAsia="Arial"/>
              </w:rPr>
            </w:pPr>
          </w:p>
        </w:tc>
        <w:tc>
          <w:tcPr>
            <w:tcW w:w="3801" w:type="dxa"/>
            <w:tcBorders>
              <w:top w:val="nil"/>
              <w:bottom w:val="nil"/>
            </w:tcBorders>
          </w:tcPr>
          <w:p w14:paraId="421603FA" w14:textId="5DB05941" w:rsidR="000F07F7" w:rsidRPr="00BB13FA" w:rsidRDefault="000F07F7" w:rsidP="000F07F7">
            <w:r w:rsidRPr="00BB13FA">
              <w:rPr>
                <w:rFonts w:eastAsia="Arial"/>
              </w:rPr>
              <w:t>Check with learners if they have any aspect of the CRAAP evaluation criteria they are unsure of.</w:t>
            </w:r>
            <w:r w:rsidR="003A7311" w:rsidRPr="00BB13FA">
              <w:rPr>
                <w:rFonts w:eastAsia="Arial"/>
              </w:rPr>
              <w:t xml:space="preserve"> </w:t>
            </w:r>
            <w:r w:rsidRPr="00BB13FA">
              <w:rPr>
                <w:rFonts w:eastAsia="Arial"/>
              </w:rPr>
              <w:t>Answer any queries.</w:t>
            </w:r>
          </w:p>
        </w:tc>
        <w:tc>
          <w:tcPr>
            <w:tcW w:w="3802" w:type="dxa"/>
            <w:tcBorders>
              <w:top w:val="nil"/>
              <w:bottom w:val="nil"/>
            </w:tcBorders>
          </w:tcPr>
          <w:p w14:paraId="61A3670F" w14:textId="74B9F1E1" w:rsidR="000F07F7" w:rsidRPr="00BB13FA" w:rsidRDefault="000F07F7" w:rsidP="000F07F7">
            <w:pPr>
              <w:rPr>
                <w:rFonts w:eastAsia="Arial"/>
              </w:rPr>
            </w:pPr>
            <w:r w:rsidRPr="00BB13FA">
              <w:rPr>
                <w:rFonts w:eastAsia="Arial"/>
              </w:rPr>
              <w:t>Indicate to the teacher if there are any issues with understanding how to apply the CRAAP evaluation criteria.</w:t>
            </w:r>
          </w:p>
        </w:tc>
      </w:tr>
      <w:tr w:rsidR="000F07F7" w:rsidRPr="00BB13FA" w14:paraId="4F902F71" w14:textId="77777777" w:rsidTr="00D208C1">
        <w:trPr>
          <w:trHeight w:val="567"/>
        </w:trPr>
        <w:tc>
          <w:tcPr>
            <w:tcW w:w="1413" w:type="dxa"/>
            <w:tcBorders>
              <w:top w:val="single" w:sz="4" w:space="0" w:color="auto"/>
              <w:left w:val="single" w:sz="4" w:space="0" w:color="auto"/>
              <w:bottom w:val="nil"/>
              <w:right w:val="single" w:sz="4" w:space="0" w:color="auto"/>
            </w:tcBorders>
            <w:shd w:val="clear" w:color="auto" w:fill="D9D9D9" w:themeFill="background1" w:themeFillShade="D9"/>
          </w:tcPr>
          <w:p w14:paraId="6248FB77" w14:textId="1C8139B4" w:rsidR="000F07F7" w:rsidRPr="00BB13FA" w:rsidRDefault="000F07F7" w:rsidP="000F07F7">
            <w:pPr>
              <w:rPr>
                <w:rFonts w:eastAsia="Arial"/>
              </w:rPr>
            </w:pPr>
            <w:r w:rsidRPr="00BB13FA">
              <w:rPr>
                <w:rFonts w:eastAsia="Arial"/>
              </w:rPr>
              <w:t>40 minutes</w:t>
            </w:r>
          </w:p>
        </w:tc>
        <w:tc>
          <w:tcPr>
            <w:tcW w:w="3801" w:type="dxa"/>
            <w:tcBorders>
              <w:top w:val="single" w:sz="4" w:space="0" w:color="auto"/>
              <w:left w:val="single" w:sz="4" w:space="0" w:color="auto"/>
              <w:bottom w:val="nil"/>
              <w:right w:val="single" w:sz="4" w:space="0" w:color="auto"/>
            </w:tcBorders>
            <w:shd w:val="clear" w:color="auto" w:fill="D9D9D9" w:themeFill="background1" w:themeFillShade="D9"/>
          </w:tcPr>
          <w:p w14:paraId="24E3F513" w14:textId="248F76B3" w:rsidR="000F07F7" w:rsidRPr="00BB13FA" w:rsidRDefault="000F07F7" w:rsidP="000F07F7">
            <w:pPr>
              <w:rPr>
                <w:rFonts w:eastAsia="Arial"/>
              </w:rPr>
            </w:pPr>
            <w:r w:rsidRPr="00BB13FA">
              <w:rPr>
                <w:rFonts w:eastAsia="Arial" w:cstheme="minorBidi"/>
              </w:rPr>
              <w:t xml:space="preserve">Distribute the </w:t>
            </w:r>
            <w:r w:rsidRPr="00BB13FA">
              <w:rPr>
                <w:rFonts w:eastAsia="Arial" w:cstheme="minorBidi"/>
                <w:b/>
                <w:bCs/>
              </w:rPr>
              <w:t>CRAAP evaluation of lactase research sources</w:t>
            </w:r>
            <w:r w:rsidRPr="00BB13FA">
              <w:rPr>
                <w:rFonts w:eastAsia="Arial" w:cstheme="minorBidi"/>
              </w:rPr>
              <w:t>.</w:t>
            </w:r>
            <w:r w:rsidR="003A7311" w:rsidRPr="00BB13FA">
              <w:rPr>
                <w:rFonts w:eastAsia="Arial" w:cstheme="minorBidi"/>
              </w:rPr>
              <w:t xml:space="preserve"> </w:t>
            </w:r>
            <w:r w:rsidRPr="00BB13FA">
              <w:rPr>
                <w:rFonts w:eastAsia="Arial" w:cstheme="minorBidi"/>
              </w:rPr>
              <w:lastRenderedPageBreak/>
              <w:t>Give learners time to read the first lactase research source information.</w:t>
            </w:r>
            <w:r w:rsidR="003A7311" w:rsidRPr="00BB13FA">
              <w:rPr>
                <w:rFonts w:eastAsia="Arial" w:cstheme="minorBidi"/>
              </w:rPr>
              <w:t xml:space="preserve"> </w:t>
            </w:r>
            <w:r w:rsidRPr="00BB13FA">
              <w:rPr>
                <w:rFonts w:eastAsia="Arial" w:cstheme="minorBidi"/>
              </w:rPr>
              <w:t>Model the evaluation of this source.</w:t>
            </w:r>
            <w:r w:rsidR="003A7311" w:rsidRPr="00BB13FA">
              <w:rPr>
                <w:rFonts w:eastAsia="Arial" w:cstheme="minorBidi"/>
              </w:rPr>
              <w:t xml:space="preserve"> </w:t>
            </w:r>
            <w:r w:rsidRPr="00BB13FA">
              <w:rPr>
                <w:rFonts w:eastAsia="Arial" w:cstheme="minorBidi"/>
              </w:rPr>
              <w:t>Answer any learner questions.</w:t>
            </w:r>
          </w:p>
        </w:tc>
        <w:tc>
          <w:tcPr>
            <w:tcW w:w="3802" w:type="dxa"/>
            <w:tcBorders>
              <w:top w:val="single" w:sz="4" w:space="0" w:color="auto"/>
              <w:left w:val="single" w:sz="4" w:space="0" w:color="auto"/>
              <w:bottom w:val="nil"/>
              <w:right w:val="single" w:sz="4" w:space="0" w:color="auto"/>
            </w:tcBorders>
            <w:shd w:val="clear" w:color="auto" w:fill="D9D9D9" w:themeFill="background1" w:themeFillShade="D9"/>
          </w:tcPr>
          <w:p w14:paraId="583DA282" w14:textId="2EC96F5E" w:rsidR="000F07F7" w:rsidRPr="00BB13FA" w:rsidRDefault="000F07F7" w:rsidP="000F07F7">
            <w:pPr>
              <w:rPr>
                <w:rFonts w:eastAsia="Arial"/>
              </w:rPr>
            </w:pPr>
            <w:r w:rsidRPr="00BB13FA">
              <w:rPr>
                <w:rFonts w:eastAsia="Arial"/>
              </w:rPr>
              <w:lastRenderedPageBreak/>
              <w:t xml:space="preserve">Read the </w:t>
            </w:r>
            <w:r w:rsidRPr="00BB13FA">
              <w:rPr>
                <w:rFonts w:eastAsia="Arial" w:cstheme="minorBidi"/>
                <w:b/>
                <w:bCs/>
              </w:rPr>
              <w:t>CRAAP evaluation of lactase research sources.</w:t>
            </w:r>
            <w:r w:rsidR="003A7311" w:rsidRPr="00BB13FA">
              <w:rPr>
                <w:rFonts w:eastAsia="Arial" w:cstheme="minorBidi"/>
              </w:rPr>
              <w:t xml:space="preserve"> </w:t>
            </w:r>
            <w:r w:rsidRPr="00BB13FA">
              <w:rPr>
                <w:rFonts w:eastAsia="Arial" w:cstheme="minorBidi"/>
              </w:rPr>
              <w:t xml:space="preserve">Note </w:t>
            </w:r>
            <w:r w:rsidRPr="00BB13FA">
              <w:rPr>
                <w:rFonts w:eastAsia="Arial" w:cstheme="minorBidi"/>
              </w:rPr>
              <w:lastRenderedPageBreak/>
              <w:t>the process to be followed.</w:t>
            </w:r>
            <w:r w:rsidR="003A7311" w:rsidRPr="00BB13FA">
              <w:rPr>
                <w:rFonts w:eastAsia="Arial" w:cstheme="minorBidi"/>
              </w:rPr>
              <w:t xml:space="preserve"> </w:t>
            </w:r>
            <w:r w:rsidRPr="00BB13FA">
              <w:rPr>
                <w:rFonts w:eastAsia="Arial" w:cstheme="minorBidi"/>
              </w:rPr>
              <w:t>Ask questions.</w:t>
            </w:r>
          </w:p>
        </w:tc>
      </w:tr>
      <w:tr w:rsidR="000F07F7" w:rsidRPr="00BB13FA" w14:paraId="2FD26027" w14:textId="77777777" w:rsidTr="00D208C1">
        <w:trPr>
          <w:trHeight w:val="567"/>
        </w:trPr>
        <w:tc>
          <w:tcPr>
            <w:tcW w:w="1413" w:type="dxa"/>
            <w:tcBorders>
              <w:top w:val="nil"/>
              <w:left w:val="single" w:sz="4" w:space="0" w:color="auto"/>
              <w:bottom w:val="nil"/>
              <w:right w:val="single" w:sz="4" w:space="0" w:color="auto"/>
            </w:tcBorders>
            <w:shd w:val="clear" w:color="auto" w:fill="D9D9D9" w:themeFill="background1" w:themeFillShade="D9"/>
          </w:tcPr>
          <w:p w14:paraId="5D63FF02" w14:textId="77777777" w:rsidR="000F07F7" w:rsidRPr="00BB13FA" w:rsidRDefault="000F07F7" w:rsidP="000F07F7">
            <w:pPr>
              <w:rPr>
                <w:rFonts w:eastAsia="Arial"/>
              </w:rPr>
            </w:pPr>
          </w:p>
        </w:tc>
        <w:tc>
          <w:tcPr>
            <w:tcW w:w="3801" w:type="dxa"/>
            <w:tcBorders>
              <w:top w:val="nil"/>
              <w:left w:val="single" w:sz="4" w:space="0" w:color="auto"/>
              <w:bottom w:val="nil"/>
              <w:right w:val="single" w:sz="4" w:space="0" w:color="auto"/>
            </w:tcBorders>
            <w:shd w:val="clear" w:color="auto" w:fill="D9D9D9" w:themeFill="background1" w:themeFillShade="D9"/>
          </w:tcPr>
          <w:p w14:paraId="603ADBC6" w14:textId="00C247C9" w:rsidR="000F07F7" w:rsidRPr="00BB13FA" w:rsidRDefault="000F07F7" w:rsidP="000F07F7">
            <w:pPr>
              <w:rPr>
                <w:rFonts w:eastAsia="Arial"/>
              </w:rPr>
            </w:pPr>
            <w:r w:rsidRPr="00BB13FA">
              <w:rPr>
                <w:rFonts w:eastAsia="Arial"/>
              </w:rPr>
              <w:t>Set the task.</w:t>
            </w:r>
            <w:r w:rsidR="003A7311" w:rsidRPr="00BB13FA">
              <w:rPr>
                <w:rFonts w:eastAsia="Arial"/>
              </w:rPr>
              <w:t xml:space="preserve"> </w:t>
            </w:r>
            <w:r w:rsidRPr="00BB13FA">
              <w:rPr>
                <w:rFonts w:eastAsia="Arial"/>
              </w:rPr>
              <w:t>Ask learners to organise into groups of 3-4.</w:t>
            </w:r>
            <w:r w:rsidR="003A7311" w:rsidRPr="00BB13FA">
              <w:rPr>
                <w:rFonts w:eastAsia="Arial"/>
              </w:rPr>
              <w:t xml:space="preserve"> </w:t>
            </w:r>
          </w:p>
        </w:tc>
        <w:tc>
          <w:tcPr>
            <w:tcW w:w="3802" w:type="dxa"/>
            <w:tcBorders>
              <w:top w:val="nil"/>
              <w:left w:val="single" w:sz="4" w:space="0" w:color="auto"/>
              <w:bottom w:val="nil"/>
              <w:right w:val="single" w:sz="4" w:space="0" w:color="auto"/>
            </w:tcBorders>
            <w:shd w:val="clear" w:color="auto" w:fill="D9D9D9" w:themeFill="background1" w:themeFillShade="D9"/>
          </w:tcPr>
          <w:p w14:paraId="4D0E11EC" w14:textId="3848AD4E" w:rsidR="000F07F7" w:rsidRPr="00BB13FA" w:rsidRDefault="000F07F7" w:rsidP="000F07F7">
            <w:pPr>
              <w:rPr>
                <w:rFonts w:eastAsia="Arial"/>
              </w:rPr>
            </w:pPr>
            <w:r w:rsidRPr="00BB13FA">
              <w:rPr>
                <w:rFonts w:eastAsia="Arial"/>
              </w:rPr>
              <w:t>Organise into groups.</w:t>
            </w:r>
          </w:p>
        </w:tc>
      </w:tr>
      <w:tr w:rsidR="000F07F7" w:rsidRPr="00BB13FA" w14:paraId="412DA512" w14:textId="77777777" w:rsidTr="4BC67580">
        <w:trPr>
          <w:trHeight w:val="567"/>
        </w:trPr>
        <w:tc>
          <w:tcPr>
            <w:tcW w:w="1413" w:type="dxa"/>
            <w:tcBorders>
              <w:top w:val="nil"/>
              <w:left w:val="single" w:sz="4" w:space="0" w:color="auto"/>
              <w:bottom w:val="nil"/>
              <w:right w:val="single" w:sz="4" w:space="0" w:color="auto"/>
            </w:tcBorders>
            <w:shd w:val="clear" w:color="auto" w:fill="D9D9D9" w:themeFill="background1" w:themeFillShade="D9"/>
          </w:tcPr>
          <w:p w14:paraId="26D91CEE" w14:textId="77777777" w:rsidR="000F07F7" w:rsidRPr="00BB13FA" w:rsidRDefault="000F07F7" w:rsidP="000F07F7"/>
        </w:tc>
        <w:tc>
          <w:tcPr>
            <w:tcW w:w="3801" w:type="dxa"/>
            <w:tcBorders>
              <w:top w:val="nil"/>
              <w:left w:val="single" w:sz="4" w:space="0" w:color="auto"/>
              <w:bottom w:val="nil"/>
              <w:right w:val="single" w:sz="4" w:space="0" w:color="auto"/>
            </w:tcBorders>
            <w:shd w:val="clear" w:color="auto" w:fill="D9D9D9" w:themeFill="background1" w:themeFillShade="D9"/>
          </w:tcPr>
          <w:p w14:paraId="7237A223" w14:textId="51E957BA" w:rsidR="000F07F7" w:rsidRPr="00BB13FA" w:rsidRDefault="000F07F7" w:rsidP="000F07F7">
            <w:pPr>
              <w:spacing w:after="0"/>
              <w:rPr>
                <w:rFonts w:eastAsia="Arial"/>
              </w:rPr>
            </w:pPr>
            <w:r w:rsidRPr="00BB13FA">
              <w:rPr>
                <w:rFonts w:eastAsia="Arial"/>
              </w:rPr>
              <w:t>Circulate around the room</w:t>
            </w:r>
            <w:r w:rsidR="0086733F">
              <w:rPr>
                <w:rFonts w:eastAsia="Arial"/>
              </w:rPr>
              <w:t>,</w:t>
            </w:r>
            <w:r w:rsidRPr="00BB13FA">
              <w:rPr>
                <w:rFonts w:eastAsia="Arial"/>
              </w:rPr>
              <w:t xml:space="preserve"> checking </w:t>
            </w:r>
            <w:r w:rsidR="00437C4A">
              <w:rPr>
                <w:rFonts w:eastAsia="Arial"/>
              </w:rPr>
              <w:t xml:space="preserve">that </w:t>
            </w:r>
            <w:r w:rsidRPr="00BB13FA">
              <w:rPr>
                <w:rFonts w:eastAsia="Arial"/>
              </w:rPr>
              <w:t xml:space="preserve">learners are on task or need any help. </w:t>
            </w:r>
          </w:p>
        </w:tc>
        <w:tc>
          <w:tcPr>
            <w:tcW w:w="3802" w:type="dxa"/>
            <w:tcBorders>
              <w:top w:val="nil"/>
              <w:left w:val="single" w:sz="4" w:space="0" w:color="auto"/>
              <w:bottom w:val="nil"/>
              <w:right w:val="single" w:sz="4" w:space="0" w:color="auto"/>
            </w:tcBorders>
            <w:shd w:val="clear" w:color="auto" w:fill="D9D9D9" w:themeFill="background1" w:themeFillShade="D9"/>
          </w:tcPr>
          <w:p w14:paraId="5B540416" w14:textId="390FC1DB" w:rsidR="000F07F7" w:rsidRPr="00BB13FA" w:rsidRDefault="000F07F7" w:rsidP="000F07F7">
            <w:pPr>
              <w:rPr>
                <w:rFonts w:eastAsia="Arial"/>
              </w:rPr>
            </w:pPr>
            <w:r w:rsidRPr="00BB13FA">
              <w:rPr>
                <w:rFonts w:eastAsia="Arial"/>
              </w:rPr>
              <w:t xml:space="preserve">Work in groups to evaluate the research sources in the </w:t>
            </w:r>
            <w:r w:rsidRPr="00BB13FA">
              <w:rPr>
                <w:rFonts w:eastAsia="Arial"/>
                <w:b/>
                <w:bCs/>
              </w:rPr>
              <w:t xml:space="preserve">CRAAP </w:t>
            </w:r>
            <w:r w:rsidRPr="00BB13FA">
              <w:rPr>
                <w:rFonts w:eastAsia="Arial" w:cstheme="minorBidi"/>
                <w:b/>
                <w:bCs/>
              </w:rPr>
              <w:t>evaluation of lactase research sources</w:t>
            </w:r>
            <w:r w:rsidRPr="00BB13FA">
              <w:rPr>
                <w:rFonts w:eastAsia="Arial"/>
              </w:rPr>
              <w:t xml:space="preserve"> using the CRAAP model.</w:t>
            </w:r>
          </w:p>
        </w:tc>
      </w:tr>
      <w:tr w:rsidR="000F07F7" w:rsidRPr="00BB13FA" w14:paraId="43507E5D" w14:textId="77777777" w:rsidTr="4BC67580">
        <w:trPr>
          <w:trHeight w:val="567"/>
        </w:trPr>
        <w:tc>
          <w:tcPr>
            <w:tcW w:w="1413" w:type="dxa"/>
            <w:tcBorders>
              <w:top w:val="nil"/>
              <w:left w:val="single" w:sz="4" w:space="0" w:color="auto"/>
              <w:bottom w:val="nil"/>
              <w:right w:val="single" w:sz="4" w:space="0" w:color="auto"/>
            </w:tcBorders>
            <w:shd w:val="clear" w:color="auto" w:fill="D9D9D9" w:themeFill="background1" w:themeFillShade="D9"/>
          </w:tcPr>
          <w:p w14:paraId="63E94EDB" w14:textId="77777777" w:rsidR="000F07F7" w:rsidRPr="00BB13FA" w:rsidRDefault="000F07F7" w:rsidP="000F07F7"/>
        </w:tc>
        <w:tc>
          <w:tcPr>
            <w:tcW w:w="3801" w:type="dxa"/>
            <w:tcBorders>
              <w:top w:val="nil"/>
              <w:left w:val="single" w:sz="4" w:space="0" w:color="auto"/>
              <w:bottom w:val="nil"/>
              <w:right w:val="single" w:sz="4" w:space="0" w:color="auto"/>
            </w:tcBorders>
            <w:shd w:val="clear" w:color="auto" w:fill="D9D9D9" w:themeFill="background1" w:themeFillShade="D9"/>
          </w:tcPr>
          <w:p w14:paraId="0883170E" w14:textId="096442DE" w:rsidR="000F07F7" w:rsidRPr="00BB13FA" w:rsidRDefault="000F07F7" w:rsidP="000F07F7">
            <w:pPr>
              <w:spacing w:after="0"/>
              <w:rPr>
                <w:rFonts w:eastAsia="Arial"/>
              </w:rPr>
            </w:pPr>
            <w:r w:rsidRPr="00BB13FA">
              <w:rPr>
                <w:rFonts w:eastAsia="Arial"/>
              </w:rPr>
              <w:t>Set the task.</w:t>
            </w:r>
            <w:r w:rsidR="003A7311" w:rsidRPr="00BB13FA">
              <w:rPr>
                <w:rFonts w:eastAsia="Arial"/>
              </w:rPr>
              <w:t xml:space="preserve"> </w:t>
            </w:r>
            <w:r w:rsidRPr="00BB13FA">
              <w:rPr>
                <w:rFonts w:eastAsia="Arial"/>
              </w:rPr>
              <w:t xml:space="preserve">Direct learners to </w:t>
            </w:r>
            <w:r w:rsidR="002D5513">
              <w:rPr>
                <w:rFonts w:eastAsia="Arial"/>
              </w:rPr>
              <w:t xml:space="preserve">the </w:t>
            </w:r>
            <w:hyperlink r:id="rId24" w:history="1">
              <w:r w:rsidRPr="00EC06F0">
                <w:rPr>
                  <w:rStyle w:val="Hyperlink"/>
                  <w:b/>
                  <w:color w:val="BE0000"/>
                </w:rPr>
                <w:t>Poll application</w:t>
              </w:r>
            </w:hyperlink>
            <w:r w:rsidRPr="00BB13FA">
              <w:rPr>
                <w:rFonts w:eastAsia="Arial"/>
                <w:bCs/>
              </w:rPr>
              <w:t>.</w:t>
            </w:r>
            <w:r w:rsidR="003A7311" w:rsidRPr="00BB13FA">
              <w:rPr>
                <w:rFonts w:eastAsia="Arial"/>
              </w:rPr>
              <w:t xml:space="preserve"> </w:t>
            </w:r>
          </w:p>
        </w:tc>
        <w:tc>
          <w:tcPr>
            <w:tcW w:w="3802" w:type="dxa"/>
            <w:tcBorders>
              <w:top w:val="nil"/>
              <w:left w:val="single" w:sz="4" w:space="0" w:color="auto"/>
              <w:bottom w:val="nil"/>
              <w:right w:val="single" w:sz="4" w:space="0" w:color="auto"/>
            </w:tcBorders>
            <w:shd w:val="clear" w:color="auto" w:fill="D9D9D9" w:themeFill="background1" w:themeFillShade="D9"/>
          </w:tcPr>
          <w:p w14:paraId="2818325A" w14:textId="28A76950" w:rsidR="000F07F7" w:rsidRPr="00BB13FA" w:rsidRDefault="000F07F7" w:rsidP="000F07F7">
            <w:pPr>
              <w:rPr>
                <w:rFonts w:eastAsia="Arial"/>
              </w:rPr>
            </w:pPr>
            <w:r w:rsidRPr="00BB13FA">
              <w:rPr>
                <w:rFonts w:eastAsia="Arial"/>
              </w:rPr>
              <w:t xml:space="preserve">Access </w:t>
            </w:r>
            <w:hyperlink r:id="rId25" w:history="1">
              <w:r w:rsidRPr="00EC06F0">
                <w:rPr>
                  <w:rStyle w:val="Hyperlink"/>
                  <w:b/>
                  <w:color w:val="BE0000"/>
                </w:rPr>
                <w:t>Poll application</w:t>
              </w:r>
            </w:hyperlink>
            <w:r w:rsidRPr="00BB13FA">
              <w:rPr>
                <w:rFonts w:eastAsia="Arial"/>
                <w:bCs/>
              </w:rPr>
              <w:t>.</w:t>
            </w:r>
            <w:r w:rsidR="003A7311" w:rsidRPr="00BB13FA">
              <w:rPr>
                <w:rFonts w:eastAsia="Arial"/>
              </w:rPr>
              <w:t xml:space="preserve"> </w:t>
            </w:r>
          </w:p>
        </w:tc>
      </w:tr>
      <w:tr w:rsidR="000F07F7" w:rsidRPr="00BB13FA" w14:paraId="3D57257D" w14:textId="77777777" w:rsidTr="4BC67580">
        <w:trPr>
          <w:trHeight w:val="567"/>
        </w:trPr>
        <w:tc>
          <w:tcPr>
            <w:tcW w:w="1413" w:type="dxa"/>
            <w:tcBorders>
              <w:top w:val="nil"/>
              <w:left w:val="single" w:sz="4" w:space="0" w:color="auto"/>
              <w:bottom w:val="nil"/>
              <w:right w:val="single" w:sz="4" w:space="0" w:color="auto"/>
            </w:tcBorders>
            <w:shd w:val="clear" w:color="auto" w:fill="D9D9D9" w:themeFill="background1" w:themeFillShade="D9"/>
          </w:tcPr>
          <w:p w14:paraId="5C5FB2D3" w14:textId="77777777" w:rsidR="000F07F7" w:rsidRPr="00BB13FA" w:rsidRDefault="000F07F7" w:rsidP="000F07F7"/>
        </w:tc>
        <w:tc>
          <w:tcPr>
            <w:tcW w:w="3801" w:type="dxa"/>
            <w:tcBorders>
              <w:top w:val="nil"/>
              <w:left w:val="single" w:sz="4" w:space="0" w:color="auto"/>
              <w:bottom w:val="nil"/>
              <w:right w:val="single" w:sz="4" w:space="0" w:color="auto"/>
            </w:tcBorders>
            <w:shd w:val="clear" w:color="auto" w:fill="D9D9D9" w:themeFill="background1" w:themeFillShade="D9"/>
          </w:tcPr>
          <w:p w14:paraId="5E5C1E98" w14:textId="00C227E7" w:rsidR="000F07F7" w:rsidRPr="00BB13FA" w:rsidRDefault="000F07F7" w:rsidP="000F07F7">
            <w:pPr>
              <w:spacing w:after="0"/>
              <w:rPr>
                <w:rFonts w:eastAsia="Arial"/>
              </w:rPr>
            </w:pPr>
            <w:r w:rsidRPr="00BB13FA">
              <w:rPr>
                <w:rFonts w:eastAsia="Arial"/>
              </w:rPr>
              <w:t>Circulate and provide technical support if required.</w:t>
            </w:r>
          </w:p>
        </w:tc>
        <w:tc>
          <w:tcPr>
            <w:tcW w:w="3802" w:type="dxa"/>
            <w:tcBorders>
              <w:top w:val="nil"/>
              <w:left w:val="single" w:sz="4" w:space="0" w:color="auto"/>
              <w:bottom w:val="nil"/>
              <w:right w:val="single" w:sz="4" w:space="0" w:color="auto"/>
            </w:tcBorders>
            <w:shd w:val="clear" w:color="auto" w:fill="D9D9D9" w:themeFill="background1" w:themeFillShade="D9"/>
          </w:tcPr>
          <w:p w14:paraId="0F0E942C" w14:textId="40E6B92F" w:rsidR="000F07F7" w:rsidRPr="00BB13FA" w:rsidRDefault="000F07F7" w:rsidP="000F07F7">
            <w:pPr>
              <w:rPr>
                <w:rFonts w:eastAsia="Arial"/>
              </w:rPr>
            </w:pPr>
            <w:r w:rsidRPr="00BB13FA">
              <w:rPr>
                <w:rFonts w:eastAsia="Arial"/>
              </w:rPr>
              <w:t xml:space="preserve">Individually select the source from the </w:t>
            </w:r>
            <w:r w:rsidRPr="00BB13FA">
              <w:rPr>
                <w:rFonts w:eastAsia="Arial"/>
                <w:b/>
                <w:bCs/>
              </w:rPr>
              <w:t xml:space="preserve">CRAAP </w:t>
            </w:r>
            <w:r w:rsidRPr="00BB13FA">
              <w:rPr>
                <w:rFonts w:eastAsia="Arial" w:cstheme="minorBidi"/>
                <w:b/>
                <w:bCs/>
              </w:rPr>
              <w:t xml:space="preserve">evaluation of lactase research sources </w:t>
            </w:r>
            <w:r w:rsidRPr="00BB13FA">
              <w:rPr>
                <w:rFonts w:eastAsia="Arial" w:cstheme="minorBidi"/>
              </w:rPr>
              <w:t>that is considered to be the most credible.</w:t>
            </w:r>
          </w:p>
        </w:tc>
      </w:tr>
      <w:tr w:rsidR="000F07F7" w:rsidRPr="00BB13FA" w14:paraId="1A5CC5FE" w14:textId="77777777" w:rsidTr="4BC67580">
        <w:trPr>
          <w:trHeight w:val="567"/>
        </w:trPr>
        <w:tc>
          <w:tcPr>
            <w:tcW w:w="1413" w:type="dxa"/>
            <w:tcBorders>
              <w:top w:val="nil"/>
              <w:left w:val="single" w:sz="4" w:space="0" w:color="auto"/>
              <w:bottom w:val="nil"/>
              <w:right w:val="single" w:sz="4" w:space="0" w:color="auto"/>
            </w:tcBorders>
            <w:shd w:val="clear" w:color="auto" w:fill="D9D9D9" w:themeFill="background1" w:themeFillShade="D9"/>
          </w:tcPr>
          <w:p w14:paraId="44559269" w14:textId="6C1A2EEF" w:rsidR="000F07F7" w:rsidRPr="00BB13FA" w:rsidRDefault="000F07F7" w:rsidP="000F07F7"/>
        </w:tc>
        <w:tc>
          <w:tcPr>
            <w:tcW w:w="3801" w:type="dxa"/>
            <w:tcBorders>
              <w:top w:val="nil"/>
              <w:left w:val="single" w:sz="4" w:space="0" w:color="auto"/>
              <w:bottom w:val="nil"/>
              <w:right w:val="single" w:sz="4" w:space="0" w:color="auto"/>
            </w:tcBorders>
            <w:shd w:val="clear" w:color="auto" w:fill="D9D9D9" w:themeFill="background1" w:themeFillShade="D9"/>
          </w:tcPr>
          <w:p w14:paraId="21DEAAC7" w14:textId="43E388F1" w:rsidR="000F07F7" w:rsidRPr="00BB13FA" w:rsidRDefault="00437C4A" w:rsidP="000F07F7">
            <w:pPr>
              <w:spacing w:after="0"/>
              <w:rPr>
                <w:rFonts w:eastAsia="Arial"/>
              </w:rPr>
            </w:pPr>
            <w:r>
              <w:rPr>
                <w:rFonts w:eastAsia="Arial"/>
              </w:rPr>
              <w:t>Share the</w:t>
            </w:r>
            <w:r w:rsidRPr="00BB13FA">
              <w:rPr>
                <w:rFonts w:eastAsia="Arial"/>
              </w:rPr>
              <w:t xml:space="preserve"> </w:t>
            </w:r>
            <w:hyperlink r:id="rId26" w:history="1">
              <w:r w:rsidR="000F07F7" w:rsidRPr="00EC06F0">
                <w:rPr>
                  <w:rStyle w:val="Hyperlink"/>
                  <w:b/>
                  <w:color w:val="BE0000"/>
                </w:rPr>
                <w:t>Poll application</w:t>
              </w:r>
            </w:hyperlink>
            <w:r w:rsidR="000F07F7" w:rsidRPr="00BB13FA">
              <w:rPr>
                <w:rFonts w:eastAsia="Arial"/>
              </w:rPr>
              <w:t xml:space="preserve"> results on a screen </w:t>
            </w:r>
            <w:r w:rsidR="002D5513">
              <w:rPr>
                <w:rFonts w:eastAsia="Arial"/>
              </w:rPr>
              <w:t>with</w:t>
            </w:r>
            <w:r w:rsidR="002D5513" w:rsidRPr="00BB13FA">
              <w:rPr>
                <w:rFonts w:eastAsia="Arial"/>
              </w:rPr>
              <w:t xml:space="preserve"> </w:t>
            </w:r>
            <w:r w:rsidR="000F07F7" w:rsidRPr="00BB13FA">
              <w:rPr>
                <w:rFonts w:eastAsia="Arial"/>
              </w:rPr>
              <w:t>the class.</w:t>
            </w:r>
            <w:r w:rsidR="003A7311" w:rsidRPr="00BB13FA">
              <w:rPr>
                <w:rFonts w:eastAsia="Arial"/>
              </w:rPr>
              <w:t xml:space="preserve"> </w:t>
            </w:r>
            <w:r w:rsidR="000F07F7" w:rsidRPr="00BB13FA">
              <w:rPr>
                <w:rFonts w:eastAsia="Arial"/>
              </w:rPr>
              <w:t>Discuss the results.</w:t>
            </w:r>
            <w:r w:rsidR="003A7311" w:rsidRPr="00BB13FA">
              <w:rPr>
                <w:rFonts w:eastAsia="Arial"/>
              </w:rPr>
              <w:t xml:space="preserve"> </w:t>
            </w:r>
            <w:r w:rsidR="000F07F7" w:rsidRPr="00BB13FA">
              <w:rPr>
                <w:rFonts w:eastAsia="Arial"/>
              </w:rPr>
              <w:t>Ask a learner to comment on the results of one of the sources.</w:t>
            </w:r>
            <w:r w:rsidR="003A7311" w:rsidRPr="00BB13FA">
              <w:rPr>
                <w:rFonts w:eastAsia="Arial"/>
              </w:rPr>
              <w:t xml:space="preserve"> </w:t>
            </w:r>
            <w:r w:rsidR="000F07F7" w:rsidRPr="00BB13FA">
              <w:rPr>
                <w:rFonts w:eastAsia="Arial"/>
              </w:rPr>
              <w:t>Ask them if they agree with the results for that source.</w:t>
            </w:r>
            <w:r w:rsidR="003A7311" w:rsidRPr="00BB13FA">
              <w:rPr>
                <w:rFonts w:eastAsia="Arial"/>
              </w:rPr>
              <w:t xml:space="preserve"> </w:t>
            </w:r>
            <w:r w:rsidR="000F07F7" w:rsidRPr="00BB13FA">
              <w:rPr>
                <w:rFonts w:eastAsia="Arial"/>
              </w:rPr>
              <w:t>Ask them to give a reason.</w:t>
            </w:r>
            <w:r w:rsidR="003A7311" w:rsidRPr="00BB13FA">
              <w:rPr>
                <w:rFonts w:eastAsia="Arial"/>
              </w:rPr>
              <w:t xml:space="preserve"> </w:t>
            </w:r>
            <w:r w:rsidR="000F07F7" w:rsidRPr="00BB13FA">
              <w:rPr>
                <w:rFonts w:eastAsia="Arial"/>
              </w:rPr>
              <w:t>Ask another learner if they have another reason why they agree or disagree with the results shown.</w:t>
            </w:r>
            <w:r w:rsidR="003A7311" w:rsidRPr="00BB13FA">
              <w:rPr>
                <w:rFonts w:eastAsia="Arial"/>
              </w:rPr>
              <w:t xml:space="preserve"> </w:t>
            </w:r>
            <w:r w:rsidR="000F07F7" w:rsidRPr="00BB13FA">
              <w:rPr>
                <w:rFonts w:eastAsia="Arial"/>
              </w:rPr>
              <w:t>Continue with this approach for each of the four resources, engaging as many of the learners as possible.</w:t>
            </w:r>
            <w:r w:rsidR="003A7311" w:rsidRPr="00BB13FA">
              <w:rPr>
                <w:rFonts w:eastAsia="Arial"/>
              </w:rPr>
              <w:t xml:space="preserve"> </w:t>
            </w:r>
          </w:p>
        </w:tc>
        <w:tc>
          <w:tcPr>
            <w:tcW w:w="3802" w:type="dxa"/>
            <w:tcBorders>
              <w:top w:val="nil"/>
              <w:left w:val="single" w:sz="4" w:space="0" w:color="auto"/>
              <w:bottom w:val="nil"/>
              <w:right w:val="single" w:sz="4" w:space="0" w:color="auto"/>
            </w:tcBorders>
            <w:shd w:val="clear" w:color="auto" w:fill="D9D9D9" w:themeFill="background1" w:themeFillShade="D9"/>
          </w:tcPr>
          <w:p w14:paraId="764A4598" w14:textId="78176FBE" w:rsidR="000F07F7" w:rsidRPr="00BB13FA" w:rsidRDefault="00C92C75" w:rsidP="000F07F7">
            <w:pPr>
              <w:rPr>
                <w:rFonts w:eastAsia="Arial"/>
              </w:rPr>
            </w:pPr>
            <w:r w:rsidRPr="00BB13FA">
              <w:rPr>
                <w:rFonts w:eastAsia="Arial"/>
              </w:rPr>
              <w:t>Listen.</w:t>
            </w:r>
            <w:r w:rsidR="003A7311" w:rsidRPr="00BB13FA">
              <w:rPr>
                <w:rFonts w:eastAsia="Arial"/>
              </w:rPr>
              <w:t xml:space="preserve"> </w:t>
            </w:r>
            <w:r w:rsidRPr="00BB13FA">
              <w:rPr>
                <w:rFonts w:eastAsia="Arial"/>
              </w:rPr>
              <w:t>Take notes.</w:t>
            </w:r>
            <w:r w:rsidR="003A7311" w:rsidRPr="00BB13FA">
              <w:rPr>
                <w:rFonts w:eastAsia="Arial"/>
              </w:rPr>
              <w:t xml:space="preserve"> </w:t>
            </w:r>
            <w:r w:rsidRPr="00BB13FA">
              <w:rPr>
                <w:rFonts w:eastAsia="Arial"/>
              </w:rPr>
              <w:t>Respond to teacher questions when asked.</w:t>
            </w:r>
          </w:p>
        </w:tc>
      </w:tr>
      <w:tr w:rsidR="000F07F7" w:rsidRPr="00BB13FA" w14:paraId="5BB5A612" w14:textId="77777777" w:rsidTr="4BC67580">
        <w:trPr>
          <w:trHeight w:val="567"/>
        </w:trPr>
        <w:tc>
          <w:tcPr>
            <w:tcW w:w="1413" w:type="dxa"/>
            <w:tcBorders>
              <w:top w:val="nil"/>
              <w:left w:val="single" w:sz="4" w:space="0" w:color="auto"/>
              <w:bottom w:val="nil"/>
              <w:right w:val="single" w:sz="4" w:space="0" w:color="auto"/>
            </w:tcBorders>
            <w:shd w:val="clear" w:color="auto" w:fill="D9D9D9" w:themeFill="background1" w:themeFillShade="D9"/>
          </w:tcPr>
          <w:p w14:paraId="6C6E5A2F" w14:textId="77777777" w:rsidR="000F07F7" w:rsidRPr="00BB13FA" w:rsidRDefault="000F07F7" w:rsidP="000F07F7"/>
        </w:tc>
        <w:tc>
          <w:tcPr>
            <w:tcW w:w="3801" w:type="dxa"/>
            <w:tcBorders>
              <w:top w:val="nil"/>
              <w:left w:val="single" w:sz="4" w:space="0" w:color="auto"/>
              <w:bottom w:val="nil"/>
              <w:right w:val="single" w:sz="4" w:space="0" w:color="auto"/>
            </w:tcBorders>
            <w:shd w:val="clear" w:color="auto" w:fill="D9D9D9" w:themeFill="background1" w:themeFillShade="D9"/>
          </w:tcPr>
          <w:p w14:paraId="6086BDA6" w14:textId="6CDBEAD8" w:rsidR="000F07F7" w:rsidRPr="00BB13FA" w:rsidRDefault="000F07F7" w:rsidP="000F07F7">
            <w:pPr>
              <w:spacing w:after="0"/>
              <w:rPr>
                <w:rFonts w:eastAsia="Arial"/>
              </w:rPr>
            </w:pPr>
            <w:r w:rsidRPr="00BB13FA">
              <w:rPr>
                <w:rFonts w:eastAsia="Arial"/>
              </w:rPr>
              <w:t xml:space="preserve">Set the task. Distribute </w:t>
            </w:r>
            <w:r w:rsidRPr="00BB13FA">
              <w:rPr>
                <w:rFonts w:eastAsia="Arial"/>
                <w:b/>
                <w:bCs/>
              </w:rPr>
              <w:t>Completed CRAAP evaluations</w:t>
            </w:r>
            <w:r w:rsidRPr="00BB13FA">
              <w:rPr>
                <w:rFonts w:eastAsia="Arial"/>
              </w:rPr>
              <w:t xml:space="preserve"> to learners.</w:t>
            </w:r>
            <w:r w:rsidR="003A7311" w:rsidRPr="00BB13FA">
              <w:rPr>
                <w:rFonts w:eastAsia="Arial"/>
              </w:rPr>
              <w:t xml:space="preserve"> </w:t>
            </w:r>
            <w:r w:rsidRPr="00BB13FA">
              <w:rPr>
                <w:rFonts w:eastAsia="Arial"/>
              </w:rPr>
              <w:t>Ask learners to return to their original groups.</w:t>
            </w:r>
          </w:p>
        </w:tc>
        <w:tc>
          <w:tcPr>
            <w:tcW w:w="3802" w:type="dxa"/>
            <w:tcBorders>
              <w:top w:val="nil"/>
              <w:left w:val="single" w:sz="4" w:space="0" w:color="auto"/>
              <w:bottom w:val="nil"/>
              <w:right w:val="single" w:sz="4" w:space="0" w:color="auto"/>
            </w:tcBorders>
            <w:shd w:val="clear" w:color="auto" w:fill="D9D9D9" w:themeFill="background1" w:themeFillShade="D9"/>
          </w:tcPr>
          <w:p w14:paraId="2C267DD2" w14:textId="71156476" w:rsidR="000F07F7" w:rsidRPr="00BB13FA" w:rsidDel="00D86CC6" w:rsidRDefault="000F07F7" w:rsidP="000F07F7">
            <w:pPr>
              <w:rPr>
                <w:rFonts w:eastAsia="Arial"/>
              </w:rPr>
            </w:pPr>
            <w:r w:rsidRPr="00BB13FA">
              <w:rPr>
                <w:rFonts w:eastAsia="Arial"/>
              </w:rPr>
              <w:t>Listen.</w:t>
            </w:r>
            <w:r w:rsidR="003A7311" w:rsidRPr="00BB13FA">
              <w:rPr>
                <w:rFonts w:eastAsia="Arial"/>
              </w:rPr>
              <w:t xml:space="preserve"> </w:t>
            </w:r>
            <w:r w:rsidRPr="00BB13FA">
              <w:rPr>
                <w:rFonts w:eastAsia="Arial"/>
              </w:rPr>
              <w:t>Move to original groups.</w:t>
            </w:r>
          </w:p>
        </w:tc>
      </w:tr>
      <w:tr w:rsidR="00C92C75" w:rsidRPr="00BB13FA" w14:paraId="3511739F" w14:textId="77777777" w:rsidTr="4BC67580">
        <w:trPr>
          <w:trHeight w:val="567"/>
        </w:trPr>
        <w:tc>
          <w:tcPr>
            <w:tcW w:w="1413" w:type="dxa"/>
            <w:tcBorders>
              <w:top w:val="nil"/>
              <w:left w:val="single" w:sz="4" w:space="0" w:color="auto"/>
              <w:bottom w:val="single" w:sz="4" w:space="0" w:color="auto"/>
              <w:right w:val="single" w:sz="4" w:space="0" w:color="auto"/>
            </w:tcBorders>
            <w:shd w:val="clear" w:color="auto" w:fill="D9D9D9" w:themeFill="background1" w:themeFillShade="D9"/>
          </w:tcPr>
          <w:p w14:paraId="60385FB9" w14:textId="77777777" w:rsidR="00C92C75" w:rsidRPr="00BB13FA" w:rsidRDefault="00C92C75" w:rsidP="00C92C75"/>
        </w:tc>
        <w:tc>
          <w:tcPr>
            <w:tcW w:w="3801" w:type="dxa"/>
            <w:tcBorders>
              <w:top w:val="nil"/>
              <w:left w:val="single" w:sz="4" w:space="0" w:color="auto"/>
              <w:bottom w:val="single" w:sz="4" w:space="0" w:color="auto"/>
              <w:right w:val="single" w:sz="4" w:space="0" w:color="auto"/>
            </w:tcBorders>
            <w:shd w:val="clear" w:color="auto" w:fill="D9D9D9" w:themeFill="background1" w:themeFillShade="D9"/>
          </w:tcPr>
          <w:p w14:paraId="6DBD3357" w14:textId="71A520B7" w:rsidR="00C92C75" w:rsidRPr="00BB13FA" w:rsidDel="000B6F83" w:rsidRDefault="00C92C75" w:rsidP="00C92C75">
            <w:pPr>
              <w:spacing w:after="0"/>
              <w:rPr>
                <w:rFonts w:eastAsia="Arial"/>
              </w:rPr>
            </w:pPr>
            <w:r w:rsidRPr="00BB13FA">
              <w:rPr>
                <w:rFonts w:eastAsia="Arial"/>
              </w:rPr>
              <w:t>Circulate around the room</w:t>
            </w:r>
            <w:r w:rsidR="00DC175D">
              <w:rPr>
                <w:rFonts w:eastAsia="Arial"/>
              </w:rPr>
              <w:t>,</w:t>
            </w:r>
            <w:r w:rsidRPr="00BB13FA">
              <w:rPr>
                <w:rFonts w:eastAsia="Arial"/>
              </w:rPr>
              <w:t xml:space="preserve"> checking </w:t>
            </w:r>
            <w:r w:rsidR="00437C4A">
              <w:rPr>
                <w:rFonts w:eastAsia="Arial"/>
              </w:rPr>
              <w:t xml:space="preserve">that </w:t>
            </w:r>
            <w:r w:rsidRPr="00BB13FA">
              <w:rPr>
                <w:rFonts w:eastAsia="Arial"/>
              </w:rPr>
              <w:t>learners are on task or need any help.</w:t>
            </w:r>
          </w:p>
        </w:tc>
        <w:tc>
          <w:tcPr>
            <w:tcW w:w="3802" w:type="dxa"/>
            <w:tcBorders>
              <w:top w:val="nil"/>
              <w:left w:val="single" w:sz="4" w:space="0" w:color="auto"/>
              <w:bottom w:val="single" w:sz="4" w:space="0" w:color="auto"/>
              <w:right w:val="single" w:sz="4" w:space="0" w:color="auto"/>
            </w:tcBorders>
            <w:shd w:val="clear" w:color="auto" w:fill="D9D9D9" w:themeFill="background1" w:themeFillShade="D9"/>
          </w:tcPr>
          <w:p w14:paraId="0E678978" w14:textId="5DBCD6E8" w:rsidR="00C92C75" w:rsidRPr="00BB13FA" w:rsidDel="00AD7FCE" w:rsidRDefault="00C92C75" w:rsidP="00C92C75">
            <w:pPr>
              <w:rPr>
                <w:rFonts w:eastAsia="Arial"/>
              </w:rPr>
            </w:pPr>
            <w:r w:rsidRPr="00BB13FA">
              <w:rPr>
                <w:rFonts w:eastAsia="Arial"/>
              </w:rPr>
              <w:t xml:space="preserve">Review the content of the </w:t>
            </w:r>
            <w:r w:rsidRPr="00BB13FA">
              <w:rPr>
                <w:rFonts w:eastAsia="Arial"/>
                <w:b/>
              </w:rPr>
              <w:t>Completed CRAAP evaluations</w:t>
            </w:r>
            <w:r w:rsidRPr="00BB13FA">
              <w:rPr>
                <w:rFonts w:eastAsia="Arial"/>
              </w:rPr>
              <w:t xml:space="preserve"> against </w:t>
            </w:r>
            <w:r w:rsidR="0048190C">
              <w:rPr>
                <w:rFonts w:eastAsia="Arial"/>
              </w:rPr>
              <w:t xml:space="preserve">your </w:t>
            </w:r>
            <w:r w:rsidRPr="00BB13FA">
              <w:rPr>
                <w:rFonts w:eastAsia="Arial"/>
              </w:rPr>
              <w:t>own evaluations for the same sources.</w:t>
            </w:r>
            <w:r w:rsidR="003A7311" w:rsidRPr="00BB13FA">
              <w:rPr>
                <w:rFonts w:eastAsia="Arial"/>
              </w:rPr>
              <w:t xml:space="preserve"> </w:t>
            </w:r>
            <w:r w:rsidRPr="00BB13FA">
              <w:rPr>
                <w:rFonts w:eastAsia="Arial"/>
              </w:rPr>
              <w:t>Note any differences.</w:t>
            </w:r>
          </w:p>
        </w:tc>
      </w:tr>
      <w:tr w:rsidR="00C92C75" w:rsidRPr="00BB13FA" w14:paraId="54AD710C" w14:textId="77777777" w:rsidTr="4BC67580">
        <w:trPr>
          <w:trHeight w:val="567"/>
        </w:trPr>
        <w:tc>
          <w:tcPr>
            <w:tcW w:w="1413" w:type="dxa"/>
            <w:tcBorders>
              <w:top w:val="single" w:sz="4" w:space="0" w:color="auto"/>
              <w:bottom w:val="nil"/>
            </w:tcBorders>
          </w:tcPr>
          <w:p w14:paraId="72404639" w14:textId="2B3C36FA" w:rsidR="00C92C75" w:rsidRPr="00BB13FA" w:rsidRDefault="00C92C75" w:rsidP="00C92C75">
            <w:r w:rsidRPr="00BB13FA">
              <w:lastRenderedPageBreak/>
              <w:t>20 minutes</w:t>
            </w:r>
          </w:p>
        </w:tc>
        <w:tc>
          <w:tcPr>
            <w:tcW w:w="3801" w:type="dxa"/>
            <w:tcBorders>
              <w:top w:val="single" w:sz="4" w:space="0" w:color="auto"/>
              <w:bottom w:val="nil"/>
            </w:tcBorders>
          </w:tcPr>
          <w:p w14:paraId="26D2E2BC" w14:textId="473A9C81" w:rsidR="00C92C75" w:rsidRPr="00BB13FA" w:rsidRDefault="00C92C75" w:rsidP="00C92C75">
            <w:pPr>
              <w:rPr>
                <w:rFonts w:eastAsia="Arial"/>
              </w:rPr>
            </w:pPr>
            <w:r w:rsidRPr="00BB13FA">
              <w:t>Present information on how to write an evaluation of a source</w:t>
            </w:r>
            <w:r w:rsidR="0048190C">
              <w:t>,</w:t>
            </w:r>
            <w:r w:rsidRPr="00BB13FA">
              <w:t xml:space="preserve"> including key terms that can be included.</w:t>
            </w:r>
            <w:r w:rsidR="003A7311" w:rsidRPr="00BB13FA">
              <w:t xml:space="preserve"> </w:t>
            </w:r>
            <w:r w:rsidRPr="00BB13FA">
              <w:t>Present an example of an evaluation for the Brand X report as a source of information.</w:t>
            </w:r>
          </w:p>
        </w:tc>
        <w:tc>
          <w:tcPr>
            <w:tcW w:w="3802" w:type="dxa"/>
            <w:tcBorders>
              <w:top w:val="single" w:sz="4" w:space="0" w:color="auto"/>
              <w:bottom w:val="nil"/>
            </w:tcBorders>
          </w:tcPr>
          <w:p w14:paraId="0350FAAD" w14:textId="22B12F3E" w:rsidR="00C92C75" w:rsidRPr="00BB13FA" w:rsidRDefault="00C92C75" w:rsidP="00C92C75">
            <w:r w:rsidRPr="00BB13FA">
              <w:t>Listen.</w:t>
            </w:r>
            <w:r w:rsidR="003A7311" w:rsidRPr="00BB13FA">
              <w:t xml:space="preserve"> </w:t>
            </w:r>
            <w:r w:rsidRPr="00BB13FA">
              <w:t>Take notes.</w:t>
            </w:r>
            <w:r w:rsidR="003A7311" w:rsidRPr="00BB13FA">
              <w:t xml:space="preserve"> </w:t>
            </w:r>
            <w:r w:rsidRPr="00BB13FA">
              <w:t>Ask questions.</w:t>
            </w:r>
          </w:p>
        </w:tc>
      </w:tr>
      <w:tr w:rsidR="00C92C75" w:rsidRPr="00BB13FA" w14:paraId="24C297C0" w14:textId="77777777" w:rsidTr="4BC67580">
        <w:trPr>
          <w:trHeight w:val="567"/>
        </w:trPr>
        <w:tc>
          <w:tcPr>
            <w:tcW w:w="1413" w:type="dxa"/>
            <w:tcBorders>
              <w:top w:val="nil"/>
              <w:bottom w:val="nil"/>
            </w:tcBorders>
          </w:tcPr>
          <w:p w14:paraId="40AD7A00" w14:textId="77777777" w:rsidR="00C92C75" w:rsidRPr="00BB13FA" w:rsidRDefault="00C92C75" w:rsidP="00C92C75"/>
        </w:tc>
        <w:tc>
          <w:tcPr>
            <w:tcW w:w="3801" w:type="dxa"/>
            <w:tcBorders>
              <w:top w:val="nil"/>
              <w:bottom w:val="nil"/>
            </w:tcBorders>
          </w:tcPr>
          <w:p w14:paraId="5A2E2E89" w14:textId="03CAF7EA" w:rsidR="00C92C75" w:rsidRPr="00BB13FA" w:rsidRDefault="00C92C75" w:rsidP="00C92C75">
            <w:r w:rsidRPr="00BB13FA">
              <w:t xml:space="preserve">Set </w:t>
            </w:r>
            <w:r w:rsidR="0048190C">
              <w:t xml:space="preserve">the </w:t>
            </w:r>
            <w:r w:rsidRPr="00BB13FA">
              <w:t>task.</w:t>
            </w:r>
            <w:r w:rsidR="003A7311" w:rsidRPr="00BB13FA">
              <w:t xml:space="preserve"> </w:t>
            </w:r>
            <w:r w:rsidRPr="00BB13FA">
              <w:t>Ask learners to select a partner to work with.</w:t>
            </w:r>
            <w:r w:rsidR="003A7311" w:rsidRPr="00BB13FA">
              <w:t xml:space="preserve"> </w:t>
            </w:r>
            <w:r w:rsidRPr="00BB13FA">
              <w:t xml:space="preserve">Allocate pairs either source </w:t>
            </w:r>
            <w:r w:rsidR="0048190C">
              <w:t>two</w:t>
            </w:r>
            <w:r w:rsidR="0048190C" w:rsidRPr="00BB13FA">
              <w:t xml:space="preserve"> </w:t>
            </w:r>
            <w:r w:rsidRPr="00BB13FA">
              <w:t xml:space="preserve">or source </w:t>
            </w:r>
            <w:r w:rsidR="0048190C">
              <w:t>five</w:t>
            </w:r>
            <w:r w:rsidRPr="00BB13FA">
              <w:t xml:space="preserve"> in the </w:t>
            </w:r>
            <w:r w:rsidRPr="00BB13FA">
              <w:rPr>
                <w:rFonts w:eastAsia="Arial"/>
                <w:b/>
                <w:bCs/>
              </w:rPr>
              <w:t xml:space="preserve">CRAAP </w:t>
            </w:r>
            <w:r w:rsidRPr="00BB13FA">
              <w:rPr>
                <w:rFonts w:eastAsia="Arial" w:cstheme="minorBidi"/>
                <w:b/>
                <w:bCs/>
              </w:rPr>
              <w:t>evaluation of lactase research sources.</w:t>
            </w:r>
          </w:p>
        </w:tc>
        <w:tc>
          <w:tcPr>
            <w:tcW w:w="3802" w:type="dxa"/>
            <w:tcBorders>
              <w:top w:val="nil"/>
              <w:bottom w:val="nil"/>
            </w:tcBorders>
          </w:tcPr>
          <w:p w14:paraId="38BC241F" w14:textId="78B1B2BB" w:rsidR="00C92C75" w:rsidRPr="00BB13FA" w:rsidRDefault="00C92C75" w:rsidP="00C92C75">
            <w:r w:rsidRPr="00BB13FA">
              <w:t>Listen. Move into pairs.</w:t>
            </w:r>
          </w:p>
        </w:tc>
      </w:tr>
      <w:tr w:rsidR="00C92C75" w:rsidRPr="00BB13FA" w14:paraId="1490B8C6" w14:textId="77777777" w:rsidTr="4BC67580">
        <w:trPr>
          <w:trHeight w:val="567"/>
        </w:trPr>
        <w:tc>
          <w:tcPr>
            <w:tcW w:w="1413" w:type="dxa"/>
            <w:tcBorders>
              <w:top w:val="nil"/>
              <w:bottom w:val="nil"/>
            </w:tcBorders>
          </w:tcPr>
          <w:p w14:paraId="1CD6CE07" w14:textId="77777777" w:rsidR="00C92C75" w:rsidRPr="00BB13FA" w:rsidRDefault="00C92C75" w:rsidP="00C92C75"/>
        </w:tc>
        <w:tc>
          <w:tcPr>
            <w:tcW w:w="3801" w:type="dxa"/>
            <w:tcBorders>
              <w:top w:val="nil"/>
              <w:bottom w:val="nil"/>
            </w:tcBorders>
          </w:tcPr>
          <w:p w14:paraId="77AAA5E7" w14:textId="58C4466C" w:rsidR="00C92C75" w:rsidRPr="00BB13FA" w:rsidRDefault="00C92C75" w:rsidP="00C92C75">
            <w:r w:rsidRPr="00BB13FA">
              <w:t>Circulate around the room</w:t>
            </w:r>
            <w:r w:rsidR="0048190C">
              <w:t>,</w:t>
            </w:r>
            <w:r w:rsidRPr="00BB13FA">
              <w:t xml:space="preserve"> checking </w:t>
            </w:r>
            <w:r w:rsidR="00437C4A">
              <w:t xml:space="preserve">that </w:t>
            </w:r>
            <w:r w:rsidRPr="00BB13FA">
              <w:t>learners are on task or need any help.</w:t>
            </w:r>
            <w:r w:rsidR="003A7311" w:rsidRPr="00BB13FA">
              <w:t xml:space="preserve"> </w:t>
            </w:r>
            <w:r w:rsidRPr="00BB13FA">
              <w:t xml:space="preserve">Ask prompt questions if required. </w:t>
            </w:r>
          </w:p>
        </w:tc>
        <w:tc>
          <w:tcPr>
            <w:tcW w:w="3802" w:type="dxa"/>
            <w:tcBorders>
              <w:top w:val="nil"/>
              <w:bottom w:val="nil"/>
            </w:tcBorders>
          </w:tcPr>
          <w:p w14:paraId="68AB7412" w14:textId="6C7B06F3" w:rsidR="00C92C75" w:rsidRPr="00BB13FA" w:rsidRDefault="00C92C75" w:rsidP="00051870">
            <w:r w:rsidRPr="00BB13FA">
              <w:t>Write an evaluation of the source allocated.</w:t>
            </w:r>
            <w:r w:rsidR="003A7311" w:rsidRPr="00BB13FA">
              <w:t xml:space="preserve"> </w:t>
            </w:r>
            <w:r w:rsidRPr="00BB13FA">
              <w:t>Include a Harvard reference of the source.</w:t>
            </w:r>
          </w:p>
        </w:tc>
      </w:tr>
      <w:tr w:rsidR="00C92C75" w:rsidRPr="00BB13FA" w14:paraId="750C7288" w14:textId="77777777" w:rsidTr="4BC67580">
        <w:trPr>
          <w:trHeight w:val="567"/>
        </w:trPr>
        <w:tc>
          <w:tcPr>
            <w:tcW w:w="1413" w:type="dxa"/>
            <w:tcBorders>
              <w:top w:val="nil"/>
              <w:bottom w:val="nil"/>
            </w:tcBorders>
          </w:tcPr>
          <w:p w14:paraId="49099074" w14:textId="77777777" w:rsidR="00C92C75" w:rsidRPr="00BB13FA" w:rsidRDefault="00C92C75" w:rsidP="00C92C75"/>
        </w:tc>
        <w:tc>
          <w:tcPr>
            <w:tcW w:w="3801" w:type="dxa"/>
            <w:tcBorders>
              <w:top w:val="nil"/>
              <w:bottom w:val="nil"/>
            </w:tcBorders>
          </w:tcPr>
          <w:p w14:paraId="0EF77F3F" w14:textId="797031F7" w:rsidR="00C92C75" w:rsidRPr="00BB13FA" w:rsidRDefault="00C92C75" w:rsidP="00C92C75">
            <w:r w:rsidRPr="00BB13FA">
              <w:t>Set the task.</w:t>
            </w:r>
            <w:r w:rsidR="003A7311" w:rsidRPr="00BB13FA">
              <w:t xml:space="preserve"> </w:t>
            </w:r>
            <w:r w:rsidRPr="00BB13FA">
              <w:t>Allocate pairs to carry out a peer review.</w:t>
            </w:r>
            <w:r w:rsidR="003A7311" w:rsidRPr="00BB13FA">
              <w:t xml:space="preserve"> </w:t>
            </w:r>
            <w:r w:rsidRPr="00BB13FA">
              <w:t>The peer reviewers should have evaluated a different source.</w:t>
            </w:r>
            <w:r w:rsidR="003A7311" w:rsidRPr="00BB13FA">
              <w:t xml:space="preserve"> </w:t>
            </w:r>
            <w:r w:rsidRPr="00BB13FA">
              <w:t xml:space="preserve">Give out the </w:t>
            </w:r>
            <w:r w:rsidRPr="00BB13FA">
              <w:rPr>
                <w:b/>
                <w:bCs/>
              </w:rPr>
              <w:t>Lactase sources evaluations</w:t>
            </w:r>
            <w:r w:rsidRPr="00BB13FA">
              <w:t>.</w:t>
            </w:r>
          </w:p>
        </w:tc>
        <w:tc>
          <w:tcPr>
            <w:tcW w:w="3802" w:type="dxa"/>
            <w:tcBorders>
              <w:top w:val="nil"/>
              <w:bottom w:val="nil"/>
            </w:tcBorders>
          </w:tcPr>
          <w:p w14:paraId="47D943D7" w14:textId="21AA39AF" w:rsidR="00C92C75" w:rsidRPr="00BB13FA" w:rsidDel="009C1788" w:rsidRDefault="00C92C75" w:rsidP="00C92C75">
            <w:r w:rsidRPr="00BB13FA">
              <w:t>Listen.</w:t>
            </w:r>
            <w:r w:rsidR="003A7311" w:rsidRPr="00BB13FA">
              <w:t xml:space="preserve"> </w:t>
            </w:r>
            <w:r w:rsidRPr="00BB13FA">
              <w:t>Pass the completed evaluation to the allocated peers.</w:t>
            </w:r>
          </w:p>
        </w:tc>
      </w:tr>
      <w:tr w:rsidR="00C92C75" w:rsidRPr="00BB13FA" w14:paraId="4FBAAE6A" w14:textId="77777777" w:rsidTr="4BC67580">
        <w:trPr>
          <w:trHeight w:val="567"/>
        </w:trPr>
        <w:tc>
          <w:tcPr>
            <w:tcW w:w="1413" w:type="dxa"/>
            <w:tcBorders>
              <w:top w:val="nil"/>
              <w:bottom w:val="nil"/>
            </w:tcBorders>
          </w:tcPr>
          <w:p w14:paraId="6DC5B2EB" w14:textId="77777777" w:rsidR="00C92C75" w:rsidRPr="00BB13FA" w:rsidRDefault="00C92C75" w:rsidP="00C92C75"/>
        </w:tc>
        <w:tc>
          <w:tcPr>
            <w:tcW w:w="3801" w:type="dxa"/>
            <w:tcBorders>
              <w:top w:val="nil"/>
              <w:bottom w:val="nil"/>
            </w:tcBorders>
          </w:tcPr>
          <w:p w14:paraId="546DE2C5" w14:textId="1684386A" w:rsidR="00C92C75" w:rsidRPr="00BB13FA" w:rsidRDefault="00C92C75" w:rsidP="00C92C75">
            <w:r w:rsidRPr="00BB13FA">
              <w:t>Circulate around the room</w:t>
            </w:r>
            <w:r w:rsidR="00757879">
              <w:t>,</w:t>
            </w:r>
            <w:r w:rsidRPr="00BB13FA">
              <w:t xml:space="preserve"> checking </w:t>
            </w:r>
            <w:r w:rsidR="00437C4A">
              <w:t xml:space="preserve">that </w:t>
            </w:r>
            <w:r w:rsidRPr="00BB13FA">
              <w:t>learners are on task or need any help.</w:t>
            </w:r>
            <w:r w:rsidR="003A7311" w:rsidRPr="00BB13FA">
              <w:t xml:space="preserve"> </w:t>
            </w:r>
          </w:p>
        </w:tc>
        <w:tc>
          <w:tcPr>
            <w:tcW w:w="3802" w:type="dxa"/>
            <w:tcBorders>
              <w:top w:val="nil"/>
              <w:bottom w:val="nil"/>
            </w:tcBorders>
          </w:tcPr>
          <w:p w14:paraId="16A19415" w14:textId="7D1A664F" w:rsidR="00C92C75" w:rsidRPr="00BB13FA" w:rsidDel="009C1788" w:rsidRDefault="00C92C75" w:rsidP="00C92C75">
            <w:r w:rsidRPr="00BB13FA">
              <w:t xml:space="preserve">Review the completed evaluation against the example provided in the </w:t>
            </w:r>
            <w:r w:rsidRPr="00BB13FA">
              <w:rPr>
                <w:b/>
                <w:bCs/>
              </w:rPr>
              <w:t>Lactase sources evaluations.</w:t>
            </w:r>
            <w:r w:rsidR="003A7311" w:rsidRPr="00BB13FA">
              <w:t xml:space="preserve"> </w:t>
            </w:r>
            <w:r w:rsidRPr="00BB13FA">
              <w:t>Note any issues with the evaluation and annotate with comments.</w:t>
            </w:r>
            <w:r w:rsidR="003A7311" w:rsidRPr="00BB13FA">
              <w:t xml:space="preserve"> </w:t>
            </w:r>
            <w:r w:rsidRPr="00BB13FA">
              <w:t>Return the annotated evaluation to the original pair.</w:t>
            </w:r>
          </w:p>
        </w:tc>
      </w:tr>
      <w:tr w:rsidR="00C92C75" w:rsidRPr="00BB13FA" w14:paraId="6964AC9D" w14:textId="77777777" w:rsidTr="4BC67580">
        <w:trPr>
          <w:trHeight w:val="567"/>
        </w:trPr>
        <w:tc>
          <w:tcPr>
            <w:tcW w:w="1413" w:type="dxa"/>
            <w:tcBorders>
              <w:top w:val="nil"/>
              <w:bottom w:val="nil"/>
            </w:tcBorders>
          </w:tcPr>
          <w:p w14:paraId="111B0EC3" w14:textId="77777777" w:rsidR="00C92C75" w:rsidRPr="00BB13FA" w:rsidRDefault="00C92C75" w:rsidP="00C92C75"/>
        </w:tc>
        <w:tc>
          <w:tcPr>
            <w:tcW w:w="3801" w:type="dxa"/>
            <w:tcBorders>
              <w:top w:val="nil"/>
              <w:bottom w:val="nil"/>
            </w:tcBorders>
          </w:tcPr>
          <w:p w14:paraId="56120862" w14:textId="39D907DC" w:rsidR="00C92C75" w:rsidRPr="00BB13FA" w:rsidRDefault="00C92C75" w:rsidP="00C92C75">
            <w:r w:rsidRPr="00BB13FA">
              <w:t>Set the task.</w:t>
            </w:r>
          </w:p>
        </w:tc>
        <w:tc>
          <w:tcPr>
            <w:tcW w:w="3802" w:type="dxa"/>
            <w:tcBorders>
              <w:top w:val="nil"/>
              <w:bottom w:val="nil"/>
            </w:tcBorders>
          </w:tcPr>
          <w:p w14:paraId="0CD884A0" w14:textId="36C55B50" w:rsidR="00C92C75" w:rsidRPr="00BB13FA" w:rsidRDefault="00C92C75" w:rsidP="00C92C75">
            <w:r w:rsidRPr="00BB13FA">
              <w:t>Listen.</w:t>
            </w:r>
          </w:p>
        </w:tc>
      </w:tr>
      <w:tr w:rsidR="00C92C75" w:rsidRPr="00BB13FA" w14:paraId="0D6CCC23" w14:textId="77777777" w:rsidTr="4BC67580">
        <w:trPr>
          <w:trHeight w:val="567"/>
        </w:trPr>
        <w:tc>
          <w:tcPr>
            <w:tcW w:w="1413" w:type="dxa"/>
            <w:tcBorders>
              <w:top w:val="nil"/>
              <w:bottom w:val="nil"/>
            </w:tcBorders>
          </w:tcPr>
          <w:p w14:paraId="150315E8" w14:textId="77777777" w:rsidR="00C92C75" w:rsidRPr="00BB13FA" w:rsidRDefault="00C92C75" w:rsidP="00C92C75"/>
        </w:tc>
        <w:tc>
          <w:tcPr>
            <w:tcW w:w="3801" w:type="dxa"/>
            <w:tcBorders>
              <w:top w:val="nil"/>
              <w:bottom w:val="nil"/>
            </w:tcBorders>
          </w:tcPr>
          <w:p w14:paraId="326C1ADB" w14:textId="357557E6" w:rsidR="00C92C75" w:rsidRPr="00BB13FA" w:rsidRDefault="00C92C75" w:rsidP="00C92C75">
            <w:r w:rsidRPr="00BB13FA">
              <w:t>Circulate around the room</w:t>
            </w:r>
            <w:r w:rsidR="00757879">
              <w:t>,</w:t>
            </w:r>
            <w:r w:rsidRPr="00BB13FA">
              <w:t xml:space="preserve"> checking </w:t>
            </w:r>
            <w:r w:rsidR="006B1C0B">
              <w:t xml:space="preserve">that </w:t>
            </w:r>
            <w:r w:rsidRPr="00BB13FA">
              <w:t>learners are on task or need any help.</w:t>
            </w:r>
            <w:r w:rsidR="003A7311" w:rsidRPr="00BB13FA">
              <w:t xml:space="preserve"> </w:t>
            </w:r>
            <w:r w:rsidRPr="00BB13FA">
              <w:t>Collect the evaluations, including the peer review comments.</w:t>
            </w:r>
          </w:p>
        </w:tc>
        <w:tc>
          <w:tcPr>
            <w:tcW w:w="3802" w:type="dxa"/>
            <w:tcBorders>
              <w:top w:val="nil"/>
              <w:bottom w:val="nil"/>
            </w:tcBorders>
          </w:tcPr>
          <w:p w14:paraId="784F1886" w14:textId="754287D8" w:rsidR="00C92C75" w:rsidRPr="00BB13FA" w:rsidRDefault="00C92C75" w:rsidP="00C92C75">
            <w:r w:rsidRPr="00BB13FA">
              <w:t>Review the comments provided by the peer review.</w:t>
            </w:r>
            <w:r w:rsidR="003A7311" w:rsidRPr="00BB13FA">
              <w:t xml:space="preserve"> </w:t>
            </w:r>
            <w:r w:rsidRPr="00BB13FA">
              <w:t>Consider any changes that need to be made and update the evaluation if appropriate.</w:t>
            </w:r>
            <w:r w:rsidR="003A7311" w:rsidRPr="00BB13FA">
              <w:t xml:space="preserve"> </w:t>
            </w:r>
            <w:r w:rsidRPr="00BB13FA">
              <w:t xml:space="preserve">Hand </w:t>
            </w:r>
            <w:r w:rsidR="00757879">
              <w:t xml:space="preserve">it </w:t>
            </w:r>
            <w:r w:rsidRPr="00BB13FA">
              <w:t>in to the teacher.</w:t>
            </w:r>
          </w:p>
        </w:tc>
      </w:tr>
      <w:tr w:rsidR="00C92C75" w:rsidRPr="00BB13FA" w14:paraId="5DA0E000" w14:textId="77777777" w:rsidTr="4BC67580">
        <w:trPr>
          <w:trHeight w:val="567"/>
        </w:trPr>
        <w:tc>
          <w:tcPr>
            <w:tcW w:w="1413" w:type="dxa"/>
            <w:tcBorders>
              <w:top w:val="nil"/>
              <w:bottom w:val="nil"/>
            </w:tcBorders>
          </w:tcPr>
          <w:p w14:paraId="53E0A8E3" w14:textId="77777777" w:rsidR="00C92C75" w:rsidRPr="00BB13FA" w:rsidRDefault="00C92C75" w:rsidP="00C92C75"/>
        </w:tc>
        <w:tc>
          <w:tcPr>
            <w:tcW w:w="3801" w:type="dxa"/>
            <w:tcBorders>
              <w:top w:val="nil"/>
              <w:bottom w:val="nil"/>
            </w:tcBorders>
          </w:tcPr>
          <w:p w14:paraId="6CBBFF1A" w14:textId="2A7423D0" w:rsidR="00C92C75" w:rsidRPr="00BB13FA" w:rsidRDefault="00C92C75" w:rsidP="00C92C75">
            <w:r w:rsidRPr="00BB13FA">
              <w:t>Set homework.</w:t>
            </w:r>
          </w:p>
        </w:tc>
        <w:tc>
          <w:tcPr>
            <w:tcW w:w="3802" w:type="dxa"/>
            <w:tcBorders>
              <w:top w:val="nil"/>
              <w:bottom w:val="nil"/>
            </w:tcBorders>
          </w:tcPr>
          <w:p w14:paraId="03368534" w14:textId="1C95852E" w:rsidR="00C92C75" w:rsidRPr="00BB13FA" w:rsidRDefault="00C92C75" w:rsidP="00C92C75">
            <w:r w:rsidRPr="00BB13FA">
              <w:t>Homework:</w:t>
            </w:r>
            <w:r w:rsidR="003A7311" w:rsidRPr="00BB13FA">
              <w:t xml:space="preserve"> </w:t>
            </w:r>
            <w:r w:rsidRPr="00BB13FA">
              <w:t xml:space="preserve">Use Google </w:t>
            </w:r>
            <w:r w:rsidR="00757879">
              <w:t>Scholar</w:t>
            </w:r>
            <w:r w:rsidR="00757879" w:rsidRPr="00BB13FA">
              <w:t xml:space="preserve"> </w:t>
            </w:r>
            <w:r w:rsidRPr="00BB13FA">
              <w:t>to carry out a traditional search.</w:t>
            </w:r>
            <w:r w:rsidR="003A7311" w:rsidRPr="00BB13FA">
              <w:t xml:space="preserve"> </w:t>
            </w:r>
            <w:r w:rsidRPr="00BB13FA">
              <w:t>Find two articles about the nutriti</w:t>
            </w:r>
            <w:r w:rsidR="008B41ED">
              <w:t>onal</w:t>
            </w:r>
            <w:r w:rsidRPr="00BB13FA">
              <w:t xml:space="preserve"> value of milk. Evaluate each source using the CRAAP </w:t>
            </w:r>
            <w:r w:rsidRPr="00BB13FA">
              <w:lastRenderedPageBreak/>
              <w:t>criteria.</w:t>
            </w:r>
            <w:r w:rsidR="003A7311" w:rsidRPr="00BB13FA">
              <w:t xml:space="preserve"> </w:t>
            </w:r>
            <w:r w:rsidRPr="00BB13FA">
              <w:t>Provide a Harvard</w:t>
            </w:r>
            <w:r w:rsidRPr="00BB13FA">
              <w:rPr>
                <w:rFonts w:ascii="Cambria Math" w:hAnsi="Cambria Math" w:cs="Cambria Math"/>
              </w:rPr>
              <w:t>‑</w:t>
            </w:r>
            <w:r w:rsidRPr="00BB13FA">
              <w:t>style citation for each source.</w:t>
            </w:r>
          </w:p>
        </w:tc>
      </w:tr>
      <w:tr w:rsidR="00C92C75" w:rsidRPr="00BB13FA" w14:paraId="2D03AE79" w14:textId="77777777" w:rsidTr="4BC67580">
        <w:trPr>
          <w:trHeight w:val="567"/>
        </w:trPr>
        <w:tc>
          <w:tcPr>
            <w:tcW w:w="1413" w:type="dxa"/>
            <w:tcBorders>
              <w:top w:val="nil"/>
              <w:bottom w:val="single" w:sz="4" w:space="0" w:color="auto"/>
            </w:tcBorders>
          </w:tcPr>
          <w:p w14:paraId="75B0C090" w14:textId="77777777" w:rsidR="00C92C75" w:rsidRPr="00BB13FA" w:rsidRDefault="00C92C75" w:rsidP="00C92C75"/>
        </w:tc>
        <w:tc>
          <w:tcPr>
            <w:tcW w:w="3801" w:type="dxa"/>
            <w:tcBorders>
              <w:top w:val="nil"/>
              <w:bottom w:val="single" w:sz="4" w:space="0" w:color="auto"/>
            </w:tcBorders>
          </w:tcPr>
          <w:p w14:paraId="18D84562" w14:textId="088DFAB9" w:rsidR="00C92C75" w:rsidRPr="00BB13FA" w:rsidRDefault="00C92C75" w:rsidP="00C92C75">
            <w:r w:rsidRPr="00BB13FA">
              <w:t>Next steps: Review the submitted evaluations.</w:t>
            </w:r>
            <w:r w:rsidR="003A7311" w:rsidRPr="00BB13FA">
              <w:t xml:space="preserve"> </w:t>
            </w:r>
            <w:r w:rsidRPr="00BB13FA">
              <w:t xml:space="preserve">Make notes of any common issues evident in the content, the quality of the conclusion and </w:t>
            </w:r>
            <w:r w:rsidR="00757879">
              <w:t xml:space="preserve">the </w:t>
            </w:r>
            <w:r w:rsidRPr="00BB13FA">
              <w:t>quality of the peer feedback.</w:t>
            </w:r>
            <w:r w:rsidR="003A7311" w:rsidRPr="00BB13FA">
              <w:t xml:space="preserve"> </w:t>
            </w:r>
            <w:r w:rsidRPr="00BB13FA">
              <w:t>Summarise in a handout for learners.</w:t>
            </w:r>
            <w:r w:rsidR="003A7311" w:rsidRPr="00BB13FA">
              <w:t xml:space="preserve"> </w:t>
            </w:r>
            <w:r w:rsidRPr="00BB13FA">
              <w:t>Annotate each evaluation with individual feedback.</w:t>
            </w:r>
          </w:p>
        </w:tc>
        <w:tc>
          <w:tcPr>
            <w:tcW w:w="3802" w:type="dxa"/>
            <w:tcBorders>
              <w:top w:val="nil"/>
              <w:bottom w:val="single" w:sz="4" w:space="0" w:color="auto"/>
            </w:tcBorders>
          </w:tcPr>
          <w:p w14:paraId="3BEA77D3" w14:textId="488A65C4" w:rsidR="00C92C75" w:rsidRPr="00BB13FA" w:rsidRDefault="00C92C75" w:rsidP="00C92C75">
            <w:pPr>
              <w:spacing w:line="276" w:lineRule="auto"/>
            </w:pPr>
          </w:p>
        </w:tc>
      </w:tr>
    </w:tbl>
    <w:p w14:paraId="01BABC4D" w14:textId="7F789327" w:rsidR="00A62BD7" w:rsidRPr="00BB13FA" w:rsidRDefault="00A62BD7" w:rsidP="00A62BD7">
      <w:r w:rsidRPr="00BB13FA">
        <w:br w:type="page"/>
      </w:r>
    </w:p>
    <w:p w14:paraId="5F0491A0" w14:textId="77777777" w:rsidR="003857C8" w:rsidRPr="00BB13FA" w:rsidRDefault="003857C8" w:rsidP="003857C8">
      <w:pPr>
        <w:pStyle w:val="Heading2"/>
      </w:pPr>
      <w:r w:rsidRPr="00BB13FA">
        <w:lastRenderedPageBreak/>
        <w:t>Lesson 4</w:t>
      </w:r>
    </w:p>
    <w:p w14:paraId="4D539C16" w14:textId="47AF95E7" w:rsidR="003857C8" w:rsidRPr="00BB13FA" w:rsidRDefault="003857C8" w:rsidP="003857C8">
      <w:pPr>
        <w:rPr>
          <w:rStyle w:val="Strong"/>
        </w:rPr>
      </w:pPr>
      <w:r w:rsidRPr="00BB13FA">
        <w:rPr>
          <w:rStyle w:val="Strong"/>
        </w:rPr>
        <w:t xml:space="preserve">Lesson title: </w:t>
      </w:r>
      <w:r w:rsidRPr="00BB13FA">
        <w:t>How to make experiments reliable</w:t>
      </w:r>
    </w:p>
    <w:p w14:paraId="1B97E697" w14:textId="77777777" w:rsidR="003857C8" w:rsidRPr="00BB13FA" w:rsidRDefault="003857C8" w:rsidP="003857C8">
      <w:r w:rsidRPr="00BB13FA">
        <w:rPr>
          <w:rStyle w:val="Strong"/>
        </w:rPr>
        <w:t xml:space="preserve">Lesson time: </w:t>
      </w:r>
      <w:r w:rsidRPr="00BB13FA">
        <w:t>2 hours</w:t>
      </w:r>
    </w:p>
    <w:p w14:paraId="2D75E63B" w14:textId="0B6622B6" w:rsidR="003857C8" w:rsidRPr="00BB13FA" w:rsidRDefault="003857C8" w:rsidP="003857C8">
      <w:r w:rsidRPr="00BB13FA">
        <w:rPr>
          <w:b/>
          <w:bCs/>
        </w:rPr>
        <w:t xml:space="preserve">Targeted content: </w:t>
      </w:r>
      <w:r w:rsidR="002771C4" w:rsidRPr="00BB13FA">
        <w:t>A6.2, A6.5, A6.6, B2.4, B2.5, CS2.1</w:t>
      </w:r>
    </w:p>
    <w:p w14:paraId="529B5F84" w14:textId="77777777" w:rsidR="000C5D13" w:rsidRPr="00BB13FA" w:rsidRDefault="000C5D13" w:rsidP="000C5D13">
      <w:pPr>
        <w:rPr>
          <w:rStyle w:val="Strong"/>
          <w:b w:val="0"/>
          <w:bCs w:val="0"/>
        </w:rPr>
      </w:pPr>
      <w:r w:rsidRPr="00BB13FA">
        <w:rPr>
          <w:rStyle w:val="Strong"/>
        </w:rPr>
        <w:t>Teacher preparation:</w:t>
      </w:r>
    </w:p>
    <w:p w14:paraId="2DAC1C67" w14:textId="2F22FFE4" w:rsidR="000C5D13" w:rsidRPr="00BB13FA" w:rsidRDefault="000C5D13" w:rsidP="000C5D13">
      <w:pPr>
        <w:pStyle w:val="ListParagraph"/>
        <w:numPr>
          <w:ilvl w:val="0"/>
          <w:numId w:val="10"/>
        </w:numPr>
        <w:ind w:left="709" w:hanging="349"/>
      </w:pPr>
      <w:r w:rsidRPr="00BB13FA">
        <w:rPr>
          <w:rStyle w:val="Strong"/>
          <w:b w:val="0"/>
          <w:bCs w:val="0"/>
        </w:rPr>
        <w:t xml:space="preserve">Prepare </w:t>
      </w:r>
      <w:r w:rsidR="00757879">
        <w:rPr>
          <w:rStyle w:val="Strong"/>
          <w:b w:val="0"/>
          <w:bCs w:val="0"/>
        </w:rPr>
        <w:t xml:space="preserve">the </w:t>
      </w:r>
      <w:r w:rsidRPr="00BB13FA">
        <w:rPr>
          <w:rStyle w:val="Strong"/>
          <w:b w:val="0"/>
          <w:bCs w:val="0"/>
        </w:rPr>
        <w:t xml:space="preserve">laboratory for </w:t>
      </w:r>
      <w:r w:rsidR="00757879">
        <w:rPr>
          <w:rStyle w:val="Strong"/>
          <w:b w:val="0"/>
          <w:bCs w:val="0"/>
        </w:rPr>
        <w:t>a practical-based</w:t>
      </w:r>
      <w:r w:rsidRPr="00BB13FA">
        <w:rPr>
          <w:rStyle w:val="Strong"/>
          <w:b w:val="0"/>
          <w:bCs w:val="0"/>
        </w:rPr>
        <w:t xml:space="preserve"> experiment based on the </w:t>
      </w:r>
      <w:r w:rsidRPr="00BB13FA">
        <w:rPr>
          <w:rStyle w:val="Strong"/>
        </w:rPr>
        <w:t>SOP catalase enzyme reaction</w:t>
      </w:r>
      <w:r w:rsidR="000B1062">
        <w:rPr>
          <w:rStyle w:val="Strong"/>
        </w:rPr>
        <w:t>,</w:t>
      </w:r>
      <w:r w:rsidRPr="00BB13FA">
        <w:rPr>
          <w:rStyle w:val="Strong"/>
        </w:rPr>
        <w:t xml:space="preserve"> </w:t>
      </w:r>
      <w:r w:rsidRPr="00BB13FA">
        <w:t>sufficient for learners to work in pairs.</w:t>
      </w:r>
    </w:p>
    <w:p w14:paraId="1F0E21D4" w14:textId="77777777" w:rsidR="003857C8" w:rsidRPr="00BB13FA" w:rsidRDefault="003857C8" w:rsidP="003857C8">
      <w:pPr>
        <w:rPr>
          <w:rStyle w:val="Strong"/>
        </w:rPr>
      </w:pPr>
      <w:r w:rsidRPr="00BB13FA">
        <w:rPr>
          <w:rStyle w:val="Strong"/>
        </w:rPr>
        <w:t xml:space="preserve">Resources needed: </w:t>
      </w:r>
    </w:p>
    <w:p w14:paraId="7C3484EC" w14:textId="77777777" w:rsidR="003857C8" w:rsidRPr="00BB13FA" w:rsidRDefault="003857C8" w:rsidP="003857C8">
      <w:pPr>
        <w:pStyle w:val="ListParagraph"/>
        <w:numPr>
          <w:ilvl w:val="0"/>
          <w:numId w:val="7"/>
        </w:numPr>
        <w:rPr>
          <w:rStyle w:val="Strong"/>
        </w:rPr>
      </w:pPr>
      <w:r w:rsidRPr="00BB13FA">
        <w:rPr>
          <w:rStyle w:val="Strong"/>
        </w:rPr>
        <w:t>Support materials</w:t>
      </w:r>
    </w:p>
    <w:p w14:paraId="05DC59CF" w14:textId="31EC1539" w:rsidR="003857C8" w:rsidRPr="00BB13FA" w:rsidRDefault="003857C8" w:rsidP="003857C8">
      <w:pPr>
        <w:pStyle w:val="ListParagraph"/>
        <w:numPr>
          <w:ilvl w:val="1"/>
          <w:numId w:val="7"/>
        </w:numPr>
        <w:rPr>
          <w:rStyle w:val="Strong"/>
          <w:b w:val="0"/>
          <w:bCs w:val="0"/>
        </w:rPr>
      </w:pPr>
      <w:r w:rsidRPr="00BB13FA">
        <w:rPr>
          <w:rStyle w:val="Strong"/>
          <w:b w:val="0"/>
          <w:bCs w:val="0"/>
        </w:rPr>
        <w:t>SOP catalase enzyme reaction</w:t>
      </w:r>
      <w:r w:rsidR="00A15B84">
        <w:rPr>
          <w:rStyle w:val="Strong"/>
          <w:b w:val="0"/>
          <w:bCs w:val="0"/>
        </w:rPr>
        <w:t>.</w:t>
      </w:r>
      <w:r w:rsidRPr="00BB13FA">
        <w:rPr>
          <w:rStyle w:val="Strong"/>
          <w:b w:val="0"/>
          <w:bCs w:val="0"/>
        </w:rPr>
        <w:t xml:space="preserve"> </w:t>
      </w:r>
    </w:p>
    <w:p w14:paraId="716E0847" w14:textId="77777777" w:rsidR="003857C8" w:rsidRPr="00BB13FA" w:rsidRDefault="003857C8" w:rsidP="003857C8">
      <w:pPr>
        <w:pStyle w:val="ListParagraph"/>
        <w:numPr>
          <w:ilvl w:val="0"/>
          <w:numId w:val="7"/>
        </w:numPr>
        <w:rPr>
          <w:rStyle w:val="Strong"/>
        </w:rPr>
      </w:pPr>
      <w:r w:rsidRPr="00BB13FA">
        <w:rPr>
          <w:rStyle w:val="Strong"/>
        </w:rPr>
        <w:t>Equipment</w:t>
      </w:r>
    </w:p>
    <w:p w14:paraId="7FE38DF7" w14:textId="02754E78" w:rsidR="00B574E4" w:rsidRPr="00BB13FA" w:rsidRDefault="00B574E4" w:rsidP="00051870">
      <w:pPr>
        <w:pStyle w:val="ListParagraph"/>
        <w:numPr>
          <w:ilvl w:val="1"/>
          <w:numId w:val="7"/>
        </w:numPr>
      </w:pPr>
      <w:r w:rsidRPr="00BB13FA">
        <w:t>Standard laboratory equipment and PPE as specified in the SOP for the practical activity</w:t>
      </w:r>
      <w:r w:rsidR="00A15B84">
        <w:t>.</w:t>
      </w:r>
    </w:p>
    <w:p w14:paraId="254080D5" w14:textId="471B435A" w:rsidR="003857C8" w:rsidRPr="00BB13FA" w:rsidRDefault="003857C8" w:rsidP="003857C8">
      <w:pPr>
        <w:pStyle w:val="ListParagraph"/>
        <w:numPr>
          <w:ilvl w:val="1"/>
          <w:numId w:val="7"/>
        </w:numPr>
        <w:rPr>
          <w:rStyle w:val="Strong"/>
          <w:b w:val="0"/>
          <w:bCs w:val="0"/>
        </w:rPr>
      </w:pPr>
      <w:r w:rsidRPr="00BB13FA">
        <w:rPr>
          <w:rStyle w:val="Strong"/>
          <w:b w:val="0"/>
          <w:bCs w:val="0"/>
        </w:rPr>
        <w:t>Sticky notes</w:t>
      </w:r>
      <w:r w:rsidR="00A15B84">
        <w:rPr>
          <w:rStyle w:val="Strong"/>
          <w:b w:val="0"/>
          <w:bCs w:val="0"/>
        </w:rPr>
        <w:t>.</w:t>
      </w:r>
    </w:p>
    <w:p w14:paraId="369B3ABB" w14:textId="7BF3A6B6" w:rsidR="003857C8" w:rsidRPr="00BB13FA" w:rsidRDefault="003857C8" w:rsidP="003857C8">
      <w:pPr>
        <w:pStyle w:val="ListParagraph"/>
        <w:numPr>
          <w:ilvl w:val="1"/>
          <w:numId w:val="7"/>
        </w:numPr>
        <w:rPr>
          <w:rStyle w:val="Strong"/>
          <w:b w:val="0"/>
          <w:bCs w:val="0"/>
        </w:rPr>
      </w:pPr>
      <w:r w:rsidRPr="00BB13FA">
        <w:rPr>
          <w:rStyle w:val="Strong"/>
          <w:b w:val="0"/>
          <w:bCs w:val="0"/>
        </w:rPr>
        <w:t>Highlighter pens</w:t>
      </w:r>
      <w:r w:rsidR="00A15B84">
        <w:rPr>
          <w:rStyle w:val="Strong"/>
          <w:b w:val="0"/>
          <w:bCs w:val="0"/>
        </w:rPr>
        <w:t>.</w:t>
      </w:r>
    </w:p>
    <w:p w14:paraId="43542E7D" w14:textId="77777777" w:rsidR="003857C8" w:rsidRPr="00BB13FA" w:rsidRDefault="003857C8" w:rsidP="003857C8">
      <w:pPr>
        <w:rPr>
          <w:rStyle w:val="Strong"/>
        </w:rPr>
      </w:pPr>
      <w:r w:rsidRPr="00BB13FA">
        <w:rPr>
          <w:rStyle w:val="Strong"/>
        </w:rPr>
        <w:t xml:space="preserve">Learning activities included in this lesson to develop EMD skills: </w:t>
      </w:r>
    </w:p>
    <w:p w14:paraId="0F8840C3" w14:textId="6CBFA0EC" w:rsidR="003857C8" w:rsidRPr="00BB13FA" w:rsidRDefault="003857C8" w:rsidP="003857C8">
      <w:r w:rsidRPr="00BB13FA">
        <w:t xml:space="preserve">English: Learners are analysing text </w:t>
      </w:r>
      <w:r w:rsidR="00EB3850">
        <w:t>to</w:t>
      </w:r>
      <w:r w:rsidRPr="00BB13FA">
        <w:t xml:space="preserve"> highlight key variables that are evident to develop their reading skills.</w:t>
      </w:r>
    </w:p>
    <w:p w14:paraId="79293A06" w14:textId="77777777" w:rsidR="003857C8" w:rsidRPr="00BB13FA" w:rsidRDefault="003857C8" w:rsidP="003857C8">
      <w:pPr>
        <w:rPr>
          <w:rStyle w:val="Strong"/>
          <w:b w:val="0"/>
          <w:bCs w:val="0"/>
        </w:rPr>
      </w:pPr>
      <w:r w:rsidRPr="00BB13FA">
        <w:t xml:space="preserve">Maths: Learners will calculate mean and standard deviation from repeated measurements. </w:t>
      </w:r>
    </w:p>
    <w:p w14:paraId="3DA3F96E" w14:textId="77777777" w:rsidR="003857C8" w:rsidRPr="00BB13FA" w:rsidRDefault="003857C8" w:rsidP="003857C8">
      <w:pPr>
        <w:rPr>
          <w:rStyle w:val="Strong"/>
        </w:rPr>
      </w:pPr>
      <w:r w:rsidRPr="00BB13FA">
        <w:rPr>
          <w:rStyle w:val="Strong"/>
        </w:rPr>
        <w:t xml:space="preserve">SEND support: </w:t>
      </w:r>
    </w:p>
    <w:p w14:paraId="56A4D789" w14:textId="0E8D6870" w:rsidR="003857C8" w:rsidRPr="00BB13FA" w:rsidRDefault="003857C8" w:rsidP="003857C8">
      <w:r w:rsidRPr="00BB13FA">
        <w:rPr>
          <w:rStyle w:val="Strong"/>
          <w:b w:val="0"/>
          <w:bCs w:val="0"/>
        </w:rPr>
        <w:t>The teacher provides a structured, step</w:t>
      </w:r>
      <w:r w:rsidRPr="00BB13FA">
        <w:rPr>
          <w:rStyle w:val="Strong"/>
          <w:rFonts w:ascii="Cambria Math" w:hAnsi="Cambria Math" w:cs="Cambria Math"/>
          <w:b w:val="0"/>
          <w:bCs w:val="0"/>
        </w:rPr>
        <w:t>‑</w:t>
      </w:r>
      <w:r w:rsidRPr="00BB13FA">
        <w:rPr>
          <w:rStyle w:val="Strong"/>
          <w:b w:val="0"/>
          <w:bCs w:val="0"/>
        </w:rPr>
        <w:t>by</w:t>
      </w:r>
      <w:r w:rsidRPr="00BB13FA">
        <w:rPr>
          <w:rStyle w:val="Strong"/>
          <w:rFonts w:ascii="Cambria Math" w:hAnsi="Cambria Math" w:cs="Cambria Math"/>
          <w:b w:val="0"/>
          <w:bCs w:val="0"/>
        </w:rPr>
        <w:t>‑</w:t>
      </w:r>
      <w:r w:rsidRPr="00BB13FA">
        <w:rPr>
          <w:rStyle w:val="Strong"/>
          <w:b w:val="0"/>
          <w:bCs w:val="0"/>
        </w:rPr>
        <w:t>step guide SOP for an experiment to minimise the cognitive processing needed and to allow the focus to be on the outcomes of the experiment.</w:t>
      </w:r>
      <w:r w:rsidR="003A7311" w:rsidRPr="00BB13FA">
        <w:rPr>
          <w:rStyle w:val="Strong"/>
          <w:b w:val="0"/>
          <w:bCs w:val="0"/>
        </w:rPr>
        <w:t xml:space="preserve"> </w:t>
      </w:r>
      <w:r w:rsidRPr="00BB13FA">
        <w:rPr>
          <w:rStyle w:val="Strong"/>
          <w:b w:val="0"/>
          <w:bCs w:val="0"/>
        </w:rPr>
        <w:t>Learners may work in pairs to encourage peer support and shared problem</w:t>
      </w:r>
      <w:r w:rsidRPr="00BB13FA">
        <w:rPr>
          <w:rStyle w:val="Strong"/>
          <w:rFonts w:ascii="Cambria Math" w:hAnsi="Cambria Math" w:cs="Cambria Math"/>
          <w:b w:val="0"/>
          <w:bCs w:val="0"/>
        </w:rPr>
        <w:t>‑</w:t>
      </w:r>
      <w:r w:rsidR="000B1062">
        <w:rPr>
          <w:rStyle w:val="Strong"/>
          <w:b w:val="0"/>
          <w:bCs w:val="0"/>
        </w:rPr>
        <w:t>and</w:t>
      </w:r>
      <w:r w:rsidRPr="00BB13FA">
        <w:rPr>
          <w:rStyle w:val="Strong"/>
          <w:b w:val="0"/>
          <w:bCs w:val="0"/>
        </w:rPr>
        <w:t xml:space="preserve"> have some autonomy in selecting their own partner. The teacher circulates to assist with technical tasks and to guide learners in interpreting their processed results.</w:t>
      </w:r>
      <w:r w:rsidR="003A7311" w:rsidRPr="00BB13FA">
        <w:rPr>
          <w:rStyle w:val="Strong"/>
          <w:b w:val="0"/>
          <w:bCs w:val="0"/>
        </w:rPr>
        <w:t xml:space="preserve"> </w:t>
      </w:r>
      <w:r w:rsidRPr="00BB13FA">
        <w:rPr>
          <w:rStyle w:val="Strong"/>
          <w:b w:val="0"/>
          <w:bCs w:val="0"/>
        </w:rPr>
        <w:t>The teacher can provide demonstrations for different aspects of the experiment if needed.</w:t>
      </w:r>
      <w:r w:rsidR="003A7311" w:rsidRPr="00BB13FA">
        <w:rPr>
          <w:rStyle w:val="Strong"/>
          <w:b w:val="0"/>
          <w:bCs w:val="0"/>
        </w:rPr>
        <w:t xml:space="preserve"> </w:t>
      </w:r>
      <w:r w:rsidRPr="00BB13FA">
        <w:rPr>
          <w:rStyle w:val="Strong"/>
          <w:b w:val="0"/>
          <w:bCs w:val="0"/>
        </w:rPr>
        <w:t>Learners are presented with a table in the SOP to scaffold their approach to organising data to minimise the need for cognitive processing.</w:t>
      </w:r>
    </w:p>
    <w:p w14:paraId="0CED962A" w14:textId="77777777" w:rsidR="003857C8" w:rsidRPr="00BB13FA" w:rsidRDefault="003857C8" w:rsidP="003857C8">
      <w:r w:rsidRPr="00BB13FA">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3857C8" w:rsidRPr="00BB13FA" w14:paraId="1118AEE3" w14:textId="77777777" w:rsidTr="00746CE8">
        <w:trPr>
          <w:trHeight w:val="567"/>
        </w:trPr>
        <w:tc>
          <w:tcPr>
            <w:tcW w:w="1417" w:type="dxa"/>
            <w:tcBorders>
              <w:bottom w:val="single" w:sz="4" w:space="0" w:color="auto"/>
            </w:tcBorders>
          </w:tcPr>
          <w:p w14:paraId="11A6723F" w14:textId="77777777" w:rsidR="003857C8" w:rsidRPr="00BB13FA" w:rsidRDefault="003857C8" w:rsidP="00746CE8">
            <w:r w:rsidRPr="00BB13FA">
              <w:rPr>
                <w:b/>
                <w:bCs/>
              </w:rPr>
              <w:lastRenderedPageBreak/>
              <w:t>Timing</w:t>
            </w:r>
          </w:p>
        </w:tc>
        <w:tc>
          <w:tcPr>
            <w:tcW w:w="3756" w:type="dxa"/>
            <w:tcBorders>
              <w:bottom w:val="single" w:sz="4" w:space="0" w:color="auto"/>
            </w:tcBorders>
          </w:tcPr>
          <w:p w14:paraId="39799C13" w14:textId="77777777" w:rsidR="003857C8" w:rsidRPr="00BB13FA" w:rsidRDefault="003857C8" w:rsidP="00746CE8">
            <w:r w:rsidRPr="00BB13FA">
              <w:rPr>
                <w:b/>
                <w:bCs/>
              </w:rPr>
              <w:t>Teacher activity</w:t>
            </w:r>
          </w:p>
        </w:tc>
        <w:tc>
          <w:tcPr>
            <w:tcW w:w="3757" w:type="dxa"/>
            <w:tcBorders>
              <w:bottom w:val="single" w:sz="4" w:space="0" w:color="auto"/>
            </w:tcBorders>
          </w:tcPr>
          <w:p w14:paraId="09655FCB" w14:textId="77777777" w:rsidR="003857C8" w:rsidRPr="00BB13FA" w:rsidRDefault="003857C8" w:rsidP="00746CE8">
            <w:r w:rsidRPr="00BB13FA">
              <w:rPr>
                <w:b/>
                <w:bCs/>
              </w:rPr>
              <w:t xml:space="preserve">Learner activity </w:t>
            </w:r>
          </w:p>
        </w:tc>
      </w:tr>
      <w:tr w:rsidR="003857C8" w:rsidRPr="00BB13FA" w14:paraId="1A899B56" w14:textId="77777777" w:rsidTr="00746CE8">
        <w:trPr>
          <w:trHeight w:val="567"/>
        </w:trPr>
        <w:tc>
          <w:tcPr>
            <w:tcW w:w="1417" w:type="dxa"/>
            <w:tcBorders>
              <w:bottom w:val="nil"/>
            </w:tcBorders>
            <w:shd w:val="clear" w:color="auto" w:fill="D9D9D9" w:themeFill="background1" w:themeFillShade="D9"/>
          </w:tcPr>
          <w:p w14:paraId="7AFA0085" w14:textId="77777777" w:rsidR="003857C8" w:rsidRPr="00BB13FA" w:rsidRDefault="003857C8" w:rsidP="00746CE8">
            <w:r w:rsidRPr="00BB13FA">
              <w:t>10 minutes</w:t>
            </w:r>
          </w:p>
        </w:tc>
        <w:tc>
          <w:tcPr>
            <w:tcW w:w="3756" w:type="dxa"/>
            <w:tcBorders>
              <w:bottom w:val="nil"/>
            </w:tcBorders>
            <w:shd w:val="clear" w:color="auto" w:fill="D9D9D9" w:themeFill="background1" w:themeFillShade="D9"/>
          </w:tcPr>
          <w:p w14:paraId="63F2E826" w14:textId="77777777" w:rsidR="003857C8" w:rsidRPr="00BB13FA" w:rsidRDefault="003857C8" w:rsidP="00746CE8">
            <w:r w:rsidRPr="00BB13FA">
              <w:t>Present learning intentions for the lesson. Present lesson overview.</w:t>
            </w:r>
          </w:p>
        </w:tc>
        <w:tc>
          <w:tcPr>
            <w:tcW w:w="3757" w:type="dxa"/>
            <w:tcBorders>
              <w:bottom w:val="nil"/>
            </w:tcBorders>
            <w:shd w:val="clear" w:color="auto" w:fill="D9D9D9" w:themeFill="background1" w:themeFillShade="D9"/>
          </w:tcPr>
          <w:p w14:paraId="78C0E121" w14:textId="77777777" w:rsidR="003857C8" w:rsidRPr="00BB13FA" w:rsidRDefault="003857C8" w:rsidP="00746CE8">
            <w:r w:rsidRPr="00BB13FA">
              <w:t>Listen, take notes.</w:t>
            </w:r>
          </w:p>
        </w:tc>
      </w:tr>
      <w:tr w:rsidR="003857C8" w:rsidRPr="00BB13FA" w14:paraId="70F2BC52" w14:textId="77777777" w:rsidTr="00746CE8">
        <w:trPr>
          <w:trHeight w:val="567"/>
        </w:trPr>
        <w:tc>
          <w:tcPr>
            <w:tcW w:w="1417" w:type="dxa"/>
            <w:tcBorders>
              <w:top w:val="nil"/>
              <w:bottom w:val="nil"/>
            </w:tcBorders>
            <w:shd w:val="clear" w:color="auto" w:fill="D9D9D9" w:themeFill="background1" w:themeFillShade="D9"/>
          </w:tcPr>
          <w:p w14:paraId="2C18FEE5" w14:textId="77777777" w:rsidR="003857C8" w:rsidRPr="00BB13FA" w:rsidRDefault="003857C8" w:rsidP="00746CE8"/>
        </w:tc>
        <w:tc>
          <w:tcPr>
            <w:tcW w:w="3756" w:type="dxa"/>
            <w:tcBorders>
              <w:top w:val="nil"/>
              <w:bottom w:val="nil"/>
            </w:tcBorders>
            <w:shd w:val="clear" w:color="auto" w:fill="D9D9D9" w:themeFill="background1" w:themeFillShade="D9"/>
          </w:tcPr>
          <w:p w14:paraId="55F76A10" w14:textId="77777777" w:rsidR="003857C8" w:rsidRPr="00BB13FA" w:rsidRDefault="003857C8" w:rsidP="00746CE8">
            <w:r w:rsidRPr="00BB13FA">
              <w:t>Pose the question from the slide deck ‘What does each letter in the CRAAP criteria stand for?’</w:t>
            </w:r>
          </w:p>
        </w:tc>
        <w:tc>
          <w:tcPr>
            <w:tcW w:w="3757" w:type="dxa"/>
            <w:tcBorders>
              <w:top w:val="nil"/>
              <w:bottom w:val="nil"/>
            </w:tcBorders>
            <w:shd w:val="clear" w:color="auto" w:fill="D9D9D9" w:themeFill="background1" w:themeFillShade="D9"/>
          </w:tcPr>
          <w:p w14:paraId="0FACBD9C" w14:textId="7DB2BB9C" w:rsidR="003857C8" w:rsidRPr="00BB13FA" w:rsidRDefault="003857C8" w:rsidP="00746CE8">
            <w:r w:rsidRPr="00BB13FA">
              <w:t>Write an answer on a mini whiteboard.</w:t>
            </w:r>
            <w:r w:rsidR="003A7311" w:rsidRPr="00BB13FA">
              <w:t xml:space="preserve"> </w:t>
            </w:r>
          </w:p>
        </w:tc>
      </w:tr>
      <w:tr w:rsidR="003857C8" w:rsidRPr="00BB13FA" w14:paraId="6DB82D8D" w14:textId="77777777" w:rsidTr="00746CE8">
        <w:trPr>
          <w:trHeight w:val="567"/>
        </w:trPr>
        <w:tc>
          <w:tcPr>
            <w:tcW w:w="1417" w:type="dxa"/>
            <w:tcBorders>
              <w:top w:val="nil"/>
              <w:bottom w:val="nil"/>
            </w:tcBorders>
            <w:shd w:val="clear" w:color="auto" w:fill="D9D9D9" w:themeFill="background1" w:themeFillShade="D9"/>
          </w:tcPr>
          <w:p w14:paraId="2B2F8DE7" w14:textId="77777777" w:rsidR="003857C8" w:rsidRPr="00BB13FA" w:rsidRDefault="003857C8" w:rsidP="00746CE8"/>
        </w:tc>
        <w:tc>
          <w:tcPr>
            <w:tcW w:w="3756" w:type="dxa"/>
            <w:tcBorders>
              <w:top w:val="nil"/>
              <w:bottom w:val="nil"/>
            </w:tcBorders>
            <w:shd w:val="clear" w:color="auto" w:fill="D9D9D9" w:themeFill="background1" w:themeFillShade="D9"/>
          </w:tcPr>
          <w:p w14:paraId="5A6390FC" w14:textId="146E5EF8" w:rsidR="003857C8" w:rsidRPr="00BB13FA" w:rsidRDefault="003857C8" w:rsidP="00746CE8">
            <w:r w:rsidRPr="00BB13FA">
              <w:t>Refer to examples of what the learner is showing on their mini whiteboards and correct any misconceptions.</w:t>
            </w:r>
            <w:r w:rsidR="003A7311" w:rsidRPr="00BB13FA">
              <w:t xml:space="preserve"> </w:t>
            </w:r>
            <w:r w:rsidRPr="00BB13FA">
              <w:t>Present the CRAAP criteria definition using the slide deck as a recap.</w:t>
            </w:r>
            <w:r w:rsidR="003A7311" w:rsidRPr="00BB13FA">
              <w:t xml:space="preserve"> </w:t>
            </w:r>
          </w:p>
        </w:tc>
        <w:tc>
          <w:tcPr>
            <w:tcW w:w="3757" w:type="dxa"/>
            <w:tcBorders>
              <w:top w:val="nil"/>
              <w:bottom w:val="nil"/>
            </w:tcBorders>
            <w:shd w:val="clear" w:color="auto" w:fill="D9D9D9" w:themeFill="background1" w:themeFillShade="D9"/>
          </w:tcPr>
          <w:p w14:paraId="38BE0AFC" w14:textId="77777777" w:rsidR="003857C8" w:rsidRPr="00BB13FA" w:rsidRDefault="003857C8" w:rsidP="00746CE8">
            <w:r w:rsidRPr="00BB13FA">
              <w:t>Raise the mini whiteboard for the teacher to see the written response.</w:t>
            </w:r>
          </w:p>
        </w:tc>
      </w:tr>
      <w:tr w:rsidR="003857C8" w:rsidRPr="00BB13FA" w14:paraId="1198A9B4" w14:textId="77777777" w:rsidTr="00746CE8">
        <w:trPr>
          <w:trHeight w:val="567"/>
        </w:trPr>
        <w:tc>
          <w:tcPr>
            <w:tcW w:w="1417" w:type="dxa"/>
            <w:tcBorders>
              <w:top w:val="nil"/>
              <w:bottom w:val="nil"/>
            </w:tcBorders>
            <w:shd w:val="clear" w:color="auto" w:fill="D9D9D9" w:themeFill="background1" w:themeFillShade="D9"/>
          </w:tcPr>
          <w:p w14:paraId="4DB8696A" w14:textId="77777777" w:rsidR="003857C8" w:rsidRPr="00BB13FA" w:rsidRDefault="003857C8" w:rsidP="00746CE8"/>
        </w:tc>
        <w:tc>
          <w:tcPr>
            <w:tcW w:w="3756" w:type="dxa"/>
            <w:tcBorders>
              <w:top w:val="nil"/>
              <w:bottom w:val="nil"/>
            </w:tcBorders>
            <w:shd w:val="clear" w:color="auto" w:fill="D9D9D9" w:themeFill="background1" w:themeFillShade="D9"/>
          </w:tcPr>
          <w:p w14:paraId="36B0F6A1" w14:textId="4C78A73D" w:rsidR="003857C8" w:rsidRPr="00BB13FA" w:rsidRDefault="003857C8" w:rsidP="00746CE8">
            <w:r w:rsidRPr="00BB13FA">
              <w:t>Refer learners to their completed homework task.</w:t>
            </w:r>
            <w:r w:rsidR="003A7311" w:rsidRPr="00BB13FA">
              <w:t xml:space="preserve"> </w:t>
            </w:r>
            <w:r w:rsidRPr="00BB13FA">
              <w:t>Set the activity.</w:t>
            </w:r>
            <w:r w:rsidR="003A7311" w:rsidRPr="00BB13FA">
              <w:t xml:space="preserve"> </w:t>
            </w:r>
          </w:p>
        </w:tc>
        <w:tc>
          <w:tcPr>
            <w:tcW w:w="3757" w:type="dxa"/>
            <w:tcBorders>
              <w:top w:val="nil"/>
              <w:bottom w:val="nil"/>
            </w:tcBorders>
            <w:shd w:val="clear" w:color="auto" w:fill="D9D9D9" w:themeFill="background1" w:themeFillShade="D9"/>
          </w:tcPr>
          <w:p w14:paraId="3DF24047" w14:textId="6F78F780" w:rsidR="003857C8" w:rsidRPr="00BB13FA" w:rsidRDefault="003857C8" w:rsidP="00746CE8">
            <w:r w:rsidRPr="00BB13FA">
              <w:t>Listen.</w:t>
            </w:r>
            <w:r w:rsidR="003A7311" w:rsidRPr="00BB13FA">
              <w:t xml:space="preserve"> </w:t>
            </w:r>
            <w:r w:rsidRPr="00BB13FA">
              <w:t>Pass completed homework to a peer for review.</w:t>
            </w:r>
          </w:p>
        </w:tc>
      </w:tr>
      <w:tr w:rsidR="003857C8" w:rsidRPr="00BB13FA" w14:paraId="447385F4" w14:textId="77777777" w:rsidTr="00746CE8">
        <w:trPr>
          <w:trHeight w:val="567"/>
        </w:trPr>
        <w:tc>
          <w:tcPr>
            <w:tcW w:w="1417" w:type="dxa"/>
            <w:tcBorders>
              <w:top w:val="nil"/>
              <w:bottom w:val="nil"/>
            </w:tcBorders>
            <w:shd w:val="clear" w:color="auto" w:fill="D9D9D9" w:themeFill="background1" w:themeFillShade="D9"/>
          </w:tcPr>
          <w:p w14:paraId="28B323ED" w14:textId="77777777" w:rsidR="003857C8" w:rsidRPr="00BB13FA" w:rsidRDefault="003857C8" w:rsidP="00746CE8"/>
        </w:tc>
        <w:tc>
          <w:tcPr>
            <w:tcW w:w="3756" w:type="dxa"/>
            <w:tcBorders>
              <w:top w:val="nil"/>
              <w:bottom w:val="nil"/>
            </w:tcBorders>
            <w:shd w:val="clear" w:color="auto" w:fill="D9D9D9" w:themeFill="background1" w:themeFillShade="D9"/>
          </w:tcPr>
          <w:p w14:paraId="7B760426" w14:textId="2024889A" w:rsidR="003857C8" w:rsidRPr="00BB13FA" w:rsidRDefault="003857C8" w:rsidP="00746CE8">
            <w:r w:rsidRPr="00BB13FA">
              <w:t>Circulate around the room</w:t>
            </w:r>
            <w:r w:rsidR="0068539D">
              <w:t>,</w:t>
            </w:r>
            <w:r w:rsidRPr="00BB13FA">
              <w:t xml:space="preserve"> checking </w:t>
            </w:r>
            <w:r w:rsidR="00EB3850">
              <w:t xml:space="preserve">that </w:t>
            </w:r>
            <w:r w:rsidRPr="00BB13FA">
              <w:t>learners are on task or need any help.</w:t>
            </w:r>
            <w:r w:rsidR="003A7311" w:rsidRPr="00BB13FA">
              <w:t xml:space="preserve"> </w:t>
            </w:r>
          </w:p>
        </w:tc>
        <w:tc>
          <w:tcPr>
            <w:tcW w:w="3757" w:type="dxa"/>
            <w:tcBorders>
              <w:top w:val="nil"/>
              <w:bottom w:val="nil"/>
            </w:tcBorders>
            <w:shd w:val="clear" w:color="auto" w:fill="D9D9D9" w:themeFill="background1" w:themeFillShade="D9"/>
          </w:tcPr>
          <w:p w14:paraId="798A29D3" w14:textId="61EC36F9" w:rsidR="003857C8" w:rsidRPr="00BB13FA" w:rsidRDefault="003857C8" w:rsidP="00746CE8">
            <w:r w:rsidRPr="00BB13FA">
              <w:t>Review the completed homework.</w:t>
            </w:r>
            <w:r w:rsidR="003A7311" w:rsidRPr="00BB13FA">
              <w:t xml:space="preserve"> </w:t>
            </w:r>
            <w:r w:rsidRPr="00BB13FA">
              <w:t xml:space="preserve">For each source given, use a highlighter pen to show where CRAAP criteria </w:t>
            </w:r>
            <w:r w:rsidR="00EC3B31">
              <w:t>have</w:t>
            </w:r>
            <w:r w:rsidR="00EC3B31" w:rsidRPr="00BB13FA">
              <w:t xml:space="preserve"> </w:t>
            </w:r>
            <w:r w:rsidRPr="00BB13FA">
              <w:t>been used correctly.</w:t>
            </w:r>
            <w:r w:rsidR="003A7311" w:rsidRPr="00BB13FA">
              <w:t xml:space="preserve"> </w:t>
            </w:r>
            <w:r w:rsidRPr="00BB13FA">
              <w:t xml:space="preserve">Annotate with </w:t>
            </w:r>
            <w:r w:rsidR="0068539D">
              <w:t xml:space="preserve">a </w:t>
            </w:r>
            <w:r w:rsidRPr="00BB13FA">
              <w:t>black or blue pen any that are considered incorrect.</w:t>
            </w:r>
            <w:r w:rsidR="00FD4904" w:rsidRPr="00BB13FA">
              <w:t xml:space="preserve"> </w:t>
            </w:r>
          </w:p>
        </w:tc>
      </w:tr>
      <w:tr w:rsidR="003857C8" w:rsidRPr="00BB13FA" w14:paraId="2A73F007" w14:textId="77777777" w:rsidTr="00746CE8">
        <w:trPr>
          <w:trHeight w:val="567"/>
        </w:trPr>
        <w:tc>
          <w:tcPr>
            <w:tcW w:w="1417" w:type="dxa"/>
            <w:tcBorders>
              <w:top w:val="nil"/>
              <w:bottom w:val="nil"/>
            </w:tcBorders>
            <w:shd w:val="clear" w:color="auto" w:fill="D9D9D9" w:themeFill="background1" w:themeFillShade="D9"/>
          </w:tcPr>
          <w:p w14:paraId="1EE6B6B0" w14:textId="77777777" w:rsidR="003857C8" w:rsidRPr="00BB13FA" w:rsidRDefault="003857C8" w:rsidP="00746CE8"/>
        </w:tc>
        <w:tc>
          <w:tcPr>
            <w:tcW w:w="3756" w:type="dxa"/>
            <w:tcBorders>
              <w:top w:val="nil"/>
              <w:bottom w:val="nil"/>
            </w:tcBorders>
            <w:shd w:val="clear" w:color="auto" w:fill="D9D9D9" w:themeFill="background1" w:themeFillShade="D9"/>
          </w:tcPr>
          <w:p w14:paraId="13FB37A3" w14:textId="77777777" w:rsidR="003857C8" w:rsidRPr="00BB13FA" w:rsidRDefault="003857C8" w:rsidP="00746CE8">
            <w:r w:rsidRPr="00BB13FA">
              <w:t>Set the activity.</w:t>
            </w:r>
          </w:p>
        </w:tc>
        <w:tc>
          <w:tcPr>
            <w:tcW w:w="3757" w:type="dxa"/>
            <w:tcBorders>
              <w:top w:val="nil"/>
              <w:bottom w:val="nil"/>
            </w:tcBorders>
            <w:shd w:val="clear" w:color="auto" w:fill="D9D9D9" w:themeFill="background1" w:themeFillShade="D9"/>
          </w:tcPr>
          <w:p w14:paraId="27921673" w14:textId="48954DC3" w:rsidR="003857C8" w:rsidRPr="00BB13FA" w:rsidDel="00294B95" w:rsidRDefault="003857C8" w:rsidP="00746CE8">
            <w:r w:rsidRPr="00BB13FA">
              <w:t>Listen.</w:t>
            </w:r>
            <w:r w:rsidR="003A7311" w:rsidRPr="00BB13FA">
              <w:t xml:space="preserve"> </w:t>
            </w:r>
            <w:r w:rsidRPr="00BB13FA">
              <w:t xml:space="preserve">Return </w:t>
            </w:r>
            <w:r w:rsidR="00EC3B31">
              <w:t xml:space="preserve">the </w:t>
            </w:r>
            <w:r w:rsidRPr="00BB13FA">
              <w:t xml:space="preserve">annotated homework task to </w:t>
            </w:r>
            <w:r w:rsidR="0068539D">
              <w:t xml:space="preserve">the </w:t>
            </w:r>
            <w:r w:rsidRPr="00BB13FA">
              <w:t>original learner.</w:t>
            </w:r>
          </w:p>
        </w:tc>
      </w:tr>
      <w:tr w:rsidR="003857C8" w:rsidRPr="00BB13FA" w14:paraId="434D487E" w14:textId="77777777" w:rsidTr="00746CE8">
        <w:trPr>
          <w:trHeight w:val="567"/>
        </w:trPr>
        <w:tc>
          <w:tcPr>
            <w:tcW w:w="1417" w:type="dxa"/>
            <w:tcBorders>
              <w:top w:val="nil"/>
              <w:bottom w:val="nil"/>
            </w:tcBorders>
            <w:shd w:val="clear" w:color="auto" w:fill="D9D9D9" w:themeFill="background1" w:themeFillShade="D9"/>
          </w:tcPr>
          <w:p w14:paraId="3CCC0380" w14:textId="77777777" w:rsidR="003857C8" w:rsidRPr="00BB13FA" w:rsidRDefault="003857C8" w:rsidP="00746CE8"/>
        </w:tc>
        <w:tc>
          <w:tcPr>
            <w:tcW w:w="3756" w:type="dxa"/>
            <w:tcBorders>
              <w:top w:val="nil"/>
              <w:bottom w:val="nil"/>
            </w:tcBorders>
            <w:shd w:val="clear" w:color="auto" w:fill="D9D9D9" w:themeFill="background1" w:themeFillShade="D9"/>
          </w:tcPr>
          <w:p w14:paraId="79AF1FDC" w14:textId="1AED63C5" w:rsidR="003857C8" w:rsidRPr="00BB13FA" w:rsidRDefault="003857C8" w:rsidP="00746CE8">
            <w:r w:rsidRPr="00BB13FA">
              <w:t>Circulate around the room</w:t>
            </w:r>
            <w:r w:rsidR="0068539D">
              <w:t>,</w:t>
            </w:r>
            <w:r w:rsidRPr="00BB13FA">
              <w:t xml:space="preserve"> checking </w:t>
            </w:r>
            <w:r w:rsidR="0090312A">
              <w:t xml:space="preserve">that </w:t>
            </w:r>
            <w:r w:rsidRPr="00BB13FA">
              <w:t>learners are on task or need any help.</w:t>
            </w:r>
            <w:r w:rsidR="003A7311" w:rsidRPr="00BB13FA">
              <w:t xml:space="preserve"> </w:t>
            </w:r>
          </w:p>
        </w:tc>
        <w:tc>
          <w:tcPr>
            <w:tcW w:w="3757" w:type="dxa"/>
            <w:tcBorders>
              <w:top w:val="nil"/>
              <w:bottom w:val="nil"/>
            </w:tcBorders>
            <w:shd w:val="clear" w:color="auto" w:fill="D9D9D9" w:themeFill="background1" w:themeFillShade="D9"/>
          </w:tcPr>
          <w:p w14:paraId="4E663D5F" w14:textId="3E05E7B1" w:rsidR="003857C8" w:rsidRPr="00BB13FA" w:rsidDel="00294B95" w:rsidRDefault="003857C8" w:rsidP="00746CE8">
            <w:r w:rsidRPr="00BB13FA">
              <w:t>Review comments.</w:t>
            </w:r>
            <w:r w:rsidR="003A7311" w:rsidRPr="00BB13FA">
              <w:t xml:space="preserve"> </w:t>
            </w:r>
            <w:r w:rsidRPr="00BB13FA">
              <w:t>Note where there were errors.</w:t>
            </w:r>
            <w:r w:rsidR="003A7311" w:rsidRPr="00BB13FA">
              <w:t xml:space="preserve"> </w:t>
            </w:r>
            <w:r w:rsidRPr="00BB13FA">
              <w:t xml:space="preserve">On a mini whiteboard, indicate which aspect of CRAAP criteria </w:t>
            </w:r>
            <w:r w:rsidR="00EC3B31">
              <w:t>was</w:t>
            </w:r>
            <w:r w:rsidR="00EC3B31" w:rsidRPr="00BB13FA">
              <w:t xml:space="preserve"> </w:t>
            </w:r>
            <w:r w:rsidRPr="00BB13FA">
              <w:t>incorrect.</w:t>
            </w:r>
          </w:p>
        </w:tc>
      </w:tr>
      <w:tr w:rsidR="003857C8" w:rsidRPr="00BB13FA" w14:paraId="57C8E031" w14:textId="77777777" w:rsidTr="00746CE8">
        <w:trPr>
          <w:trHeight w:val="567"/>
        </w:trPr>
        <w:tc>
          <w:tcPr>
            <w:tcW w:w="1417" w:type="dxa"/>
            <w:tcBorders>
              <w:top w:val="nil"/>
              <w:bottom w:val="single" w:sz="4" w:space="0" w:color="auto"/>
            </w:tcBorders>
            <w:shd w:val="clear" w:color="auto" w:fill="D9D9D9" w:themeFill="background1" w:themeFillShade="D9"/>
          </w:tcPr>
          <w:p w14:paraId="06E2E198" w14:textId="77777777" w:rsidR="003857C8" w:rsidRPr="00BB13FA" w:rsidRDefault="003857C8" w:rsidP="00746CE8"/>
        </w:tc>
        <w:tc>
          <w:tcPr>
            <w:tcW w:w="3756" w:type="dxa"/>
            <w:tcBorders>
              <w:top w:val="nil"/>
              <w:bottom w:val="single" w:sz="4" w:space="0" w:color="auto"/>
            </w:tcBorders>
            <w:shd w:val="clear" w:color="auto" w:fill="D9D9D9" w:themeFill="background1" w:themeFillShade="D9"/>
          </w:tcPr>
          <w:p w14:paraId="48F53333" w14:textId="26682261" w:rsidR="003857C8" w:rsidRPr="00BB13FA" w:rsidRDefault="003857C8" w:rsidP="00746CE8">
            <w:r w:rsidRPr="00BB13FA">
              <w:t>Review the mini whiteboard comments.</w:t>
            </w:r>
            <w:r w:rsidR="003A7311" w:rsidRPr="00BB13FA">
              <w:t xml:space="preserve"> </w:t>
            </w:r>
            <w:r w:rsidRPr="00BB13FA">
              <w:t>Note any commonalities in issues and use this to focus input to address misconceptions.</w:t>
            </w:r>
            <w:r w:rsidR="003A7311" w:rsidRPr="00BB13FA">
              <w:t xml:space="preserve"> </w:t>
            </w:r>
            <w:r w:rsidRPr="00BB13FA">
              <w:t>Select learners to give examples of issues.</w:t>
            </w:r>
            <w:r w:rsidR="003A7311" w:rsidRPr="00BB13FA">
              <w:t xml:space="preserve"> </w:t>
            </w:r>
            <w:r w:rsidRPr="00BB13FA">
              <w:t>Ask other learners to explain why this was an issue and what changes could be made.</w:t>
            </w:r>
          </w:p>
        </w:tc>
        <w:tc>
          <w:tcPr>
            <w:tcW w:w="3757" w:type="dxa"/>
            <w:tcBorders>
              <w:top w:val="nil"/>
              <w:bottom w:val="single" w:sz="4" w:space="0" w:color="auto"/>
            </w:tcBorders>
            <w:shd w:val="clear" w:color="auto" w:fill="D9D9D9" w:themeFill="background1" w:themeFillShade="D9"/>
          </w:tcPr>
          <w:p w14:paraId="01BA0119" w14:textId="30B60B4C" w:rsidR="003857C8" w:rsidRPr="00BB13FA" w:rsidRDefault="003857C8" w:rsidP="00746CE8">
            <w:r w:rsidRPr="00BB13FA">
              <w:t>Listen.</w:t>
            </w:r>
            <w:r w:rsidR="003A7311" w:rsidRPr="00BB13FA">
              <w:t xml:space="preserve"> </w:t>
            </w:r>
            <w:r w:rsidRPr="00BB13FA">
              <w:t>Take notes.</w:t>
            </w:r>
            <w:r w:rsidR="003A7311" w:rsidRPr="00BB13FA">
              <w:t xml:space="preserve"> </w:t>
            </w:r>
            <w:r w:rsidRPr="00BB13FA">
              <w:t>Contribute when asked by the teacher.</w:t>
            </w:r>
          </w:p>
        </w:tc>
      </w:tr>
      <w:tr w:rsidR="003857C8" w:rsidRPr="00BB13FA" w14:paraId="36140BCC" w14:textId="77777777" w:rsidTr="00746CE8">
        <w:trPr>
          <w:trHeight w:val="567"/>
        </w:trPr>
        <w:tc>
          <w:tcPr>
            <w:tcW w:w="1417" w:type="dxa"/>
            <w:tcBorders>
              <w:bottom w:val="nil"/>
            </w:tcBorders>
          </w:tcPr>
          <w:p w14:paraId="504D95EA" w14:textId="77777777" w:rsidR="003857C8" w:rsidRPr="00BB13FA" w:rsidRDefault="003857C8" w:rsidP="00746CE8">
            <w:r w:rsidRPr="00BB13FA">
              <w:lastRenderedPageBreak/>
              <w:t>45 minutes</w:t>
            </w:r>
          </w:p>
        </w:tc>
        <w:tc>
          <w:tcPr>
            <w:tcW w:w="3756" w:type="dxa"/>
            <w:tcBorders>
              <w:bottom w:val="nil"/>
            </w:tcBorders>
          </w:tcPr>
          <w:p w14:paraId="4B7D01E2" w14:textId="59E10DF0" w:rsidR="003857C8" w:rsidRPr="00BB13FA" w:rsidRDefault="003857C8" w:rsidP="00746CE8">
            <w:r w:rsidRPr="00BB13FA">
              <w:t xml:space="preserve">Present information on proteins as enzymes and </w:t>
            </w:r>
            <w:r w:rsidR="00EC3B31">
              <w:t xml:space="preserve">the </w:t>
            </w:r>
            <w:r w:rsidRPr="00BB13FA">
              <w:t>rate of reaction.</w:t>
            </w:r>
            <w:r w:rsidR="003A7311" w:rsidRPr="00BB13FA">
              <w:t xml:space="preserve"> </w:t>
            </w:r>
          </w:p>
        </w:tc>
        <w:tc>
          <w:tcPr>
            <w:tcW w:w="3757" w:type="dxa"/>
            <w:tcBorders>
              <w:bottom w:val="nil"/>
            </w:tcBorders>
          </w:tcPr>
          <w:p w14:paraId="15BE06B5" w14:textId="18FABD69" w:rsidR="003857C8" w:rsidRPr="00BB13FA" w:rsidRDefault="003857C8" w:rsidP="00746CE8">
            <w:r w:rsidRPr="00BB13FA">
              <w:t>Listen.</w:t>
            </w:r>
            <w:r w:rsidR="003A7311" w:rsidRPr="00BB13FA">
              <w:t xml:space="preserve"> </w:t>
            </w:r>
            <w:r w:rsidRPr="00BB13FA">
              <w:t>Take notes.</w:t>
            </w:r>
            <w:r w:rsidR="003A7311" w:rsidRPr="00BB13FA">
              <w:t xml:space="preserve"> </w:t>
            </w:r>
            <w:r w:rsidRPr="00BB13FA">
              <w:t xml:space="preserve">Ask questions. </w:t>
            </w:r>
          </w:p>
        </w:tc>
      </w:tr>
      <w:tr w:rsidR="003857C8" w:rsidRPr="00BB13FA" w14:paraId="469EABE5" w14:textId="77777777" w:rsidTr="00746CE8">
        <w:trPr>
          <w:trHeight w:val="567"/>
        </w:trPr>
        <w:tc>
          <w:tcPr>
            <w:tcW w:w="1417" w:type="dxa"/>
            <w:tcBorders>
              <w:top w:val="nil"/>
              <w:bottom w:val="nil"/>
            </w:tcBorders>
          </w:tcPr>
          <w:p w14:paraId="3A1553DF" w14:textId="77777777" w:rsidR="003857C8" w:rsidRPr="00BB13FA" w:rsidRDefault="003857C8" w:rsidP="00746CE8"/>
        </w:tc>
        <w:tc>
          <w:tcPr>
            <w:tcW w:w="3756" w:type="dxa"/>
            <w:tcBorders>
              <w:top w:val="nil"/>
              <w:bottom w:val="nil"/>
            </w:tcBorders>
          </w:tcPr>
          <w:p w14:paraId="5F3F65C8" w14:textId="03964719" w:rsidR="003857C8" w:rsidRPr="00BB13FA" w:rsidRDefault="003857C8" w:rsidP="00746CE8">
            <w:r w:rsidRPr="00BB13FA">
              <w:t>Set the activity using the question on the slide deck ‘How could we test enzyme activity?’</w:t>
            </w:r>
            <w:r w:rsidR="003A7311" w:rsidRPr="00BB13FA">
              <w:t xml:space="preserve"> </w:t>
            </w:r>
            <w:r w:rsidRPr="00BB13FA">
              <w:t>Organise learners into pairs based on their seating position in the class.</w:t>
            </w:r>
            <w:r w:rsidR="003A7311" w:rsidRPr="00BB13FA">
              <w:t xml:space="preserve"> </w:t>
            </w:r>
            <w:r w:rsidRPr="00BB13FA">
              <w:t>Allow learners to select an alternative partner if required.</w:t>
            </w:r>
            <w:r w:rsidR="003A7311" w:rsidRPr="00BB13FA">
              <w:t xml:space="preserve"> </w:t>
            </w:r>
          </w:p>
        </w:tc>
        <w:tc>
          <w:tcPr>
            <w:tcW w:w="3757" w:type="dxa"/>
            <w:tcBorders>
              <w:top w:val="nil"/>
              <w:bottom w:val="nil"/>
            </w:tcBorders>
          </w:tcPr>
          <w:p w14:paraId="1E308658" w14:textId="687DCF65" w:rsidR="003857C8" w:rsidRPr="00BB13FA" w:rsidRDefault="003857C8" w:rsidP="00746CE8">
            <w:r w:rsidRPr="00BB13FA">
              <w:t>Listen.</w:t>
            </w:r>
            <w:r w:rsidR="003A7311" w:rsidRPr="00BB13FA">
              <w:t xml:space="preserve"> </w:t>
            </w:r>
            <w:r w:rsidRPr="00BB13FA">
              <w:t>Move into pairs if needed.</w:t>
            </w:r>
          </w:p>
        </w:tc>
      </w:tr>
      <w:tr w:rsidR="003857C8" w:rsidRPr="00BB13FA" w14:paraId="4F56E406" w14:textId="77777777" w:rsidTr="00746CE8">
        <w:trPr>
          <w:trHeight w:val="567"/>
        </w:trPr>
        <w:tc>
          <w:tcPr>
            <w:tcW w:w="1417" w:type="dxa"/>
            <w:tcBorders>
              <w:top w:val="nil"/>
              <w:bottom w:val="nil"/>
            </w:tcBorders>
          </w:tcPr>
          <w:p w14:paraId="5035466F" w14:textId="77777777" w:rsidR="003857C8" w:rsidRPr="00BB13FA" w:rsidRDefault="003857C8" w:rsidP="00746CE8"/>
        </w:tc>
        <w:tc>
          <w:tcPr>
            <w:tcW w:w="3756" w:type="dxa"/>
            <w:tcBorders>
              <w:top w:val="nil"/>
              <w:bottom w:val="nil"/>
            </w:tcBorders>
          </w:tcPr>
          <w:p w14:paraId="26DBECCA" w14:textId="6665F072" w:rsidR="003857C8" w:rsidRPr="00BB13FA" w:rsidRDefault="003857C8" w:rsidP="00746CE8">
            <w:r w:rsidRPr="00BB13FA">
              <w:t>Circulate around the room</w:t>
            </w:r>
            <w:r w:rsidR="00EC3B31">
              <w:t>,</w:t>
            </w:r>
            <w:r w:rsidRPr="00BB13FA">
              <w:t xml:space="preserve"> checking </w:t>
            </w:r>
            <w:r w:rsidR="0090312A">
              <w:t xml:space="preserve">that </w:t>
            </w:r>
            <w:r w:rsidRPr="00BB13FA">
              <w:t xml:space="preserve">learners are on task or need any help. </w:t>
            </w:r>
          </w:p>
        </w:tc>
        <w:tc>
          <w:tcPr>
            <w:tcW w:w="3757" w:type="dxa"/>
            <w:tcBorders>
              <w:top w:val="nil"/>
              <w:bottom w:val="nil"/>
            </w:tcBorders>
          </w:tcPr>
          <w:p w14:paraId="5E17BA67" w14:textId="77777777" w:rsidR="003857C8" w:rsidRPr="00BB13FA" w:rsidRDefault="003857C8" w:rsidP="00746CE8">
            <w:r w:rsidRPr="00BB13FA">
              <w:t xml:space="preserve">Discuss the types of experiments they can do to test for the enzyme activity. Write ideas in their notebooks. </w:t>
            </w:r>
          </w:p>
        </w:tc>
      </w:tr>
      <w:tr w:rsidR="003857C8" w:rsidRPr="00BB13FA" w14:paraId="19374BC1" w14:textId="77777777" w:rsidTr="00746CE8">
        <w:trPr>
          <w:trHeight w:val="567"/>
        </w:trPr>
        <w:tc>
          <w:tcPr>
            <w:tcW w:w="1417" w:type="dxa"/>
            <w:tcBorders>
              <w:top w:val="nil"/>
              <w:bottom w:val="nil"/>
            </w:tcBorders>
          </w:tcPr>
          <w:p w14:paraId="53769584" w14:textId="77777777" w:rsidR="003857C8" w:rsidRPr="00BB13FA" w:rsidRDefault="003857C8" w:rsidP="00746CE8"/>
        </w:tc>
        <w:tc>
          <w:tcPr>
            <w:tcW w:w="3756" w:type="dxa"/>
            <w:tcBorders>
              <w:top w:val="nil"/>
              <w:bottom w:val="nil"/>
            </w:tcBorders>
          </w:tcPr>
          <w:p w14:paraId="0752D2E8" w14:textId="586A9D3D" w:rsidR="003857C8" w:rsidRPr="00BB13FA" w:rsidRDefault="003857C8" w:rsidP="00746CE8">
            <w:r w:rsidRPr="00BB13FA">
              <w:t>Present information on independent, dependent and control variables.</w:t>
            </w:r>
            <w:r w:rsidR="003A7311" w:rsidRPr="00BB13FA">
              <w:t xml:space="preserve"> </w:t>
            </w:r>
            <w:r w:rsidRPr="00BB13FA">
              <w:t>Set the task.</w:t>
            </w:r>
            <w:r w:rsidR="003A7311" w:rsidRPr="00BB13FA">
              <w:t xml:space="preserve"> </w:t>
            </w:r>
            <w:r w:rsidRPr="00BB13FA">
              <w:t>Give each pair three sticky notes and instructions to label them.</w:t>
            </w:r>
          </w:p>
        </w:tc>
        <w:tc>
          <w:tcPr>
            <w:tcW w:w="3757" w:type="dxa"/>
            <w:tcBorders>
              <w:top w:val="nil"/>
              <w:bottom w:val="nil"/>
            </w:tcBorders>
          </w:tcPr>
          <w:p w14:paraId="0F71BB9E" w14:textId="2F074883" w:rsidR="003857C8" w:rsidRPr="00BB13FA" w:rsidRDefault="003857C8" w:rsidP="00746CE8">
            <w:r w:rsidRPr="00BB13FA">
              <w:t xml:space="preserve">Listen. Label the sticky notes as independent variable, dependent variable, </w:t>
            </w:r>
            <w:r w:rsidR="00EC3B31">
              <w:t xml:space="preserve">and </w:t>
            </w:r>
            <w:r w:rsidRPr="00BB13FA">
              <w:t>control variable.</w:t>
            </w:r>
          </w:p>
        </w:tc>
      </w:tr>
      <w:tr w:rsidR="003857C8" w:rsidRPr="00BB13FA" w14:paraId="77171F04" w14:textId="77777777" w:rsidTr="00746CE8">
        <w:trPr>
          <w:trHeight w:val="567"/>
        </w:trPr>
        <w:tc>
          <w:tcPr>
            <w:tcW w:w="1417" w:type="dxa"/>
            <w:tcBorders>
              <w:top w:val="nil"/>
              <w:bottom w:val="nil"/>
            </w:tcBorders>
          </w:tcPr>
          <w:p w14:paraId="7961FD28" w14:textId="77777777" w:rsidR="003857C8" w:rsidRPr="00BB13FA" w:rsidRDefault="003857C8" w:rsidP="00746CE8"/>
        </w:tc>
        <w:tc>
          <w:tcPr>
            <w:tcW w:w="3756" w:type="dxa"/>
            <w:tcBorders>
              <w:top w:val="nil"/>
              <w:bottom w:val="nil"/>
            </w:tcBorders>
          </w:tcPr>
          <w:p w14:paraId="3F39E3C3" w14:textId="3A7209B6" w:rsidR="003857C8" w:rsidRPr="00BB13FA" w:rsidRDefault="003857C8" w:rsidP="00746CE8">
            <w:r w:rsidRPr="00BB13FA">
              <w:t>Circulate around the room</w:t>
            </w:r>
            <w:r w:rsidR="00EC3B31">
              <w:t>,</w:t>
            </w:r>
            <w:r w:rsidRPr="00BB13FA">
              <w:t xml:space="preserve"> checking </w:t>
            </w:r>
            <w:r w:rsidR="0090312A">
              <w:t xml:space="preserve">that </w:t>
            </w:r>
            <w:r w:rsidRPr="00BB13FA">
              <w:t>learners are on task or need any help.</w:t>
            </w:r>
            <w:r w:rsidR="003A7311" w:rsidRPr="00BB13FA">
              <w:t xml:space="preserve"> </w:t>
            </w:r>
            <w:r w:rsidRPr="00BB13FA">
              <w:t xml:space="preserve">Prepare for feedback by writing three columns on the whiteboard: independent variable, dependent variable, </w:t>
            </w:r>
            <w:r w:rsidR="00EC3B31">
              <w:t xml:space="preserve">and </w:t>
            </w:r>
            <w:r w:rsidRPr="00BB13FA">
              <w:t>control variable.</w:t>
            </w:r>
          </w:p>
        </w:tc>
        <w:tc>
          <w:tcPr>
            <w:tcW w:w="3757" w:type="dxa"/>
            <w:tcBorders>
              <w:top w:val="nil"/>
              <w:bottom w:val="nil"/>
            </w:tcBorders>
          </w:tcPr>
          <w:p w14:paraId="2AE38FF9" w14:textId="5DA737D9" w:rsidR="003857C8" w:rsidRPr="00BB13FA" w:rsidRDefault="003857C8" w:rsidP="00746CE8">
            <w:r w:rsidRPr="00BB13FA">
              <w:t>Review the information in the notebooks.</w:t>
            </w:r>
            <w:r w:rsidR="003A7311" w:rsidRPr="00BB13FA">
              <w:t xml:space="preserve"> </w:t>
            </w:r>
            <w:r w:rsidRPr="00BB13FA">
              <w:t>Categorise the content as independent, dependent and control variables and add to the sticky notes.</w:t>
            </w:r>
          </w:p>
        </w:tc>
      </w:tr>
      <w:tr w:rsidR="003857C8" w:rsidRPr="00BB13FA" w14:paraId="1D369120" w14:textId="77777777" w:rsidTr="00746CE8">
        <w:trPr>
          <w:trHeight w:val="567"/>
        </w:trPr>
        <w:tc>
          <w:tcPr>
            <w:tcW w:w="1417" w:type="dxa"/>
            <w:tcBorders>
              <w:top w:val="nil"/>
              <w:bottom w:val="nil"/>
            </w:tcBorders>
          </w:tcPr>
          <w:p w14:paraId="4D0DDB4E" w14:textId="77777777" w:rsidR="003857C8" w:rsidRPr="00BB13FA" w:rsidRDefault="003857C8" w:rsidP="00746CE8"/>
        </w:tc>
        <w:tc>
          <w:tcPr>
            <w:tcW w:w="3756" w:type="dxa"/>
            <w:tcBorders>
              <w:top w:val="nil"/>
              <w:bottom w:val="nil"/>
            </w:tcBorders>
          </w:tcPr>
          <w:p w14:paraId="27A32D1C" w14:textId="37323CBC" w:rsidR="003857C8" w:rsidRPr="00BB13FA" w:rsidRDefault="003857C8" w:rsidP="00746CE8">
            <w:r w:rsidRPr="00BB13FA">
              <w:t>Facilitate learner feedback.</w:t>
            </w:r>
            <w:r w:rsidR="003A7311" w:rsidRPr="00BB13FA">
              <w:t xml:space="preserve"> </w:t>
            </w:r>
            <w:r w:rsidRPr="00BB13FA">
              <w:t>Ask each pair for content to be added to a column.</w:t>
            </w:r>
            <w:r w:rsidR="003A7311" w:rsidRPr="00BB13FA">
              <w:t xml:space="preserve"> </w:t>
            </w:r>
            <w:r w:rsidRPr="00BB13FA">
              <w:t>If the suggestion is incorrect, encourage another pair to address the misconception.</w:t>
            </w:r>
            <w:r w:rsidR="003A7311" w:rsidRPr="00BB13FA">
              <w:t xml:space="preserve"> </w:t>
            </w:r>
            <w:r w:rsidRPr="00BB13FA">
              <w:t xml:space="preserve">Ask each pair for one example to add until each pair has </w:t>
            </w:r>
            <w:r w:rsidR="008620DE" w:rsidRPr="00BB13FA">
              <w:t>contributed</w:t>
            </w:r>
            <w:r w:rsidR="008620DE">
              <w:t xml:space="preserve"> and</w:t>
            </w:r>
            <w:r w:rsidRPr="00BB13FA">
              <w:t xml:space="preserve"> then ask each pair for a further example not already included until a wide range of examples </w:t>
            </w:r>
            <w:r w:rsidR="008620DE">
              <w:t xml:space="preserve">is </w:t>
            </w:r>
            <w:r w:rsidRPr="00BB13FA">
              <w:t>included.</w:t>
            </w:r>
          </w:p>
        </w:tc>
        <w:tc>
          <w:tcPr>
            <w:tcW w:w="3757" w:type="dxa"/>
            <w:tcBorders>
              <w:top w:val="nil"/>
              <w:bottom w:val="nil"/>
            </w:tcBorders>
          </w:tcPr>
          <w:p w14:paraId="3A06429F" w14:textId="462074DA" w:rsidR="003857C8" w:rsidRPr="00BB13FA" w:rsidRDefault="003857C8" w:rsidP="00746CE8">
            <w:r w:rsidRPr="00BB13FA">
              <w:t>Contribute examples when asked by the teacher.</w:t>
            </w:r>
            <w:r w:rsidR="003A7311" w:rsidRPr="00BB13FA">
              <w:t xml:space="preserve"> </w:t>
            </w:r>
            <w:r w:rsidRPr="00BB13FA">
              <w:t>Support the addressing of misconceptions if asked by the teacher.</w:t>
            </w:r>
            <w:r w:rsidR="003A7311" w:rsidRPr="00BB13FA">
              <w:t xml:space="preserve"> </w:t>
            </w:r>
            <w:r w:rsidRPr="00BB13FA">
              <w:t>Ask questions for clarification if needed.</w:t>
            </w:r>
            <w:r w:rsidR="003A7311" w:rsidRPr="00BB13FA">
              <w:t xml:space="preserve"> </w:t>
            </w:r>
            <w:r w:rsidRPr="00BB13FA">
              <w:t>Take notes.</w:t>
            </w:r>
          </w:p>
        </w:tc>
      </w:tr>
      <w:tr w:rsidR="003857C8" w:rsidRPr="00BB13FA" w14:paraId="6325B6B9" w14:textId="77777777" w:rsidTr="00746CE8">
        <w:trPr>
          <w:trHeight w:val="567"/>
        </w:trPr>
        <w:tc>
          <w:tcPr>
            <w:tcW w:w="1417" w:type="dxa"/>
            <w:tcBorders>
              <w:top w:val="nil"/>
              <w:bottom w:val="nil"/>
            </w:tcBorders>
          </w:tcPr>
          <w:p w14:paraId="516A376A" w14:textId="77777777" w:rsidR="003857C8" w:rsidRPr="00BB13FA" w:rsidRDefault="003857C8" w:rsidP="00746CE8"/>
        </w:tc>
        <w:tc>
          <w:tcPr>
            <w:tcW w:w="3756" w:type="dxa"/>
            <w:tcBorders>
              <w:top w:val="nil"/>
              <w:bottom w:val="nil"/>
            </w:tcBorders>
          </w:tcPr>
          <w:p w14:paraId="72DCBF96" w14:textId="289216B1" w:rsidR="003857C8" w:rsidRPr="00BB13FA" w:rsidRDefault="003857C8" w:rsidP="00746CE8">
            <w:r w:rsidRPr="00BB13FA">
              <w:t>Pose the question from the slide deck</w:t>
            </w:r>
            <w:r w:rsidR="00C35604">
              <w:t>:</w:t>
            </w:r>
            <w:r w:rsidRPr="00BB13FA">
              <w:t xml:space="preserve"> ‘How do the identified variables contribute to reliable experiments?’</w:t>
            </w:r>
            <w:r w:rsidR="003A7311" w:rsidRPr="00BB13FA">
              <w:t xml:space="preserve"> </w:t>
            </w:r>
            <w:r w:rsidRPr="00BB13FA">
              <w:t xml:space="preserve">Give learners time to review the variables on the whiteboard and in their notes </w:t>
            </w:r>
            <w:r w:rsidRPr="00BB13FA">
              <w:lastRenderedPageBreak/>
              <w:t>before asking them to engage in the next part of the lesson.</w:t>
            </w:r>
          </w:p>
        </w:tc>
        <w:tc>
          <w:tcPr>
            <w:tcW w:w="3757" w:type="dxa"/>
            <w:tcBorders>
              <w:top w:val="nil"/>
              <w:bottom w:val="nil"/>
            </w:tcBorders>
          </w:tcPr>
          <w:p w14:paraId="19AED4C8" w14:textId="56A472A0" w:rsidR="003857C8" w:rsidRPr="00BB13FA" w:rsidRDefault="003857C8" w:rsidP="00746CE8">
            <w:r w:rsidRPr="00BB13FA">
              <w:lastRenderedPageBreak/>
              <w:t>Listen.</w:t>
            </w:r>
            <w:r w:rsidR="003A7311" w:rsidRPr="00BB13FA">
              <w:t xml:space="preserve"> </w:t>
            </w:r>
            <w:r w:rsidRPr="00BB13FA">
              <w:t xml:space="preserve">Review the content of the whiteboard and </w:t>
            </w:r>
            <w:r w:rsidR="008620DE">
              <w:t xml:space="preserve">your </w:t>
            </w:r>
            <w:r w:rsidRPr="00BB13FA">
              <w:t>own notes to consider an answer to the question.</w:t>
            </w:r>
            <w:r w:rsidR="003A7311" w:rsidRPr="00BB13FA">
              <w:t xml:space="preserve"> </w:t>
            </w:r>
          </w:p>
        </w:tc>
      </w:tr>
      <w:tr w:rsidR="003857C8" w:rsidRPr="00BB13FA" w14:paraId="4880D0ED" w14:textId="77777777" w:rsidTr="00746CE8">
        <w:trPr>
          <w:trHeight w:val="567"/>
        </w:trPr>
        <w:tc>
          <w:tcPr>
            <w:tcW w:w="1417" w:type="dxa"/>
            <w:tcBorders>
              <w:top w:val="nil"/>
              <w:bottom w:val="nil"/>
            </w:tcBorders>
          </w:tcPr>
          <w:p w14:paraId="38DFCEA5" w14:textId="77777777" w:rsidR="003857C8" w:rsidRPr="00BB13FA" w:rsidRDefault="003857C8" w:rsidP="00746CE8"/>
        </w:tc>
        <w:tc>
          <w:tcPr>
            <w:tcW w:w="3756" w:type="dxa"/>
            <w:tcBorders>
              <w:top w:val="nil"/>
              <w:bottom w:val="nil"/>
            </w:tcBorders>
          </w:tcPr>
          <w:p w14:paraId="7D0757F2" w14:textId="4AFA898A" w:rsidR="003857C8" w:rsidRPr="00BB13FA" w:rsidRDefault="003857C8" w:rsidP="00746CE8">
            <w:r w:rsidRPr="00BB13FA">
              <w:t>Ask learners if they want to suggest an answer.</w:t>
            </w:r>
            <w:r w:rsidR="003A7311" w:rsidRPr="00BB13FA">
              <w:t xml:space="preserve"> </w:t>
            </w:r>
            <w:r w:rsidRPr="00BB13FA">
              <w:t>Use ‘bounce’</w:t>
            </w:r>
            <w:r w:rsidR="00067E43">
              <w:t xml:space="preserve"> technique</w:t>
            </w:r>
            <w:r w:rsidRPr="00BB13FA">
              <w:t xml:space="preserve"> to engage more learners in consideration of the question by asking another learner to comment on the response given.</w:t>
            </w:r>
            <w:r w:rsidR="003A7311" w:rsidRPr="00BB13FA">
              <w:t xml:space="preserve"> </w:t>
            </w:r>
            <w:r w:rsidRPr="00BB13FA">
              <w:t>Ask two or three learners.</w:t>
            </w:r>
          </w:p>
        </w:tc>
        <w:tc>
          <w:tcPr>
            <w:tcW w:w="3757" w:type="dxa"/>
            <w:tcBorders>
              <w:top w:val="nil"/>
              <w:bottom w:val="nil"/>
            </w:tcBorders>
          </w:tcPr>
          <w:p w14:paraId="1DC5CE1C" w14:textId="19AA6D4E" w:rsidR="003857C8" w:rsidRPr="00BB13FA" w:rsidRDefault="003857C8" w:rsidP="00746CE8">
            <w:r w:rsidRPr="00BB13FA">
              <w:t>Listen.</w:t>
            </w:r>
            <w:r w:rsidR="003A7311" w:rsidRPr="00BB13FA">
              <w:t xml:space="preserve"> </w:t>
            </w:r>
            <w:r w:rsidRPr="00BB13FA">
              <w:t>Contribute if confident or if asked by the teacher.</w:t>
            </w:r>
            <w:r w:rsidR="003A7311" w:rsidRPr="00BB13FA">
              <w:t xml:space="preserve"> </w:t>
            </w:r>
          </w:p>
        </w:tc>
      </w:tr>
      <w:tr w:rsidR="003857C8" w:rsidRPr="00BB13FA" w14:paraId="4F1C3804" w14:textId="77777777" w:rsidTr="00746CE8">
        <w:trPr>
          <w:trHeight w:val="567"/>
        </w:trPr>
        <w:tc>
          <w:tcPr>
            <w:tcW w:w="1417" w:type="dxa"/>
            <w:tcBorders>
              <w:top w:val="nil"/>
              <w:bottom w:val="nil"/>
            </w:tcBorders>
          </w:tcPr>
          <w:p w14:paraId="10DBFC40" w14:textId="77777777" w:rsidR="003857C8" w:rsidRPr="00BB13FA" w:rsidRDefault="003857C8" w:rsidP="00746CE8"/>
        </w:tc>
        <w:tc>
          <w:tcPr>
            <w:tcW w:w="3756" w:type="dxa"/>
            <w:tcBorders>
              <w:top w:val="nil"/>
              <w:bottom w:val="nil"/>
            </w:tcBorders>
          </w:tcPr>
          <w:p w14:paraId="6268E928" w14:textId="29AC956B" w:rsidR="003857C8" w:rsidRPr="00BB13FA" w:rsidRDefault="003857C8" w:rsidP="00746CE8">
            <w:r w:rsidRPr="00BB13FA">
              <w:t>Present to the learner</w:t>
            </w:r>
            <w:r w:rsidR="00EF6CB2">
              <w:t>s</w:t>
            </w:r>
            <w:r w:rsidRPr="00BB13FA">
              <w:t xml:space="preserve"> the relevance of each type of variable to reliability in experiments.</w:t>
            </w:r>
            <w:r w:rsidR="003A7311" w:rsidRPr="00BB13FA">
              <w:t xml:space="preserve"> </w:t>
            </w:r>
            <w:r w:rsidRPr="00BB13FA">
              <w:t>Use scientific terminology.</w:t>
            </w:r>
          </w:p>
        </w:tc>
        <w:tc>
          <w:tcPr>
            <w:tcW w:w="3757" w:type="dxa"/>
            <w:tcBorders>
              <w:top w:val="nil"/>
              <w:bottom w:val="nil"/>
            </w:tcBorders>
          </w:tcPr>
          <w:p w14:paraId="6DC58F6D" w14:textId="7A38320A" w:rsidR="003857C8" w:rsidRPr="00BB13FA" w:rsidRDefault="003857C8" w:rsidP="00746CE8">
            <w:r w:rsidRPr="00BB13FA">
              <w:t>Listen.</w:t>
            </w:r>
            <w:r w:rsidR="003A7311" w:rsidRPr="00BB13FA">
              <w:t xml:space="preserve"> </w:t>
            </w:r>
            <w:r w:rsidRPr="00BB13FA">
              <w:t>Take notes.</w:t>
            </w:r>
            <w:r w:rsidR="003A7311" w:rsidRPr="00BB13FA">
              <w:t xml:space="preserve"> </w:t>
            </w:r>
            <w:r w:rsidRPr="00BB13FA">
              <w:t>Ask clarification questions.</w:t>
            </w:r>
          </w:p>
        </w:tc>
      </w:tr>
      <w:tr w:rsidR="003857C8" w:rsidRPr="00BB13FA" w14:paraId="0666169D" w14:textId="77777777" w:rsidTr="00746CE8">
        <w:trPr>
          <w:trHeight w:val="567"/>
        </w:trPr>
        <w:tc>
          <w:tcPr>
            <w:tcW w:w="1417" w:type="dxa"/>
            <w:tcBorders>
              <w:bottom w:val="nil"/>
            </w:tcBorders>
            <w:shd w:val="clear" w:color="auto" w:fill="D9D9D9" w:themeFill="background1" w:themeFillShade="D9"/>
          </w:tcPr>
          <w:p w14:paraId="089DCF31" w14:textId="77777777" w:rsidR="003857C8" w:rsidRPr="00BB13FA" w:rsidRDefault="003857C8" w:rsidP="00746CE8">
            <w:r w:rsidRPr="00BB13FA">
              <w:t>55 minutes</w:t>
            </w:r>
          </w:p>
        </w:tc>
        <w:tc>
          <w:tcPr>
            <w:tcW w:w="3756" w:type="dxa"/>
            <w:tcBorders>
              <w:bottom w:val="nil"/>
            </w:tcBorders>
            <w:shd w:val="clear" w:color="auto" w:fill="D9D9D9" w:themeFill="background1" w:themeFillShade="D9"/>
          </w:tcPr>
          <w:p w14:paraId="29224732" w14:textId="3FFA0F61" w:rsidR="003857C8" w:rsidRPr="00BB13FA" w:rsidRDefault="003857C8" w:rsidP="00746CE8">
            <w:r w:rsidRPr="00BB13FA">
              <w:t>Set the task.</w:t>
            </w:r>
            <w:r w:rsidR="003A7311" w:rsidRPr="00BB13FA">
              <w:t xml:space="preserve"> </w:t>
            </w:r>
            <w:r w:rsidRPr="00BB13FA">
              <w:t>Give out the</w:t>
            </w:r>
            <w:r w:rsidRPr="00BB13FA">
              <w:rPr>
                <w:b/>
                <w:bCs/>
              </w:rPr>
              <w:t xml:space="preserve"> SOP catalase enzyme reaction</w:t>
            </w:r>
            <w:r w:rsidRPr="00BB13FA">
              <w:t>.</w:t>
            </w:r>
            <w:r w:rsidR="003A7311" w:rsidRPr="00BB13FA">
              <w:t xml:space="preserve"> </w:t>
            </w:r>
            <w:r w:rsidRPr="00BB13FA">
              <w:t>Respond to queries that may arise from learners.</w:t>
            </w:r>
            <w:r w:rsidR="003A7311" w:rsidRPr="00BB13FA">
              <w:t xml:space="preserve"> </w:t>
            </w:r>
          </w:p>
        </w:tc>
        <w:tc>
          <w:tcPr>
            <w:tcW w:w="3757" w:type="dxa"/>
            <w:tcBorders>
              <w:bottom w:val="nil"/>
            </w:tcBorders>
            <w:shd w:val="clear" w:color="auto" w:fill="D9D9D9" w:themeFill="background1" w:themeFillShade="D9"/>
          </w:tcPr>
          <w:p w14:paraId="23120C14" w14:textId="5FEDDCAB" w:rsidR="003857C8" w:rsidRPr="00BB13FA" w:rsidRDefault="003857C8" w:rsidP="00746CE8">
            <w:r w:rsidRPr="00BB13FA">
              <w:t>Listen. Individually</w:t>
            </w:r>
            <w:r w:rsidR="00692A9C">
              <w:t>,</w:t>
            </w:r>
            <w:r w:rsidRPr="00BB13FA">
              <w:t xml:space="preserve"> read the </w:t>
            </w:r>
            <w:r w:rsidRPr="00BB13FA">
              <w:rPr>
                <w:b/>
                <w:bCs/>
              </w:rPr>
              <w:t>SOP catalase enzyme reaction</w:t>
            </w:r>
            <w:r w:rsidRPr="00BB13FA">
              <w:t xml:space="preserve"> carefully.</w:t>
            </w:r>
            <w:r w:rsidR="003A7311" w:rsidRPr="00BB13FA">
              <w:t xml:space="preserve"> </w:t>
            </w:r>
            <w:r w:rsidRPr="00BB13FA">
              <w:t>Ask if there are any terms that are not clear.</w:t>
            </w:r>
          </w:p>
        </w:tc>
      </w:tr>
      <w:tr w:rsidR="003857C8" w:rsidRPr="00BB13FA" w14:paraId="284D1F90" w14:textId="77777777" w:rsidTr="00746CE8">
        <w:trPr>
          <w:trHeight w:val="567"/>
        </w:trPr>
        <w:tc>
          <w:tcPr>
            <w:tcW w:w="1417" w:type="dxa"/>
            <w:tcBorders>
              <w:top w:val="nil"/>
              <w:bottom w:val="nil"/>
            </w:tcBorders>
            <w:shd w:val="clear" w:color="auto" w:fill="D9D9D9" w:themeFill="background1" w:themeFillShade="D9"/>
          </w:tcPr>
          <w:p w14:paraId="157E331E" w14:textId="77777777" w:rsidR="003857C8" w:rsidRPr="00BB13FA" w:rsidRDefault="003857C8" w:rsidP="00746CE8"/>
        </w:tc>
        <w:tc>
          <w:tcPr>
            <w:tcW w:w="3756" w:type="dxa"/>
            <w:tcBorders>
              <w:top w:val="nil"/>
              <w:bottom w:val="nil"/>
            </w:tcBorders>
            <w:shd w:val="clear" w:color="auto" w:fill="D9D9D9" w:themeFill="background1" w:themeFillShade="D9"/>
          </w:tcPr>
          <w:p w14:paraId="257BD493" w14:textId="77777777" w:rsidR="003857C8" w:rsidRPr="00BB13FA" w:rsidRDefault="003857C8" w:rsidP="00746CE8">
            <w:r w:rsidRPr="00BB13FA">
              <w:t>Circulate to check understanding and support learners who need help.</w:t>
            </w:r>
          </w:p>
        </w:tc>
        <w:tc>
          <w:tcPr>
            <w:tcW w:w="3757" w:type="dxa"/>
            <w:tcBorders>
              <w:top w:val="nil"/>
              <w:bottom w:val="nil"/>
            </w:tcBorders>
            <w:shd w:val="clear" w:color="auto" w:fill="D9D9D9" w:themeFill="background1" w:themeFillShade="D9"/>
          </w:tcPr>
          <w:p w14:paraId="1A96DA9B" w14:textId="77777777" w:rsidR="003857C8" w:rsidRPr="00BB13FA" w:rsidRDefault="003857C8" w:rsidP="00746CE8">
            <w:r w:rsidRPr="00BB13FA">
              <w:t xml:space="preserve">On the </w:t>
            </w:r>
            <w:r w:rsidRPr="00BB13FA">
              <w:rPr>
                <w:b/>
                <w:bCs/>
              </w:rPr>
              <w:t xml:space="preserve">SOP catalase enzyme reaction, </w:t>
            </w:r>
            <w:r w:rsidRPr="00BB13FA">
              <w:t>highlight the independent, dependent, and control variables.</w:t>
            </w:r>
          </w:p>
        </w:tc>
      </w:tr>
      <w:tr w:rsidR="003857C8" w:rsidRPr="00BB13FA" w14:paraId="30D29AB1" w14:textId="77777777" w:rsidTr="00746CE8">
        <w:trPr>
          <w:trHeight w:val="567"/>
        </w:trPr>
        <w:tc>
          <w:tcPr>
            <w:tcW w:w="1417" w:type="dxa"/>
            <w:tcBorders>
              <w:top w:val="nil"/>
              <w:bottom w:val="nil"/>
            </w:tcBorders>
            <w:shd w:val="clear" w:color="auto" w:fill="D9D9D9" w:themeFill="background1" w:themeFillShade="D9"/>
          </w:tcPr>
          <w:p w14:paraId="31C09415" w14:textId="77777777" w:rsidR="003857C8" w:rsidRPr="00BB13FA" w:rsidRDefault="003857C8" w:rsidP="00746CE8"/>
        </w:tc>
        <w:tc>
          <w:tcPr>
            <w:tcW w:w="3756" w:type="dxa"/>
            <w:tcBorders>
              <w:top w:val="nil"/>
              <w:bottom w:val="nil"/>
            </w:tcBorders>
            <w:shd w:val="clear" w:color="auto" w:fill="D9D9D9" w:themeFill="background1" w:themeFillShade="D9"/>
          </w:tcPr>
          <w:p w14:paraId="43FDA905" w14:textId="7D25782B" w:rsidR="003857C8" w:rsidRPr="00BB13FA" w:rsidRDefault="003857C8" w:rsidP="00746CE8">
            <w:r w:rsidRPr="00BB13FA">
              <w:t>Pose the question from the slide deck</w:t>
            </w:r>
            <w:r w:rsidR="00692A9C">
              <w:t>:</w:t>
            </w:r>
            <w:r w:rsidRPr="00BB13FA">
              <w:t xml:space="preserve"> ‘Will this practical produce reliable, reproduc</w:t>
            </w:r>
            <w:r w:rsidR="00FC016E">
              <w:t>ible</w:t>
            </w:r>
            <w:r w:rsidRPr="00BB13FA">
              <w:t xml:space="preserve"> and repeatable data?’</w:t>
            </w:r>
            <w:r w:rsidR="003A7311" w:rsidRPr="00BB13FA">
              <w:t xml:space="preserve"> </w:t>
            </w:r>
            <w:r w:rsidRPr="00BB13FA">
              <w:t>Allow learners time to reflect and answer.</w:t>
            </w:r>
          </w:p>
        </w:tc>
        <w:tc>
          <w:tcPr>
            <w:tcW w:w="3757" w:type="dxa"/>
            <w:tcBorders>
              <w:top w:val="nil"/>
              <w:bottom w:val="nil"/>
            </w:tcBorders>
            <w:shd w:val="clear" w:color="auto" w:fill="D9D9D9" w:themeFill="background1" w:themeFillShade="D9"/>
          </w:tcPr>
          <w:p w14:paraId="7549F1EA" w14:textId="33C494FF" w:rsidR="003857C8" w:rsidRPr="00BB13FA" w:rsidRDefault="003857C8" w:rsidP="00746CE8">
            <w:r w:rsidRPr="00BB13FA">
              <w:t>Write an answer on a mini whiteboard.</w:t>
            </w:r>
            <w:r w:rsidR="003A7311" w:rsidRPr="00BB13FA">
              <w:t xml:space="preserve"> </w:t>
            </w:r>
          </w:p>
        </w:tc>
      </w:tr>
      <w:tr w:rsidR="003857C8" w:rsidRPr="00BB13FA" w14:paraId="7427A870" w14:textId="77777777" w:rsidTr="00746CE8">
        <w:trPr>
          <w:trHeight w:val="567"/>
        </w:trPr>
        <w:tc>
          <w:tcPr>
            <w:tcW w:w="1417" w:type="dxa"/>
            <w:tcBorders>
              <w:top w:val="nil"/>
              <w:bottom w:val="nil"/>
            </w:tcBorders>
            <w:shd w:val="clear" w:color="auto" w:fill="D9D9D9" w:themeFill="background1" w:themeFillShade="D9"/>
          </w:tcPr>
          <w:p w14:paraId="1A85355F" w14:textId="77777777" w:rsidR="003857C8" w:rsidRPr="00BB13FA" w:rsidRDefault="003857C8" w:rsidP="00746CE8"/>
        </w:tc>
        <w:tc>
          <w:tcPr>
            <w:tcW w:w="3756" w:type="dxa"/>
            <w:tcBorders>
              <w:top w:val="nil"/>
              <w:bottom w:val="nil"/>
            </w:tcBorders>
            <w:shd w:val="clear" w:color="auto" w:fill="D9D9D9" w:themeFill="background1" w:themeFillShade="D9"/>
          </w:tcPr>
          <w:p w14:paraId="035D326A" w14:textId="1D50CA0C" w:rsidR="003857C8" w:rsidRPr="00BB13FA" w:rsidRDefault="003857C8" w:rsidP="00746CE8">
            <w:r w:rsidRPr="00BB13FA">
              <w:t>Review the content of the mini whiteboards to determine which learners to select to initially contribute to a class discussion.</w:t>
            </w:r>
            <w:r w:rsidR="003A7311" w:rsidRPr="00BB13FA">
              <w:t xml:space="preserve"> </w:t>
            </w:r>
            <w:r w:rsidRPr="00BB13FA">
              <w:t>Facilitate class discussion.</w:t>
            </w:r>
            <w:r w:rsidR="003A7311" w:rsidRPr="00BB13FA">
              <w:t xml:space="preserve"> </w:t>
            </w:r>
            <w:r w:rsidRPr="00BB13FA">
              <w:t>Initially</w:t>
            </w:r>
            <w:r w:rsidR="00AD1E16">
              <w:t>,</w:t>
            </w:r>
            <w:r w:rsidRPr="00BB13FA">
              <w:t xml:space="preserve"> allow learners to contribute where they are confident, but use ‘bounce’</w:t>
            </w:r>
            <w:r w:rsidR="00FC016E">
              <w:t xml:space="preserve"> technique</w:t>
            </w:r>
            <w:r w:rsidRPr="00BB13FA">
              <w:t xml:space="preserve"> to engage more learners </w:t>
            </w:r>
            <w:r w:rsidR="00AD1E16">
              <w:t>in</w:t>
            </w:r>
            <w:r w:rsidR="00AD1E16" w:rsidRPr="00BB13FA">
              <w:t xml:space="preserve"> </w:t>
            </w:r>
            <w:r w:rsidRPr="00BB13FA">
              <w:t>the discussion.</w:t>
            </w:r>
            <w:r w:rsidR="003A7311" w:rsidRPr="00BB13FA">
              <w:t xml:space="preserve"> </w:t>
            </w:r>
            <w:r w:rsidRPr="00BB13FA">
              <w:t>End with a summary of key points raised and any misconceptions that were evident from the mini whiteboards.</w:t>
            </w:r>
          </w:p>
        </w:tc>
        <w:tc>
          <w:tcPr>
            <w:tcW w:w="3757" w:type="dxa"/>
            <w:tcBorders>
              <w:top w:val="nil"/>
              <w:bottom w:val="nil"/>
            </w:tcBorders>
            <w:shd w:val="clear" w:color="auto" w:fill="D9D9D9" w:themeFill="background1" w:themeFillShade="D9"/>
          </w:tcPr>
          <w:p w14:paraId="2963C920" w14:textId="1813875B" w:rsidR="003857C8" w:rsidRPr="00BB13FA" w:rsidRDefault="003857C8" w:rsidP="00746CE8">
            <w:r w:rsidRPr="00BB13FA">
              <w:t>Raise the mini whiteboard for the teacher to see the written response.</w:t>
            </w:r>
            <w:r w:rsidR="003A7311" w:rsidRPr="00BB13FA">
              <w:t xml:space="preserve"> </w:t>
            </w:r>
            <w:r w:rsidRPr="00BB13FA">
              <w:t>Contribute when asked or if confident.</w:t>
            </w:r>
            <w:r w:rsidR="003A7311" w:rsidRPr="00BB13FA">
              <w:t xml:space="preserve"> </w:t>
            </w:r>
            <w:r w:rsidRPr="00BB13FA">
              <w:t>Ask questions for clarification if required.</w:t>
            </w:r>
          </w:p>
        </w:tc>
      </w:tr>
      <w:tr w:rsidR="003857C8" w:rsidRPr="00BB13FA" w14:paraId="57FC0DC7" w14:textId="77777777" w:rsidTr="00746CE8">
        <w:trPr>
          <w:trHeight w:val="567"/>
        </w:trPr>
        <w:tc>
          <w:tcPr>
            <w:tcW w:w="1417" w:type="dxa"/>
            <w:tcBorders>
              <w:top w:val="nil"/>
              <w:bottom w:val="nil"/>
            </w:tcBorders>
            <w:shd w:val="clear" w:color="auto" w:fill="D9D9D9" w:themeFill="background1" w:themeFillShade="D9"/>
          </w:tcPr>
          <w:p w14:paraId="3075CC65" w14:textId="77777777" w:rsidR="003857C8" w:rsidRPr="00BB13FA" w:rsidRDefault="003857C8" w:rsidP="00746CE8"/>
        </w:tc>
        <w:tc>
          <w:tcPr>
            <w:tcW w:w="3756" w:type="dxa"/>
            <w:tcBorders>
              <w:top w:val="nil"/>
              <w:bottom w:val="nil"/>
            </w:tcBorders>
            <w:shd w:val="clear" w:color="auto" w:fill="D9D9D9" w:themeFill="background1" w:themeFillShade="D9"/>
          </w:tcPr>
          <w:p w14:paraId="322F1456" w14:textId="3F63E85B" w:rsidR="003857C8" w:rsidRPr="00BB13FA" w:rsidRDefault="003857C8" w:rsidP="00746CE8">
            <w:r w:rsidRPr="00BB13FA">
              <w:t>Set the practical task.</w:t>
            </w:r>
            <w:r w:rsidR="003A7311" w:rsidRPr="00BB13FA">
              <w:t xml:space="preserve"> </w:t>
            </w:r>
            <w:r w:rsidRPr="00BB13FA">
              <w:t xml:space="preserve">Inform learners to continue to work in the same pairs as the previous task unless they prefer to work with a different partner. If there </w:t>
            </w:r>
            <w:r w:rsidR="00AD1E16">
              <w:t>is</w:t>
            </w:r>
            <w:r w:rsidR="00AD1E16" w:rsidRPr="00BB13FA">
              <w:t xml:space="preserve"> </w:t>
            </w:r>
            <w:r w:rsidRPr="00BB13FA">
              <w:t>sufficient space and resources and learners prefer to work individually, this can be allowed.</w:t>
            </w:r>
          </w:p>
        </w:tc>
        <w:tc>
          <w:tcPr>
            <w:tcW w:w="3757" w:type="dxa"/>
            <w:tcBorders>
              <w:top w:val="nil"/>
              <w:bottom w:val="nil"/>
            </w:tcBorders>
            <w:shd w:val="clear" w:color="auto" w:fill="D9D9D9" w:themeFill="background1" w:themeFillShade="D9"/>
          </w:tcPr>
          <w:p w14:paraId="532BF252" w14:textId="109EE7DE" w:rsidR="003857C8" w:rsidRPr="00BB13FA" w:rsidRDefault="003857C8" w:rsidP="00746CE8">
            <w:r w:rsidRPr="00BB13FA">
              <w:t>Move to new pairs as required. Move to the benches (lab</w:t>
            </w:r>
            <w:r w:rsidR="004746B1">
              <w:t>oratory</w:t>
            </w:r>
            <w:r w:rsidRPr="00BB13FA">
              <w:t xml:space="preserve"> stations).</w:t>
            </w:r>
          </w:p>
        </w:tc>
      </w:tr>
      <w:tr w:rsidR="003857C8" w:rsidRPr="00BB13FA" w14:paraId="087BC4C0" w14:textId="77777777" w:rsidTr="00746CE8">
        <w:trPr>
          <w:trHeight w:val="567"/>
        </w:trPr>
        <w:tc>
          <w:tcPr>
            <w:tcW w:w="1417" w:type="dxa"/>
            <w:tcBorders>
              <w:top w:val="nil"/>
              <w:bottom w:val="nil"/>
            </w:tcBorders>
            <w:shd w:val="clear" w:color="auto" w:fill="D9D9D9" w:themeFill="background1" w:themeFillShade="D9"/>
          </w:tcPr>
          <w:p w14:paraId="7BA96AE6" w14:textId="77777777" w:rsidR="003857C8" w:rsidRPr="00BB13FA" w:rsidRDefault="003857C8" w:rsidP="00746CE8"/>
        </w:tc>
        <w:tc>
          <w:tcPr>
            <w:tcW w:w="3756" w:type="dxa"/>
            <w:tcBorders>
              <w:top w:val="nil"/>
              <w:bottom w:val="nil"/>
            </w:tcBorders>
            <w:shd w:val="clear" w:color="auto" w:fill="D9D9D9" w:themeFill="background1" w:themeFillShade="D9"/>
          </w:tcPr>
          <w:p w14:paraId="2D76F111" w14:textId="76D5B529" w:rsidR="003857C8" w:rsidRPr="00BB13FA" w:rsidRDefault="003857C8" w:rsidP="00746CE8">
            <w:r w:rsidRPr="00BB13FA">
              <w:t xml:space="preserve">Circulate to check </w:t>
            </w:r>
            <w:r w:rsidR="00AD1E16">
              <w:t xml:space="preserve">that </w:t>
            </w:r>
            <w:r w:rsidRPr="00BB13FA">
              <w:t>students are on task.</w:t>
            </w:r>
            <w:r w:rsidR="003A7311" w:rsidRPr="00BB13FA">
              <w:t xml:space="preserve"> </w:t>
            </w:r>
            <w:r w:rsidRPr="00BB13FA">
              <w:t xml:space="preserve">Provide demonstrations to those </w:t>
            </w:r>
            <w:r w:rsidR="00E73A08">
              <w:t>who</w:t>
            </w:r>
            <w:r w:rsidR="00E73A08" w:rsidRPr="00BB13FA">
              <w:t xml:space="preserve"> </w:t>
            </w:r>
            <w:r w:rsidRPr="00BB13FA">
              <w:t>need support.</w:t>
            </w:r>
          </w:p>
        </w:tc>
        <w:tc>
          <w:tcPr>
            <w:tcW w:w="3757" w:type="dxa"/>
            <w:tcBorders>
              <w:top w:val="nil"/>
              <w:bottom w:val="nil"/>
            </w:tcBorders>
            <w:shd w:val="clear" w:color="auto" w:fill="D9D9D9" w:themeFill="background1" w:themeFillShade="D9"/>
          </w:tcPr>
          <w:p w14:paraId="470AE83A" w14:textId="77777777" w:rsidR="003857C8" w:rsidRPr="00BB13FA" w:rsidRDefault="003857C8" w:rsidP="00746CE8">
            <w:r w:rsidRPr="00BB13FA">
              <w:t xml:space="preserve">Follow the </w:t>
            </w:r>
            <w:r w:rsidRPr="00BB13FA">
              <w:rPr>
                <w:b/>
                <w:bCs/>
              </w:rPr>
              <w:t>SOP catalase enzyme reaction</w:t>
            </w:r>
            <w:r w:rsidRPr="00BB13FA">
              <w:t xml:space="preserve"> and carry out the experiment. Complete the first set of results in the table provided.</w:t>
            </w:r>
          </w:p>
        </w:tc>
      </w:tr>
      <w:tr w:rsidR="003857C8" w:rsidRPr="00BB13FA" w14:paraId="24283D2F" w14:textId="77777777" w:rsidTr="00746CE8">
        <w:trPr>
          <w:trHeight w:val="567"/>
        </w:trPr>
        <w:tc>
          <w:tcPr>
            <w:tcW w:w="1417" w:type="dxa"/>
            <w:tcBorders>
              <w:top w:val="nil"/>
              <w:bottom w:val="nil"/>
            </w:tcBorders>
            <w:shd w:val="clear" w:color="auto" w:fill="D9D9D9" w:themeFill="background1" w:themeFillShade="D9"/>
          </w:tcPr>
          <w:p w14:paraId="0F37BEC3" w14:textId="77777777" w:rsidR="003857C8" w:rsidRPr="00BB13FA" w:rsidRDefault="003857C8" w:rsidP="00746CE8"/>
        </w:tc>
        <w:tc>
          <w:tcPr>
            <w:tcW w:w="3756" w:type="dxa"/>
            <w:tcBorders>
              <w:top w:val="nil"/>
              <w:bottom w:val="nil"/>
            </w:tcBorders>
            <w:shd w:val="clear" w:color="auto" w:fill="D9D9D9" w:themeFill="background1" w:themeFillShade="D9"/>
          </w:tcPr>
          <w:p w14:paraId="689DFD7A" w14:textId="2D76C5AE" w:rsidR="003857C8" w:rsidRPr="00BB13FA" w:rsidRDefault="003857C8" w:rsidP="00746CE8">
            <w:r w:rsidRPr="00BB13FA">
              <w:t>Set the next stage of the task.</w:t>
            </w:r>
            <w:r w:rsidR="003A7311" w:rsidRPr="00BB13FA">
              <w:t xml:space="preserve"> </w:t>
            </w:r>
            <w:r w:rsidRPr="00BB13FA">
              <w:t>Allocate two other pairs for the learners to obtain results from.</w:t>
            </w:r>
          </w:p>
        </w:tc>
        <w:tc>
          <w:tcPr>
            <w:tcW w:w="3757" w:type="dxa"/>
            <w:tcBorders>
              <w:top w:val="nil"/>
              <w:bottom w:val="nil"/>
            </w:tcBorders>
            <w:shd w:val="clear" w:color="auto" w:fill="D9D9D9" w:themeFill="background1" w:themeFillShade="D9"/>
          </w:tcPr>
          <w:p w14:paraId="10122BD5" w14:textId="77777777" w:rsidR="003857C8" w:rsidRPr="00BB13FA" w:rsidRDefault="003857C8" w:rsidP="00746CE8">
            <w:r w:rsidRPr="00BB13FA">
              <w:t>Listen.</w:t>
            </w:r>
          </w:p>
        </w:tc>
      </w:tr>
      <w:tr w:rsidR="003857C8" w:rsidRPr="00BB13FA" w14:paraId="4B4A593F" w14:textId="77777777" w:rsidTr="00746CE8">
        <w:trPr>
          <w:trHeight w:val="567"/>
        </w:trPr>
        <w:tc>
          <w:tcPr>
            <w:tcW w:w="1417" w:type="dxa"/>
            <w:tcBorders>
              <w:top w:val="nil"/>
              <w:bottom w:val="nil"/>
            </w:tcBorders>
            <w:shd w:val="clear" w:color="auto" w:fill="D9D9D9" w:themeFill="background1" w:themeFillShade="D9"/>
          </w:tcPr>
          <w:p w14:paraId="36BFED65" w14:textId="77777777" w:rsidR="003857C8" w:rsidRPr="00BB13FA" w:rsidRDefault="003857C8" w:rsidP="00746CE8"/>
        </w:tc>
        <w:tc>
          <w:tcPr>
            <w:tcW w:w="3756" w:type="dxa"/>
            <w:tcBorders>
              <w:top w:val="nil"/>
              <w:bottom w:val="nil"/>
            </w:tcBorders>
            <w:shd w:val="clear" w:color="auto" w:fill="D9D9D9" w:themeFill="background1" w:themeFillShade="D9"/>
          </w:tcPr>
          <w:p w14:paraId="7C0313CE" w14:textId="699FC2A7" w:rsidR="003857C8" w:rsidRPr="00BB13FA" w:rsidRDefault="003857C8" w:rsidP="00746CE8">
            <w:r w:rsidRPr="00BB13FA">
              <w:t xml:space="preserve">Circulate to check </w:t>
            </w:r>
            <w:r w:rsidR="00E73A08">
              <w:t xml:space="preserve">that </w:t>
            </w:r>
            <w:r w:rsidRPr="00BB13FA">
              <w:t>students are on task.</w:t>
            </w:r>
            <w:r w:rsidR="003A7311" w:rsidRPr="00BB13FA">
              <w:t xml:space="preserve"> </w:t>
            </w:r>
          </w:p>
        </w:tc>
        <w:tc>
          <w:tcPr>
            <w:tcW w:w="3757" w:type="dxa"/>
            <w:tcBorders>
              <w:top w:val="nil"/>
              <w:bottom w:val="nil"/>
            </w:tcBorders>
            <w:shd w:val="clear" w:color="auto" w:fill="D9D9D9" w:themeFill="background1" w:themeFillShade="D9"/>
          </w:tcPr>
          <w:p w14:paraId="1D1BB70E" w14:textId="3544C8A2" w:rsidR="003857C8" w:rsidRPr="00BB13FA" w:rsidRDefault="003857C8" w:rsidP="00746CE8">
            <w:r w:rsidRPr="00BB13FA">
              <w:t xml:space="preserve">Pass </w:t>
            </w:r>
            <w:r w:rsidR="00DE561C">
              <w:t xml:space="preserve">the </w:t>
            </w:r>
            <w:r w:rsidRPr="00BB13FA">
              <w:t>result to the first allocated pair.</w:t>
            </w:r>
            <w:r w:rsidR="003A7311" w:rsidRPr="00BB13FA">
              <w:t xml:space="preserve"> </w:t>
            </w:r>
            <w:r w:rsidRPr="00BB13FA">
              <w:t xml:space="preserve">Copy results to the table in the </w:t>
            </w:r>
            <w:r w:rsidRPr="00BB13FA">
              <w:rPr>
                <w:b/>
                <w:bCs/>
              </w:rPr>
              <w:t>SOP catalase enzyme reaction.</w:t>
            </w:r>
            <w:r w:rsidR="003A7311" w:rsidRPr="00BB13FA">
              <w:rPr>
                <w:b/>
                <w:bCs/>
              </w:rPr>
              <w:t xml:space="preserve"> </w:t>
            </w:r>
            <w:r w:rsidRPr="00BB13FA">
              <w:t>Pass to the next pair.</w:t>
            </w:r>
            <w:r w:rsidR="003A7311" w:rsidRPr="00BB13FA">
              <w:t xml:space="preserve"> </w:t>
            </w:r>
            <w:r w:rsidRPr="00BB13FA">
              <w:t>Repeat the process for one other set of results</w:t>
            </w:r>
            <w:r w:rsidR="00DE561C">
              <w:t>,</w:t>
            </w:r>
            <w:r w:rsidRPr="00BB13FA">
              <w:t xml:space="preserve"> so the table now has three sets of results.</w:t>
            </w:r>
          </w:p>
        </w:tc>
      </w:tr>
      <w:tr w:rsidR="003857C8" w:rsidRPr="00BB13FA" w14:paraId="510D1637" w14:textId="77777777" w:rsidTr="00746CE8">
        <w:trPr>
          <w:trHeight w:val="567"/>
        </w:trPr>
        <w:tc>
          <w:tcPr>
            <w:tcW w:w="1417" w:type="dxa"/>
            <w:tcBorders>
              <w:top w:val="nil"/>
              <w:bottom w:val="single" w:sz="4" w:space="0" w:color="auto"/>
            </w:tcBorders>
            <w:shd w:val="clear" w:color="auto" w:fill="D9D9D9" w:themeFill="background1" w:themeFillShade="D9"/>
          </w:tcPr>
          <w:p w14:paraId="7E4E9276" w14:textId="77777777" w:rsidR="003857C8" w:rsidRPr="00BB13FA" w:rsidRDefault="003857C8" w:rsidP="00746CE8"/>
        </w:tc>
        <w:tc>
          <w:tcPr>
            <w:tcW w:w="3756" w:type="dxa"/>
            <w:tcBorders>
              <w:top w:val="nil"/>
              <w:bottom w:val="single" w:sz="4" w:space="0" w:color="auto"/>
            </w:tcBorders>
            <w:shd w:val="clear" w:color="auto" w:fill="D9D9D9" w:themeFill="background1" w:themeFillShade="D9"/>
          </w:tcPr>
          <w:p w14:paraId="2755AB22" w14:textId="2A5F1423" w:rsidR="003857C8" w:rsidRPr="00BB13FA" w:rsidRDefault="003857C8" w:rsidP="00746CE8">
            <w:r w:rsidRPr="00BB13FA">
              <w:t xml:space="preserve">Set </w:t>
            </w:r>
            <w:r w:rsidR="00692A9C">
              <w:t xml:space="preserve">a </w:t>
            </w:r>
            <w:r w:rsidRPr="00BB13FA">
              <w:t>cleaning task.</w:t>
            </w:r>
          </w:p>
        </w:tc>
        <w:tc>
          <w:tcPr>
            <w:tcW w:w="3757" w:type="dxa"/>
            <w:tcBorders>
              <w:top w:val="nil"/>
              <w:bottom w:val="single" w:sz="4" w:space="0" w:color="auto"/>
            </w:tcBorders>
            <w:shd w:val="clear" w:color="auto" w:fill="D9D9D9" w:themeFill="background1" w:themeFillShade="D9"/>
          </w:tcPr>
          <w:p w14:paraId="1C931158" w14:textId="77777777" w:rsidR="003857C8" w:rsidRPr="00BB13FA" w:rsidRDefault="003857C8" w:rsidP="00746CE8">
            <w:r w:rsidRPr="00BB13FA">
              <w:t>Clean the laboratory work area.</w:t>
            </w:r>
          </w:p>
        </w:tc>
      </w:tr>
      <w:tr w:rsidR="003857C8" w:rsidRPr="00BB13FA" w14:paraId="034320ED" w14:textId="77777777" w:rsidTr="00746CE8">
        <w:trPr>
          <w:trHeight w:val="567"/>
        </w:trPr>
        <w:tc>
          <w:tcPr>
            <w:tcW w:w="1417" w:type="dxa"/>
            <w:tcBorders>
              <w:bottom w:val="nil"/>
            </w:tcBorders>
          </w:tcPr>
          <w:p w14:paraId="7E1A0D20" w14:textId="77777777" w:rsidR="003857C8" w:rsidRPr="00BB13FA" w:rsidRDefault="003857C8" w:rsidP="00746CE8">
            <w:r w:rsidRPr="00BB13FA">
              <w:t>10 minutes</w:t>
            </w:r>
          </w:p>
        </w:tc>
        <w:tc>
          <w:tcPr>
            <w:tcW w:w="3756" w:type="dxa"/>
            <w:tcBorders>
              <w:bottom w:val="nil"/>
            </w:tcBorders>
          </w:tcPr>
          <w:p w14:paraId="487679F6" w14:textId="1BF94060" w:rsidR="003857C8" w:rsidRPr="00BB13FA" w:rsidRDefault="003857C8" w:rsidP="00746CE8">
            <w:r w:rsidRPr="00BB13FA">
              <w:t>Present a summary of key terms used in the lesson.</w:t>
            </w:r>
            <w:r w:rsidR="003A7311" w:rsidRPr="00BB13FA">
              <w:t xml:space="preserve"> </w:t>
            </w:r>
            <w:r w:rsidRPr="00BB13FA">
              <w:t xml:space="preserve">Direct learners to update </w:t>
            </w:r>
            <w:r w:rsidR="00B7143D">
              <w:t xml:space="preserve">the </w:t>
            </w:r>
            <w:r w:rsidRPr="00BB13FA">
              <w:t>glossary in their notebooks.</w:t>
            </w:r>
          </w:p>
        </w:tc>
        <w:tc>
          <w:tcPr>
            <w:tcW w:w="3757" w:type="dxa"/>
            <w:tcBorders>
              <w:bottom w:val="nil"/>
            </w:tcBorders>
          </w:tcPr>
          <w:p w14:paraId="0431BD98" w14:textId="7B657534" w:rsidR="003857C8" w:rsidRPr="00BB13FA" w:rsidRDefault="003857C8" w:rsidP="00746CE8">
            <w:r w:rsidRPr="00BB13FA">
              <w:t>Listen.</w:t>
            </w:r>
            <w:r w:rsidR="003A7311" w:rsidRPr="00BB13FA">
              <w:t xml:space="preserve"> </w:t>
            </w:r>
            <w:r w:rsidRPr="00BB13FA">
              <w:t>Update a glossary section in notebooks.</w:t>
            </w:r>
            <w:r w:rsidR="003A7311" w:rsidRPr="00BB13FA">
              <w:t xml:space="preserve"> </w:t>
            </w:r>
            <w:r w:rsidRPr="00BB13FA">
              <w:t>Note terms and definitions.</w:t>
            </w:r>
            <w:r w:rsidR="003A7311" w:rsidRPr="00BB13FA">
              <w:t xml:space="preserve"> </w:t>
            </w:r>
            <w:r w:rsidRPr="00BB13FA">
              <w:t>Ask questions.</w:t>
            </w:r>
          </w:p>
        </w:tc>
      </w:tr>
      <w:tr w:rsidR="003857C8" w:rsidRPr="00BB13FA" w14:paraId="5AF468A9" w14:textId="77777777" w:rsidTr="00746CE8">
        <w:trPr>
          <w:trHeight w:val="567"/>
        </w:trPr>
        <w:tc>
          <w:tcPr>
            <w:tcW w:w="1417" w:type="dxa"/>
            <w:tcBorders>
              <w:top w:val="nil"/>
              <w:bottom w:val="single" w:sz="4" w:space="0" w:color="auto"/>
            </w:tcBorders>
          </w:tcPr>
          <w:p w14:paraId="4152DA1F" w14:textId="5FF3B132" w:rsidR="003857C8" w:rsidRPr="00BB13FA" w:rsidRDefault="003857C8" w:rsidP="00746CE8"/>
        </w:tc>
        <w:tc>
          <w:tcPr>
            <w:tcW w:w="3756" w:type="dxa"/>
            <w:tcBorders>
              <w:top w:val="nil"/>
              <w:bottom w:val="single" w:sz="4" w:space="0" w:color="auto"/>
            </w:tcBorders>
          </w:tcPr>
          <w:p w14:paraId="2286AFAE" w14:textId="77777777" w:rsidR="003857C8" w:rsidRPr="00BB13FA" w:rsidRDefault="003857C8" w:rsidP="00746CE8">
            <w:r w:rsidRPr="00BB13FA">
              <w:t>Set homework task.</w:t>
            </w:r>
          </w:p>
        </w:tc>
        <w:tc>
          <w:tcPr>
            <w:tcW w:w="3757" w:type="dxa"/>
            <w:tcBorders>
              <w:top w:val="nil"/>
              <w:bottom w:val="single" w:sz="4" w:space="0" w:color="auto"/>
            </w:tcBorders>
          </w:tcPr>
          <w:p w14:paraId="240E7D94" w14:textId="1E09710B" w:rsidR="003857C8" w:rsidRPr="00BB13FA" w:rsidRDefault="003857C8" w:rsidP="00746CE8">
            <w:r w:rsidRPr="00BB13FA">
              <w:t xml:space="preserve">Use a video or a web page to revise or learn how to calculate the mean and the standard deviation. Take notes in </w:t>
            </w:r>
            <w:r w:rsidR="00B7143D">
              <w:t xml:space="preserve">a </w:t>
            </w:r>
            <w:r w:rsidRPr="00BB13FA">
              <w:t>notebook explaining how each calculation is carried out. Practise the skill by calculating both the mean and the standard deviation for data from their own and two other pairs’ experiments.</w:t>
            </w:r>
            <w:r w:rsidR="003A7311" w:rsidRPr="00BB13FA">
              <w:t xml:space="preserve"> </w:t>
            </w:r>
            <w:r w:rsidRPr="00BB13FA">
              <w:t xml:space="preserve">Complete the relevant columns in the </w:t>
            </w:r>
            <w:r w:rsidRPr="00BB13FA">
              <w:rPr>
                <w:b/>
                <w:bCs/>
              </w:rPr>
              <w:t>SOP catalase enzyme reaction</w:t>
            </w:r>
            <w:r w:rsidRPr="00BB13FA">
              <w:t xml:space="preserve"> results table. Finally, </w:t>
            </w:r>
            <w:r w:rsidRPr="00BB13FA">
              <w:lastRenderedPageBreak/>
              <w:t>provide a Harvard</w:t>
            </w:r>
            <w:r w:rsidRPr="00BB13FA">
              <w:noBreakHyphen/>
              <w:t>style citation for the video or web page used.</w:t>
            </w:r>
          </w:p>
        </w:tc>
      </w:tr>
    </w:tbl>
    <w:p w14:paraId="6D6009B0" w14:textId="77777777" w:rsidR="003857C8" w:rsidRPr="00BB13FA" w:rsidRDefault="003857C8" w:rsidP="003857C8">
      <w:r w:rsidRPr="00BB13FA">
        <w:lastRenderedPageBreak/>
        <w:br w:type="page"/>
      </w:r>
    </w:p>
    <w:p w14:paraId="219077CA" w14:textId="1D4A8F2C" w:rsidR="00A62BD7" w:rsidRPr="00BB13FA" w:rsidRDefault="00A62BD7" w:rsidP="00A62BD7">
      <w:pPr>
        <w:pStyle w:val="Heading2"/>
      </w:pPr>
      <w:r w:rsidRPr="00BB13FA">
        <w:lastRenderedPageBreak/>
        <w:t>Lesson 5</w:t>
      </w:r>
    </w:p>
    <w:p w14:paraId="2757A8CD" w14:textId="23370890" w:rsidR="00376700" w:rsidRPr="00BB13FA" w:rsidRDefault="00376700" w:rsidP="00376700">
      <w:pPr>
        <w:rPr>
          <w:rStyle w:val="Strong"/>
        </w:rPr>
      </w:pPr>
      <w:r w:rsidRPr="00BB13FA">
        <w:rPr>
          <w:rStyle w:val="Strong"/>
        </w:rPr>
        <w:t xml:space="preserve">Lesson title: </w:t>
      </w:r>
      <w:r w:rsidR="002D5D2B" w:rsidRPr="00BB13FA">
        <w:t>Interpreting and presenting scientific data</w:t>
      </w:r>
    </w:p>
    <w:p w14:paraId="68F38B66" w14:textId="77777777" w:rsidR="00376700" w:rsidRPr="00BB13FA" w:rsidRDefault="00376700" w:rsidP="00376700">
      <w:r w:rsidRPr="00BB13FA">
        <w:rPr>
          <w:rStyle w:val="Strong"/>
        </w:rPr>
        <w:t xml:space="preserve">Lesson time: </w:t>
      </w:r>
      <w:r w:rsidRPr="00BB13FA">
        <w:t>2 hours</w:t>
      </w:r>
    </w:p>
    <w:p w14:paraId="6237BA78" w14:textId="3116551D" w:rsidR="00376700" w:rsidRPr="00BB13FA" w:rsidRDefault="00376700" w:rsidP="00376700">
      <w:pPr>
        <w:rPr>
          <w:rStyle w:val="Strong"/>
        </w:rPr>
      </w:pPr>
      <w:r w:rsidRPr="00BB13FA">
        <w:rPr>
          <w:b/>
          <w:bCs/>
        </w:rPr>
        <w:t>Targeted content:</w:t>
      </w:r>
      <w:r w:rsidRPr="00BB13FA">
        <w:t xml:space="preserve"> </w:t>
      </w:r>
      <w:r w:rsidR="00F068CB" w:rsidRPr="00BB13FA">
        <w:t>A6.2, A6.3, A6.5, A6.6, CS2.1</w:t>
      </w:r>
    </w:p>
    <w:p w14:paraId="0EF97573" w14:textId="77777777" w:rsidR="00376700" w:rsidRPr="00BB13FA" w:rsidRDefault="00376700" w:rsidP="00376700">
      <w:pPr>
        <w:rPr>
          <w:rStyle w:val="Strong"/>
        </w:rPr>
      </w:pPr>
      <w:r w:rsidRPr="00BB13FA">
        <w:rPr>
          <w:rStyle w:val="Strong"/>
        </w:rPr>
        <w:t xml:space="preserve">Resources needed: </w:t>
      </w:r>
    </w:p>
    <w:p w14:paraId="131B66D1" w14:textId="77777777" w:rsidR="00376700" w:rsidRPr="00BB13FA" w:rsidRDefault="00376700">
      <w:pPr>
        <w:pStyle w:val="ListParagraph"/>
        <w:numPr>
          <w:ilvl w:val="0"/>
          <w:numId w:val="7"/>
        </w:numPr>
        <w:rPr>
          <w:rStyle w:val="Strong"/>
        </w:rPr>
      </w:pPr>
      <w:r w:rsidRPr="00BB13FA">
        <w:rPr>
          <w:rStyle w:val="Strong"/>
        </w:rPr>
        <w:t>Support materials</w:t>
      </w:r>
    </w:p>
    <w:p w14:paraId="3BCFB6DE" w14:textId="06AA78A6" w:rsidR="00577EEE" w:rsidRPr="00BB13FA" w:rsidRDefault="00577EEE">
      <w:pPr>
        <w:pStyle w:val="ListParagraph"/>
        <w:numPr>
          <w:ilvl w:val="1"/>
          <w:numId w:val="7"/>
        </w:numPr>
        <w:rPr>
          <w:rStyle w:val="Strong"/>
          <w:b w:val="0"/>
          <w:bCs w:val="0"/>
        </w:rPr>
      </w:pPr>
      <w:r w:rsidRPr="00BB13FA">
        <w:rPr>
          <w:rStyle w:val="Strong"/>
          <w:b w:val="0"/>
          <w:bCs w:val="0"/>
        </w:rPr>
        <w:t>Results analysis worksheet</w:t>
      </w:r>
      <w:r w:rsidR="00145C16">
        <w:rPr>
          <w:rStyle w:val="Strong"/>
          <w:b w:val="0"/>
          <w:bCs w:val="0"/>
        </w:rPr>
        <w:t>.</w:t>
      </w:r>
    </w:p>
    <w:p w14:paraId="577141E4" w14:textId="54E3257C" w:rsidR="00577EEE" w:rsidRPr="00BB13FA" w:rsidRDefault="00913B23">
      <w:pPr>
        <w:pStyle w:val="ListParagraph"/>
        <w:numPr>
          <w:ilvl w:val="1"/>
          <w:numId w:val="7"/>
        </w:numPr>
        <w:rPr>
          <w:rStyle w:val="Strong"/>
          <w:b w:val="0"/>
          <w:bCs w:val="0"/>
        </w:rPr>
      </w:pPr>
      <w:r w:rsidRPr="00BB13FA">
        <w:rPr>
          <w:rStyle w:val="Strong"/>
          <w:b w:val="0"/>
          <w:bCs w:val="0"/>
        </w:rPr>
        <w:t>Graph summarising all the data</w:t>
      </w:r>
      <w:r w:rsidR="00145C16">
        <w:rPr>
          <w:rStyle w:val="Strong"/>
          <w:b w:val="0"/>
          <w:bCs w:val="0"/>
        </w:rPr>
        <w:t>.</w:t>
      </w:r>
    </w:p>
    <w:p w14:paraId="57168EAF" w14:textId="77777777" w:rsidR="00376700" w:rsidRPr="00BB13FA" w:rsidRDefault="00376700">
      <w:pPr>
        <w:pStyle w:val="ListParagraph"/>
        <w:numPr>
          <w:ilvl w:val="0"/>
          <w:numId w:val="7"/>
        </w:numPr>
        <w:rPr>
          <w:rStyle w:val="Strong"/>
        </w:rPr>
      </w:pPr>
      <w:r w:rsidRPr="00BB13FA">
        <w:rPr>
          <w:rStyle w:val="Strong"/>
        </w:rPr>
        <w:t>Equipment</w:t>
      </w:r>
    </w:p>
    <w:p w14:paraId="2331E588" w14:textId="2921F431" w:rsidR="007F2E44" w:rsidRPr="00BB13FA" w:rsidRDefault="007F2E44">
      <w:pPr>
        <w:pStyle w:val="ListParagraph"/>
        <w:numPr>
          <w:ilvl w:val="1"/>
          <w:numId w:val="7"/>
        </w:numPr>
        <w:rPr>
          <w:rStyle w:val="Strong"/>
        </w:rPr>
      </w:pPr>
      <w:r w:rsidRPr="00BB13FA">
        <w:rPr>
          <w:rStyle w:val="Strong"/>
          <w:b w:val="0"/>
          <w:bCs w:val="0"/>
        </w:rPr>
        <w:t>Calculators</w:t>
      </w:r>
      <w:r w:rsidR="00145C16">
        <w:rPr>
          <w:rStyle w:val="Strong"/>
          <w:b w:val="0"/>
          <w:bCs w:val="0"/>
        </w:rPr>
        <w:t>.</w:t>
      </w:r>
    </w:p>
    <w:p w14:paraId="6E95C58A" w14:textId="16A1D618" w:rsidR="007E496F" w:rsidRPr="00BB13FA" w:rsidRDefault="007E496F">
      <w:pPr>
        <w:pStyle w:val="ListParagraph"/>
        <w:numPr>
          <w:ilvl w:val="1"/>
          <w:numId w:val="7"/>
        </w:numPr>
        <w:rPr>
          <w:rStyle w:val="Strong"/>
        </w:rPr>
      </w:pPr>
      <w:r w:rsidRPr="00BB13FA">
        <w:rPr>
          <w:rStyle w:val="Strong"/>
          <w:b w:val="0"/>
          <w:bCs w:val="0"/>
        </w:rPr>
        <w:t>Highlighters</w:t>
      </w:r>
      <w:r w:rsidR="00145C16">
        <w:rPr>
          <w:rStyle w:val="Strong"/>
          <w:b w:val="0"/>
          <w:bCs w:val="0"/>
        </w:rPr>
        <w:t>.</w:t>
      </w:r>
    </w:p>
    <w:p w14:paraId="53BE6471" w14:textId="599F0579" w:rsidR="007E496F" w:rsidRPr="00BB13FA" w:rsidRDefault="007E496F">
      <w:pPr>
        <w:pStyle w:val="ListParagraph"/>
        <w:numPr>
          <w:ilvl w:val="1"/>
          <w:numId w:val="7"/>
        </w:numPr>
        <w:rPr>
          <w:rStyle w:val="Strong"/>
        </w:rPr>
      </w:pPr>
      <w:r w:rsidRPr="00BB13FA">
        <w:rPr>
          <w:rStyle w:val="Strong"/>
          <w:b w:val="0"/>
          <w:bCs w:val="0"/>
        </w:rPr>
        <w:t>A3 printed graphs</w:t>
      </w:r>
      <w:r w:rsidR="00145C16">
        <w:rPr>
          <w:rStyle w:val="Strong"/>
          <w:b w:val="0"/>
          <w:bCs w:val="0"/>
        </w:rPr>
        <w:t>.</w:t>
      </w:r>
    </w:p>
    <w:p w14:paraId="71842F70" w14:textId="77777777" w:rsidR="00AB0AF4" w:rsidRPr="00BB13FA" w:rsidRDefault="00AB0AF4">
      <w:pPr>
        <w:pStyle w:val="ListParagraph"/>
        <w:numPr>
          <w:ilvl w:val="0"/>
          <w:numId w:val="7"/>
        </w:numPr>
        <w:rPr>
          <w:rStyle w:val="Strong"/>
        </w:rPr>
      </w:pPr>
      <w:r w:rsidRPr="00BB13FA">
        <w:rPr>
          <w:rStyle w:val="Strong"/>
        </w:rPr>
        <w:t>Web links</w:t>
      </w:r>
    </w:p>
    <w:p w14:paraId="771CC5A2" w14:textId="42C46FFB" w:rsidR="00AB0AF4" w:rsidRPr="00BB13FA" w:rsidRDefault="00AB0AF4">
      <w:pPr>
        <w:pStyle w:val="ListParagraph"/>
        <w:numPr>
          <w:ilvl w:val="1"/>
          <w:numId w:val="7"/>
        </w:numPr>
        <w:rPr>
          <w:rStyle w:val="Strong"/>
          <w:b w:val="0"/>
          <w:bCs w:val="0"/>
          <w:color w:val="EE0000"/>
        </w:rPr>
      </w:pPr>
      <w:hyperlink r:id="rId27" w:history="1">
        <w:r w:rsidRPr="00BB13FA">
          <w:rPr>
            <w:rStyle w:val="Hyperlink"/>
            <w:color w:val="EE0000"/>
          </w:rPr>
          <w:t>Mentimeter</w:t>
        </w:r>
      </w:hyperlink>
    </w:p>
    <w:p w14:paraId="5E443B21" w14:textId="77777777" w:rsidR="00376700" w:rsidRPr="00BB13FA" w:rsidRDefault="00376700" w:rsidP="00376700">
      <w:pPr>
        <w:rPr>
          <w:rStyle w:val="Strong"/>
        </w:rPr>
      </w:pPr>
      <w:r w:rsidRPr="00BB13FA">
        <w:rPr>
          <w:rStyle w:val="Strong"/>
        </w:rPr>
        <w:t xml:space="preserve">Learning activities included in this lesson to develop EMD skills: </w:t>
      </w:r>
    </w:p>
    <w:p w14:paraId="00E31AC8" w14:textId="7F93D862" w:rsidR="00376700" w:rsidRPr="00BB13FA" w:rsidRDefault="00376700" w:rsidP="00376700">
      <w:r w:rsidRPr="00BB13FA">
        <w:t xml:space="preserve">Maths: </w:t>
      </w:r>
      <w:r w:rsidR="00C03DFC" w:rsidRPr="00BB13FA">
        <w:t xml:space="preserve">Learners will draw on the completion of their homework activity to calculate the mean and standard deviation of </w:t>
      </w:r>
      <w:r w:rsidR="002B03BC">
        <w:t xml:space="preserve">the </w:t>
      </w:r>
      <w:r w:rsidR="00C03DFC" w:rsidRPr="00BB13FA">
        <w:t>values provided.</w:t>
      </w:r>
      <w:r w:rsidR="003A7311" w:rsidRPr="00BB13FA">
        <w:t xml:space="preserve"> </w:t>
      </w:r>
      <w:r w:rsidR="00FE2EBD" w:rsidRPr="00BB13FA">
        <w:t>Learners also work with graphs in the lesson.</w:t>
      </w:r>
      <w:r w:rsidR="003A7311" w:rsidRPr="00BB13FA">
        <w:t xml:space="preserve"> </w:t>
      </w:r>
      <w:r w:rsidR="00FE2EBD" w:rsidRPr="00BB13FA">
        <w:t xml:space="preserve">This is to support learners </w:t>
      </w:r>
      <w:r w:rsidR="00934D6A">
        <w:t>in recalling</w:t>
      </w:r>
      <w:r w:rsidR="00FE2EBD" w:rsidRPr="00BB13FA">
        <w:t xml:space="preserve"> key requirements of graphs and develop skills to interpret data from graphs.</w:t>
      </w:r>
    </w:p>
    <w:p w14:paraId="23871897" w14:textId="0725F997" w:rsidR="00376700" w:rsidRPr="00BB13FA" w:rsidRDefault="00376700" w:rsidP="00376700">
      <w:pPr>
        <w:rPr>
          <w:rStyle w:val="Strong"/>
        </w:rPr>
      </w:pPr>
      <w:r w:rsidRPr="00BB13FA">
        <w:t>Digital:</w:t>
      </w:r>
      <w:r w:rsidR="00BB4BBD" w:rsidRPr="00BB13FA">
        <w:t xml:space="preserve"> Learners are shown how to create an Excel workbook with several worksheets, each of which </w:t>
      </w:r>
      <w:r w:rsidR="002B03BC">
        <w:t>is</w:t>
      </w:r>
      <w:r w:rsidR="002B03BC" w:rsidRPr="00BB13FA">
        <w:t xml:space="preserve"> </w:t>
      </w:r>
      <w:r w:rsidR="00BB4BBD" w:rsidRPr="00BB13FA">
        <w:t>named.</w:t>
      </w:r>
      <w:r w:rsidR="003A7311" w:rsidRPr="00BB13FA">
        <w:t xml:space="preserve"> </w:t>
      </w:r>
      <w:r w:rsidR="00BB4BBD" w:rsidRPr="00BB13FA">
        <w:t xml:space="preserve">They learn </w:t>
      </w:r>
      <w:r w:rsidR="008504DD">
        <w:t xml:space="preserve">how </w:t>
      </w:r>
      <w:r w:rsidR="00BB4BBD" w:rsidRPr="00BB13FA">
        <w:t xml:space="preserve">to input data and use </w:t>
      </w:r>
      <w:r w:rsidR="00EE21EE">
        <w:t>formulas</w:t>
      </w:r>
      <w:r w:rsidR="00EE21EE" w:rsidRPr="00BB13FA">
        <w:t xml:space="preserve"> </w:t>
      </w:r>
      <w:r w:rsidR="00BB4BBD" w:rsidRPr="00BB13FA">
        <w:t>to calculate the mean and standard deviation.</w:t>
      </w:r>
      <w:r w:rsidR="003A7311" w:rsidRPr="00BB13FA">
        <w:t xml:space="preserve"> </w:t>
      </w:r>
      <w:r w:rsidR="00FE2EBD" w:rsidRPr="00BB13FA">
        <w:t>They also learn to create graphs in Excel from data provided.</w:t>
      </w:r>
    </w:p>
    <w:p w14:paraId="10C71999" w14:textId="77777777" w:rsidR="00376700" w:rsidRPr="00BB13FA" w:rsidRDefault="00376700" w:rsidP="00376700">
      <w:pPr>
        <w:rPr>
          <w:rStyle w:val="Strong"/>
        </w:rPr>
      </w:pPr>
      <w:r w:rsidRPr="00BB13FA">
        <w:rPr>
          <w:rStyle w:val="Strong"/>
        </w:rPr>
        <w:t xml:space="preserve">SEND support: </w:t>
      </w:r>
    </w:p>
    <w:p w14:paraId="0C04F9DC" w14:textId="4E014BCA" w:rsidR="00A62BD7" w:rsidRPr="00BB13FA" w:rsidRDefault="00BB4BBD" w:rsidP="00A62BD7">
      <w:r w:rsidRPr="00BB13FA">
        <w:t>Throughout the lesson</w:t>
      </w:r>
      <w:r w:rsidR="00EE21EE">
        <w:t>,</w:t>
      </w:r>
      <w:r w:rsidRPr="00BB13FA">
        <w:t xml:space="preserve"> there are instances where learners use </w:t>
      </w:r>
      <w:r w:rsidR="002619BA" w:rsidRPr="00BB13FA">
        <w:t>mini whiteboards</w:t>
      </w:r>
      <w:r w:rsidRPr="00BB13FA">
        <w:t xml:space="preserve"> to give feedback on their learning progress.</w:t>
      </w:r>
      <w:r w:rsidR="003A7311" w:rsidRPr="00BB13FA">
        <w:t xml:space="preserve"> </w:t>
      </w:r>
      <w:r w:rsidRPr="00BB13FA">
        <w:t>This allows each learner to confidently contribute as the content is primarily seen by the teacher.</w:t>
      </w:r>
      <w:r w:rsidR="003A7311" w:rsidRPr="00BB13FA">
        <w:t xml:space="preserve"> </w:t>
      </w:r>
      <w:r w:rsidRPr="00BB13FA">
        <w:t xml:space="preserve">The teacher can confirm that all have contributed, ensuring an inclusive approach and checking all </w:t>
      </w:r>
      <w:r w:rsidR="002619BA" w:rsidRPr="00BB13FA">
        <w:t>learners’</w:t>
      </w:r>
      <w:r w:rsidRPr="00BB13FA">
        <w:t xml:space="preserve"> progress.</w:t>
      </w:r>
      <w:r w:rsidR="003A7311" w:rsidRPr="00BB13FA">
        <w:t xml:space="preserve"> </w:t>
      </w:r>
      <w:r w:rsidRPr="00BB13FA">
        <w:t>This approach can be used to target individual learners with prompts and probing questions to support further learning and also to address misconceptions, errors and misunderstandings without specifying individual learners.</w:t>
      </w:r>
      <w:r w:rsidR="003A7311" w:rsidRPr="00BB13FA">
        <w:t xml:space="preserve"> </w:t>
      </w:r>
      <w:r w:rsidRPr="00BB13FA">
        <w:t xml:space="preserve">This further supports their confidence in contributing and assists those learners </w:t>
      </w:r>
      <w:r w:rsidR="00EE21EE">
        <w:t>who</w:t>
      </w:r>
      <w:r w:rsidR="00EE21EE" w:rsidRPr="00BB13FA">
        <w:t xml:space="preserve"> </w:t>
      </w:r>
      <w:r w:rsidRPr="00BB13FA">
        <w:t>have difficulties in communicating orally to an audience.</w:t>
      </w:r>
      <w:r w:rsidR="003A7311" w:rsidRPr="00BB13FA">
        <w:t xml:space="preserve"> </w:t>
      </w:r>
      <w:r w:rsidR="00DF5A98" w:rsidRPr="00BB13FA">
        <w:t xml:space="preserve">In addition to the use of </w:t>
      </w:r>
      <w:r w:rsidR="009B6227" w:rsidRPr="00BB13FA">
        <w:t>mini whiteboards</w:t>
      </w:r>
      <w:r w:rsidR="00DF5A98" w:rsidRPr="00BB13FA">
        <w:t>, there is the use of Mentimeter as a collaborative feedback tool.</w:t>
      </w:r>
      <w:r w:rsidR="003A7311" w:rsidRPr="00BB13FA">
        <w:t xml:space="preserve"> </w:t>
      </w:r>
      <w:r w:rsidR="00DF5A98" w:rsidRPr="00BB13FA">
        <w:t xml:space="preserve">This serves a similar </w:t>
      </w:r>
      <w:r w:rsidR="00EE21EE" w:rsidRPr="00BB13FA">
        <w:t>purpose,</w:t>
      </w:r>
      <w:r w:rsidR="00DF5A98" w:rsidRPr="00BB13FA">
        <w:t xml:space="preserve"> but where the information is input digitally rather than handwritten.</w:t>
      </w:r>
      <w:r w:rsidR="003A7311" w:rsidRPr="00BB13FA">
        <w:t xml:space="preserve"> </w:t>
      </w:r>
      <w:r w:rsidR="00DF5A98" w:rsidRPr="00BB13FA">
        <w:t>It also allows all learners to view all contributions and see different perspectives</w:t>
      </w:r>
      <w:r w:rsidR="00EE21EE">
        <w:t>,</w:t>
      </w:r>
      <w:r w:rsidR="00DF5A98" w:rsidRPr="00BB13FA">
        <w:t xml:space="preserve"> which is particularly helpful to some neurodiverse learners.</w:t>
      </w:r>
      <w:r w:rsidR="003A7311" w:rsidRPr="00BB13FA">
        <w:t xml:space="preserve"> </w:t>
      </w:r>
      <w:r w:rsidR="00DF5A98" w:rsidRPr="00BB13FA">
        <w:t xml:space="preserve">This approach also supports cognitive processing as the teacher </w:t>
      </w:r>
      <w:r w:rsidR="00775F40">
        <w:t>to</w:t>
      </w:r>
      <w:r w:rsidR="00DF5A98" w:rsidRPr="00BB13FA">
        <w:t xml:space="preserve"> highlight key points</w:t>
      </w:r>
      <w:r w:rsidR="00F52A09">
        <w:t>,</w:t>
      </w:r>
      <w:r w:rsidR="00DF5A98" w:rsidRPr="00BB13FA">
        <w:t xml:space="preserve"> drawing attention to where the </w:t>
      </w:r>
      <w:r w:rsidR="00F52A09">
        <w:t>learner's</w:t>
      </w:r>
      <w:r w:rsidR="00F52A09" w:rsidRPr="00BB13FA">
        <w:t xml:space="preserve"> </w:t>
      </w:r>
      <w:r w:rsidR="00DF5A98" w:rsidRPr="00BB13FA">
        <w:t>focus is needed.</w:t>
      </w:r>
      <w:r w:rsidR="003A7311" w:rsidRPr="00BB13FA">
        <w:t xml:space="preserve"> </w:t>
      </w:r>
      <w:r w:rsidR="00FE2EBD" w:rsidRPr="00BB13FA">
        <w:t>There are paired activities</w:t>
      </w:r>
      <w:r w:rsidR="00F52A09">
        <w:t>,</w:t>
      </w:r>
      <w:r w:rsidR="00FE2EBD" w:rsidRPr="00BB13FA">
        <w:t xml:space="preserve"> and learners are allowed to select their own partner, giving them some autonomy.</w:t>
      </w:r>
      <w:r w:rsidR="003A7311" w:rsidRPr="00BB13FA">
        <w:t xml:space="preserve"> </w:t>
      </w:r>
      <w:r w:rsidR="00A62BD7" w:rsidRPr="00BB13FA">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C305E8" w:rsidRPr="00BB13FA" w14:paraId="786E3EDD" w14:textId="77777777">
        <w:trPr>
          <w:trHeight w:val="567"/>
        </w:trPr>
        <w:tc>
          <w:tcPr>
            <w:tcW w:w="1417" w:type="dxa"/>
            <w:tcBorders>
              <w:bottom w:val="single" w:sz="4" w:space="0" w:color="auto"/>
            </w:tcBorders>
          </w:tcPr>
          <w:p w14:paraId="1429B33B" w14:textId="77777777" w:rsidR="00C305E8" w:rsidRPr="00BB13FA" w:rsidRDefault="00C305E8">
            <w:r w:rsidRPr="00BB13FA">
              <w:rPr>
                <w:b/>
                <w:bCs/>
              </w:rPr>
              <w:lastRenderedPageBreak/>
              <w:t>Timing</w:t>
            </w:r>
          </w:p>
        </w:tc>
        <w:tc>
          <w:tcPr>
            <w:tcW w:w="3756" w:type="dxa"/>
            <w:tcBorders>
              <w:bottom w:val="single" w:sz="4" w:space="0" w:color="auto"/>
            </w:tcBorders>
          </w:tcPr>
          <w:p w14:paraId="1ECD9D87" w14:textId="77777777" w:rsidR="00C305E8" w:rsidRPr="00BB13FA" w:rsidRDefault="00C305E8">
            <w:r w:rsidRPr="00BB13FA">
              <w:rPr>
                <w:b/>
                <w:bCs/>
              </w:rPr>
              <w:t>Teacher activity</w:t>
            </w:r>
          </w:p>
        </w:tc>
        <w:tc>
          <w:tcPr>
            <w:tcW w:w="3757" w:type="dxa"/>
            <w:tcBorders>
              <w:bottom w:val="single" w:sz="4" w:space="0" w:color="auto"/>
            </w:tcBorders>
          </w:tcPr>
          <w:p w14:paraId="5120F545" w14:textId="77777777" w:rsidR="00C305E8" w:rsidRPr="00BB13FA" w:rsidRDefault="00C305E8">
            <w:r w:rsidRPr="00BB13FA">
              <w:rPr>
                <w:b/>
                <w:bCs/>
              </w:rPr>
              <w:t xml:space="preserve">Learner activity </w:t>
            </w:r>
          </w:p>
        </w:tc>
      </w:tr>
      <w:tr w:rsidR="00214730" w:rsidRPr="00BB13FA" w14:paraId="225759D5" w14:textId="77777777">
        <w:trPr>
          <w:trHeight w:val="567"/>
        </w:trPr>
        <w:tc>
          <w:tcPr>
            <w:tcW w:w="1417" w:type="dxa"/>
            <w:tcBorders>
              <w:bottom w:val="nil"/>
            </w:tcBorders>
            <w:shd w:val="clear" w:color="auto" w:fill="D9D9D9" w:themeFill="background1" w:themeFillShade="D9"/>
          </w:tcPr>
          <w:p w14:paraId="386EAC95" w14:textId="6D4FF7A8" w:rsidR="00214730" w:rsidRPr="00BB13FA" w:rsidRDefault="000B5B94" w:rsidP="00214730">
            <w:r w:rsidRPr="00BB13FA">
              <w:t>10</w:t>
            </w:r>
            <w:r w:rsidR="00214730" w:rsidRPr="00BB13FA">
              <w:t xml:space="preserve"> minutes</w:t>
            </w:r>
          </w:p>
        </w:tc>
        <w:tc>
          <w:tcPr>
            <w:tcW w:w="3756" w:type="dxa"/>
            <w:tcBorders>
              <w:bottom w:val="nil"/>
            </w:tcBorders>
            <w:shd w:val="clear" w:color="auto" w:fill="D9D9D9" w:themeFill="background1" w:themeFillShade="D9"/>
          </w:tcPr>
          <w:p w14:paraId="08DF9332" w14:textId="24CC2F51" w:rsidR="00214730" w:rsidRPr="00BB13FA" w:rsidRDefault="00214730" w:rsidP="00214730">
            <w:r w:rsidRPr="00BB13FA">
              <w:t>Present learning intentions for the lesson. Present lesson overview.</w:t>
            </w:r>
          </w:p>
        </w:tc>
        <w:tc>
          <w:tcPr>
            <w:tcW w:w="3757" w:type="dxa"/>
            <w:tcBorders>
              <w:bottom w:val="nil"/>
            </w:tcBorders>
            <w:shd w:val="clear" w:color="auto" w:fill="D9D9D9" w:themeFill="background1" w:themeFillShade="D9"/>
          </w:tcPr>
          <w:p w14:paraId="041E8816" w14:textId="483FFB96" w:rsidR="00214730" w:rsidRPr="00BB13FA" w:rsidRDefault="00214730" w:rsidP="00214730">
            <w:r w:rsidRPr="00BB13FA">
              <w:t>Listen, take notes.</w:t>
            </w:r>
          </w:p>
        </w:tc>
      </w:tr>
      <w:tr w:rsidR="00C305E8" w:rsidRPr="00BB13FA" w14:paraId="08F7F2AA" w14:textId="77777777">
        <w:trPr>
          <w:trHeight w:val="567"/>
        </w:trPr>
        <w:tc>
          <w:tcPr>
            <w:tcW w:w="1417" w:type="dxa"/>
            <w:tcBorders>
              <w:top w:val="nil"/>
              <w:bottom w:val="nil"/>
            </w:tcBorders>
            <w:shd w:val="clear" w:color="auto" w:fill="D9D9D9" w:themeFill="background1" w:themeFillShade="D9"/>
          </w:tcPr>
          <w:p w14:paraId="0C1E0FCE" w14:textId="77777777" w:rsidR="00C305E8" w:rsidRPr="00BB13FA" w:rsidRDefault="00C305E8"/>
        </w:tc>
        <w:tc>
          <w:tcPr>
            <w:tcW w:w="3756" w:type="dxa"/>
            <w:tcBorders>
              <w:top w:val="nil"/>
              <w:bottom w:val="nil"/>
            </w:tcBorders>
            <w:shd w:val="clear" w:color="auto" w:fill="D9D9D9" w:themeFill="background1" w:themeFillShade="D9"/>
          </w:tcPr>
          <w:p w14:paraId="785119FD" w14:textId="33F1EAD3" w:rsidR="00C305E8" w:rsidRPr="00BB13FA" w:rsidRDefault="00214730">
            <w:r w:rsidRPr="00BB13FA">
              <w:t>Set the task.</w:t>
            </w:r>
          </w:p>
        </w:tc>
        <w:tc>
          <w:tcPr>
            <w:tcW w:w="3757" w:type="dxa"/>
            <w:tcBorders>
              <w:top w:val="nil"/>
              <w:bottom w:val="nil"/>
            </w:tcBorders>
            <w:shd w:val="clear" w:color="auto" w:fill="D9D9D9" w:themeFill="background1" w:themeFillShade="D9"/>
          </w:tcPr>
          <w:p w14:paraId="5A5EFC0A" w14:textId="5B71F10E" w:rsidR="00C305E8" w:rsidRPr="00BB13FA" w:rsidRDefault="00D30139">
            <w:r w:rsidRPr="00BB13FA">
              <w:t>Listen.</w:t>
            </w:r>
          </w:p>
        </w:tc>
      </w:tr>
      <w:tr w:rsidR="00214730" w:rsidRPr="00BB13FA" w14:paraId="1A0FCADE" w14:textId="77777777">
        <w:trPr>
          <w:trHeight w:val="567"/>
        </w:trPr>
        <w:tc>
          <w:tcPr>
            <w:tcW w:w="1417" w:type="dxa"/>
            <w:tcBorders>
              <w:top w:val="nil"/>
              <w:bottom w:val="nil"/>
            </w:tcBorders>
            <w:shd w:val="clear" w:color="auto" w:fill="D9D9D9" w:themeFill="background1" w:themeFillShade="D9"/>
          </w:tcPr>
          <w:p w14:paraId="2035423C" w14:textId="77777777" w:rsidR="00214730" w:rsidRPr="00BB13FA" w:rsidRDefault="00214730"/>
        </w:tc>
        <w:tc>
          <w:tcPr>
            <w:tcW w:w="3756" w:type="dxa"/>
            <w:tcBorders>
              <w:top w:val="nil"/>
              <w:bottom w:val="nil"/>
            </w:tcBorders>
            <w:shd w:val="clear" w:color="auto" w:fill="D9D9D9" w:themeFill="background1" w:themeFillShade="D9"/>
          </w:tcPr>
          <w:p w14:paraId="363AC3ED" w14:textId="469385E4" w:rsidR="00214730" w:rsidRPr="00BB13FA" w:rsidRDefault="00A026B1">
            <w:r w:rsidRPr="00BB13FA">
              <w:t>Circulate to check understanding and support learners who need help.</w:t>
            </w:r>
          </w:p>
        </w:tc>
        <w:tc>
          <w:tcPr>
            <w:tcW w:w="3757" w:type="dxa"/>
            <w:tcBorders>
              <w:top w:val="nil"/>
              <w:bottom w:val="nil"/>
            </w:tcBorders>
            <w:shd w:val="clear" w:color="auto" w:fill="D9D9D9" w:themeFill="background1" w:themeFillShade="D9"/>
          </w:tcPr>
          <w:p w14:paraId="077B238F" w14:textId="2050704F" w:rsidR="00214730" w:rsidRPr="00BB13FA" w:rsidRDefault="00214730">
            <w:r w:rsidRPr="00BB13FA">
              <w:t xml:space="preserve">Individually </w:t>
            </w:r>
            <w:r w:rsidR="00A026B1" w:rsidRPr="00BB13FA">
              <w:t>calculate the mean of the values shown on the slide deck.</w:t>
            </w:r>
            <w:r w:rsidR="003A7311" w:rsidRPr="00BB13FA">
              <w:t xml:space="preserve"> </w:t>
            </w:r>
            <w:r w:rsidR="00A026B1" w:rsidRPr="00BB13FA">
              <w:t>Write the answers on a mini whiteboard.</w:t>
            </w:r>
          </w:p>
        </w:tc>
      </w:tr>
      <w:tr w:rsidR="00214730" w:rsidRPr="00BB13FA" w14:paraId="7A714E43" w14:textId="77777777">
        <w:trPr>
          <w:trHeight w:val="567"/>
        </w:trPr>
        <w:tc>
          <w:tcPr>
            <w:tcW w:w="1417" w:type="dxa"/>
            <w:tcBorders>
              <w:top w:val="nil"/>
              <w:bottom w:val="nil"/>
            </w:tcBorders>
            <w:shd w:val="clear" w:color="auto" w:fill="D9D9D9" w:themeFill="background1" w:themeFillShade="D9"/>
          </w:tcPr>
          <w:p w14:paraId="13BF94E7" w14:textId="77777777" w:rsidR="00214730" w:rsidRPr="00BB13FA" w:rsidRDefault="00214730"/>
        </w:tc>
        <w:tc>
          <w:tcPr>
            <w:tcW w:w="3756" w:type="dxa"/>
            <w:tcBorders>
              <w:top w:val="nil"/>
              <w:bottom w:val="nil"/>
            </w:tcBorders>
            <w:shd w:val="clear" w:color="auto" w:fill="D9D9D9" w:themeFill="background1" w:themeFillShade="D9"/>
          </w:tcPr>
          <w:p w14:paraId="37C00FDA" w14:textId="6E2E4A05" w:rsidR="00214730" w:rsidRPr="00BB13FA" w:rsidRDefault="00A026B1">
            <w:r w:rsidRPr="00BB13FA">
              <w:t xml:space="preserve">Ask learners to raise </w:t>
            </w:r>
            <w:r w:rsidR="002619BA" w:rsidRPr="00BB13FA">
              <w:t>mini whiteboards</w:t>
            </w:r>
            <w:r w:rsidRPr="00BB13FA">
              <w:t>.</w:t>
            </w:r>
            <w:r w:rsidR="003A7311" w:rsidRPr="00BB13FA">
              <w:t xml:space="preserve"> </w:t>
            </w:r>
            <w:r w:rsidRPr="00BB13FA">
              <w:t>Review the answers. If there are any that are incorrect, review with the class where there may have been a miscalculation.</w:t>
            </w:r>
            <w:r w:rsidR="003A7311" w:rsidRPr="00BB13FA">
              <w:t xml:space="preserve"> </w:t>
            </w:r>
            <w:r w:rsidRPr="00BB13FA">
              <w:t>Address any misunderstandings and misconceptions.</w:t>
            </w:r>
          </w:p>
        </w:tc>
        <w:tc>
          <w:tcPr>
            <w:tcW w:w="3757" w:type="dxa"/>
            <w:tcBorders>
              <w:top w:val="nil"/>
              <w:bottom w:val="nil"/>
            </w:tcBorders>
            <w:shd w:val="clear" w:color="auto" w:fill="D9D9D9" w:themeFill="background1" w:themeFillShade="D9"/>
          </w:tcPr>
          <w:p w14:paraId="5E2CDEEF" w14:textId="2BEE5736" w:rsidR="00214730" w:rsidRPr="00BB13FA" w:rsidRDefault="00A026B1">
            <w:r w:rsidRPr="00BB13FA">
              <w:t xml:space="preserve">Show </w:t>
            </w:r>
            <w:r w:rsidR="002619BA" w:rsidRPr="00BB13FA">
              <w:t>mini whiteboards</w:t>
            </w:r>
            <w:r w:rsidRPr="00BB13FA">
              <w:t xml:space="preserve"> with answers when asked.</w:t>
            </w:r>
          </w:p>
        </w:tc>
      </w:tr>
      <w:tr w:rsidR="00214730" w:rsidRPr="00BB13FA" w14:paraId="1AF729A1" w14:textId="77777777">
        <w:trPr>
          <w:trHeight w:val="567"/>
        </w:trPr>
        <w:tc>
          <w:tcPr>
            <w:tcW w:w="1417" w:type="dxa"/>
            <w:tcBorders>
              <w:top w:val="nil"/>
              <w:bottom w:val="nil"/>
            </w:tcBorders>
            <w:shd w:val="clear" w:color="auto" w:fill="D9D9D9" w:themeFill="background1" w:themeFillShade="D9"/>
          </w:tcPr>
          <w:p w14:paraId="10FD7777" w14:textId="77777777" w:rsidR="00214730" w:rsidRPr="00BB13FA" w:rsidRDefault="00214730"/>
        </w:tc>
        <w:tc>
          <w:tcPr>
            <w:tcW w:w="3756" w:type="dxa"/>
            <w:tcBorders>
              <w:top w:val="nil"/>
              <w:bottom w:val="nil"/>
            </w:tcBorders>
            <w:shd w:val="clear" w:color="auto" w:fill="D9D9D9" w:themeFill="background1" w:themeFillShade="D9"/>
          </w:tcPr>
          <w:p w14:paraId="66DCBDC9" w14:textId="064156FE" w:rsidR="00214730" w:rsidRPr="00BB13FA" w:rsidRDefault="00A026B1">
            <w:r w:rsidRPr="00BB13FA">
              <w:t>Circulate to check understanding and support learners who need help.</w:t>
            </w:r>
          </w:p>
        </w:tc>
        <w:tc>
          <w:tcPr>
            <w:tcW w:w="3757" w:type="dxa"/>
            <w:tcBorders>
              <w:top w:val="nil"/>
              <w:bottom w:val="nil"/>
            </w:tcBorders>
            <w:shd w:val="clear" w:color="auto" w:fill="D9D9D9" w:themeFill="background1" w:themeFillShade="D9"/>
          </w:tcPr>
          <w:p w14:paraId="3D69B2A5" w14:textId="00DA8DDE" w:rsidR="00214730" w:rsidRPr="00BB13FA" w:rsidRDefault="00A026B1">
            <w:r w:rsidRPr="00BB13FA">
              <w:t>Individually calculate the standard deviation of the values shown on the slide deck.</w:t>
            </w:r>
            <w:r w:rsidR="003A7311" w:rsidRPr="00BB13FA">
              <w:t xml:space="preserve"> </w:t>
            </w:r>
            <w:r w:rsidRPr="00BB13FA">
              <w:t>Write the answers on a mini whiteboard.</w:t>
            </w:r>
          </w:p>
        </w:tc>
      </w:tr>
      <w:tr w:rsidR="00A026B1" w:rsidRPr="00BB13FA" w14:paraId="68D0427F" w14:textId="77777777">
        <w:trPr>
          <w:trHeight w:val="567"/>
        </w:trPr>
        <w:tc>
          <w:tcPr>
            <w:tcW w:w="1417" w:type="dxa"/>
            <w:tcBorders>
              <w:top w:val="nil"/>
              <w:bottom w:val="nil"/>
            </w:tcBorders>
            <w:shd w:val="clear" w:color="auto" w:fill="D9D9D9" w:themeFill="background1" w:themeFillShade="D9"/>
          </w:tcPr>
          <w:p w14:paraId="0406E8B9" w14:textId="77777777" w:rsidR="00A026B1" w:rsidRPr="00BB13FA" w:rsidRDefault="00A026B1" w:rsidP="00A026B1"/>
        </w:tc>
        <w:tc>
          <w:tcPr>
            <w:tcW w:w="3756" w:type="dxa"/>
            <w:tcBorders>
              <w:top w:val="nil"/>
              <w:bottom w:val="nil"/>
            </w:tcBorders>
            <w:shd w:val="clear" w:color="auto" w:fill="D9D9D9" w:themeFill="background1" w:themeFillShade="D9"/>
          </w:tcPr>
          <w:p w14:paraId="181AB955" w14:textId="05DEEEF5" w:rsidR="00A026B1" w:rsidRPr="00BB13FA" w:rsidRDefault="00A026B1" w:rsidP="00A026B1">
            <w:r w:rsidRPr="00BB13FA">
              <w:t xml:space="preserve">Ask learners to raise </w:t>
            </w:r>
            <w:r w:rsidR="002619BA" w:rsidRPr="00BB13FA">
              <w:t>mini whiteboards</w:t>
            </w:r>
            <w:r w:rsidRPr="00BB13FA">
              <w:t>.</w:t>
            </w:r>
            <w:r w:rsidR="003A7311" w:rsidRPr="00BB13FA">
              <w:t xml:space="preserve"> </w:t>
            </w:r>
            <w:r w:rsidRPr="00BB13FA">
              <w:t>Review the answers. If there are any that are incorrect, review with the class where there may have been a miscalculation.</w:t>
            </w:r>
            <w:r w:rsidR="003A7311" w:rsidRPr="00BB13FA">
              <w:t xml:space="preserve"> </w:t>
            </w:r>
            <w:r w:rsidRPr="00BB13FA">
              <w:t>Address any misunderstandings and misconceptions.</w:t>
            </w:r>
          </w:p>
        </w:tc>
        <w:tc>
          <w:tcPr>
            <w:tcW w:w="3757" w:type="dxa"/>
            <w:tcBorders>
              <w:top w:val="nil"/>
              <w:bottom w:val="nil"/>
            </w:tcBorders>
            <w:shd w:val="clear" w:color="auto" w:fill="D9D9D9" w:themeFill="background1" w:themeFillShade="D9"/>
          </w:tcPr>
          <w:p w14:paraId="5444A73A" w14:textId="4194F98E" w:rsidR="00A026B1" w:rsidRPr="00BB13FA" w:rsidRDefault="00A026B1" w:rsidP="00A026B1">
            <w:r w:rsidRPr="00BB13FA">
              <w:t xml:space="preserve">Show </w:t>
            </w:r>
            <w:r w:rsidR="002619BA" w:rsidRPr="00BB13FA">
              <w:t>mini whiteboards</w:t>
            </w:r>
            <w:r w:rsidRPr="00BB13FA">
              <w:t xml:space="preserve"> with answers when asked.</w:t>
            </w:r>
          </w:p>
        </w:tc>
      </w:tr>
      <w:tr w:rsidR="00EB6294" w:rsidRPr="00BB13FA" w14:paraId="5B71F53D" w14:textId="77777777">
        <w:trPr>
          <w:trHeight w:val="567"/>
        </w:trPr>
        <w:tc>
          <w:tcPr>
            <w:tcW w:w="1417" w:type="dxa"/>
            <w:tcBorders>
              <w:top w:val="nil"/>
              <w:bottom w:val="nil"/>
            </w:tcBorders>
            <w:shd w:val="clear" w:color="auto" w:fill="D9D9D9" w:themeFill="background1" w:themeFillShade="D9"/>
          </w:tcPr>
          <w:p w14:paraId="0F564184" w14:textId="77777777" w:rsidR="00EB6294" w:rsidRPr="00BB13FA" w:rsidRDefault="00EB6294" w:rsidP="00A026B1"/>
        </w:tc>
        <w:tc>
          <w:tcPr>
            <w:tcW w:w="3756" w:type="dxa"/>
            <w:tcBorders>
              <w:top w:val="nil"/>
              <w:bottom w:val="nil"/>
            </w:tcBorders>
            <w:shd w:val="clear" w:color="auto" w:fill="D9D9D9" w:themeFill="background1" w:themeFillShade="D9"/>
          </w:tcPr>
          <w:p w14:paraId="7B1C1B6D" w14:textId="620E7F02" w:rsidR="00EB6294" w:rsidRPr="00BB13FA" w:rsidRDefault="00F05D46" w:rsidP="00A026B1">
            <w:r w:rsidRPr="00BB13FA">
              <w:t>Show the importance of mean and standard deviation to reliability, using the slide deck.</w:t>
            </w:r>
          </w:p>
        </w:tc>
        <w:tc>
          <w:tcPr>
            <w:tcW w:w="3757" w:type="dxa"/>
            <w:tcBorders>
              <w:top w:val="nil"/>
              <w:bottom w:val="nil"/>
            </w:tcBorders>
            <w:shd w:val="clear" w:color="auto" w:fill="D9D9D9" w:themeFill="background1" w:themeFillShade="D9"/>
          </w:tcPr>
          <w:p w14:paraId="00551778" w14:textId="5481E666" w:rsidR="00EB6294" w:rsidRPr="00BB13FA" w:rsidRDefault="00F05D46" w:rsidP="00A026B1">
            <w:r w:rsidRPr="00BB13FA">
              <w:t>Listen.</w:t>
            </w:r>
            <w:r w:rsidR="003A7311" w:rsidRPr="00BB13FA">
              <w:t xml:space="preserve"> </w:t>
            </w:r>
            <w:r w:rsidRPr="00BB13FA">
              <w:t>Take notes.</w:t>
            </w:r>
          </w:p>
        </w:tc>
      </w:tr>
      <w:tr w:rsidR="00BB0A48" w:rsidRPr="00BB13FA" w14:paraId="6CF1A23C" w14:textId="77777777">
        <w:trPr>
          <w:trHeight w:val="567"/>
        </w:trPr>
        <w:tc>
          <w:tcPr>
            <w:tcW w:w="1417" w:type="dxa"/>
            <w:tcBorders>
              <w:bottom w:val="nil"/>
            </w:tcBorders>
          </w:tcPr>
          <w:p w14:paraId="2EEC418F" w14:textId="18297376" w:rsidR="00BB0A48" w:rsidRPr="00BB13FA" w:rsidRDefault="00BB0A48" w:rsidP="00BB0A48">
            <w:r w:rsidRPr="00BB13FA">
              <w:t>45 minutes</w:t>
            </w:r>
          </w:p>
        </w:tc>
        <w:tc>
          <w:tcPr>
            <w:tcW w:w="3756" w:type="dxa"/>
            <w:tcBorders>
              <w:bottom w:val="nil"/>
            </w:tcBorders>
          </w:tcPr>
          <w:p w14:paraId="389BDC40" w14:textId="2850CB4D" w:rsidR="00BB0A48" w:rsidRPr="00BB13FA" w:rsidRDefault="00371318" w:rsidP="00BB0A48">
            <w:r w:rsidRPr="00BB13FA">
              <w:t xml:space="preserve">Direct learners to open an Excel workbook. Set the task. </w:t>
            </w:r>
          </w:p>
        </w:tc>
        <w:tc>
          <w:tcPr>
            <w:tcW w:w="3757" w:type="dxa"/>
            <w:tcBorders>
              <w:bottom w:val="nil"/>
            </w:tcBorders>
          </w:tcPr>
          <w:p w14:paraId="4E5D50CD" w14:textId="1670B624" w:rsidR="00BB0A48" w:rsidRPr="00BB13FA" w:rsidRDefault="00857538" w:rsidP="00BB0A48">
            <w:r w:rsidRPr="00BB13FA">
              <w:t>Individually a</w:t>
            </w:r>
            <w:r w:rsidR="00371318" w:rsidRPr="00BB13FA">
              <w:t>ccess an Excel workbook.</w:t>
            </w:r>
          </w:p>
        </w:tc>
      </w:tr>
      <w:tr w:rsidR="00371318" w:rsidRPr="00BB13FA" w14:paraId="1DBAE6C4" w14:textId="77777777">
        <w:trPr>
          <w:trHeight w:val="567"/>
        </w:trPr>
        <w:tc>
          <w:tcPr>
            <w:tcW w:w="1417" w:type="dxa"/>
            <w:tcBorders>
              <w:top w:val="nil"/>
              <w:bottom w:val="nil"/>
            </w:tcBorders>
          </w:tcPr>
          <w:p w14:paraId="032ED1EF" w14:textId="77777777" w:rsidR="00371318" w:rsidRPr="00BB13FA" w:rsidRDefault="00371318" w:rsidP="00225CAB"/>
        </w:tc>
        <w:tc>
          <w:tcPr>
            <w:tcW w:w="3756" w:type="dxa"/>
            <w:tcBorders>
              <w:top w:val="nil"/>
              <w:bottom w:val="nil"/>
            </w:tcBorders>
          </w:tcPr>
          <w:p w14:paraId="36385DD2" w14:textId="3DA9F135" w:rsidR="00371318" w:rsidRPr="00BB13FA" w:rsidRDefault="00371318" w:rsidP="00225CAB">
            <w:r w:rsidRPr="00BB13FA">
              <w:t>Circulate and provide technical support if required.</w:t>
            </w:r>
          </w:p>
        </w:tc>
        <w:tc>
          <w:tcPr>
            <w:tcW w:w="3757" w:type="dxa"/>
            <w:tcBorders>
              <w:top w:val="nil"/>
              <w:bottom w:val="nil"/>
            </w:tcBorders>
          </w:tcPr>
          <w:p w14:paraId="2B740A46" w14:textId="58174A51" w:rsidR="00371318" w:rsidRPr="00BB13FA" w:rsidRDefault="00371318" w:rsidP="00225CAB">
            <w:r w:rsidRPr="00BB13FA">
              <w:t>Individually</w:t>
            </w:r>
            <w:r w:rsidR="00283C48">
              <w:t>,</w:t>
            </w:r>
            <w:r w:rsidRPr="00BB13FA">
              <w:t xml:space="preserve"> give the Excel workbook a file name and save </w:t>
            </w:r>
            <w:r w:rsidR="00005B57">
              <w:t xml:space="preserve">it </w:t>
            </w:r>
            <w:r w:rsidRPr="00BB13FA">
              <w:t>in the shared area.</w:t>
            </w:r>
          </w:p>
        </w:tc>
      </w:tr>
      <w:tr w:rsidR="00371318" w:rsidRPr="00BB13FA" w14:paraId="3162C995" w14:textId="77777777">
        <w:trPr>
          <w:trHeight w:val="567"/>
        </w:trPr>
        <w:tc>
          <w:tcPr>
            <w:tcW w:w="1417" w:type="dxa"/>
            <w:tcBorders>
              <w:top w:val="nil"/>
              <w:bottom w:val="nil"/>
            </w:tcBorders>
          </w:tcPr>
          <w:p w14:paraId="79F6AE2D" w14:textId="77777777" w:rsidR="00371318" w:rsidRPr="00BB13FA" w:rsidRDefault="00371318" w:rsidP="00371318"/>
        </w:tc>
        <w:tc>
          <w:tcPr>
            <w:tcW w:w="3756" w:type="dxa"/>
            <w:tcBorders>
              <w:top w:val="nil"/>
              <w:bottom w:val="nil"/>
            </w:tcBorders>
          </w:tcPr>
          <w:p w14:paraId="0784FEBE" w14:textId="0F1AEBE3" w:rsidR="00371318" w:rsidRPr="00BB13FA" w:rsidRDefault="000F2959" w:rsidP="00371318">
            <w:r w:rsidRPr="00BB13FA">
              <w:t xml:space="preserve">Distribute the </w:t>
            </w:r>
            <w:r w:rsidRPr="00BB13FA">
              <w:rPr>
                <w:b/>
                <w:bCs/>
              </w:rPr>
              <w:t>Results analysis worksheet</w:t>
            </w:r>
            <w:r w:rsidRPr="00BB13FA">
              <w:t>.</w:t>
            </w:r>
            <w:r w:rsidR="003A7311" w:rsidRPr="00BB13FA">
              <w:t xml:space="preserve"> </w:t>
            </w:r>
            <w:r w:rsidRPr="00BB13FA">
              <w:t>Demonstrate how</w:t>
            </w:r>
            <w:r w:rsidRPr="00BB13FA">
              <w:rPr>
                <w:b/>
                <w:bCs/>
              </w:rPr>
              <w:t xml:space="preserve"> </w:t>
            </w:r>
            <w:r w:rsidR="00371318" w:rsidRPr="00BB13FA">
              <w:t>to</w:t>
            </w:r>
            <w:r w:rsidR="00D97CDA" w:rsidRPr="00BB13FA">
              <w:t xml:space="preserve"> </w:t>
            </w:r>
            <w:r w:rsidR="00D97CDA" w:rsidRPr="00BB13FA">
              <w:lastRenderedPageBreak/>
              <w:t>add a title to a worksheet.</w:t>
            </w:r>
            <w:r w:rsidR="003A7311" w:rsidRPr="00BB13FA">
              <w:t xml:space="preserve"> </w:t>
            </w:r>
            <w:r w:rsidR="00D97CDA" w:rsidRPr="00BB13FA">
              <w:t>Demonstrate how to</w:t>
            </w:r>
            <w:r w:rsidR="00371318" w:rsidRPr="00BB13FA">
              <w:t xml:space="preserve"> calculate </w:t>
            </w:r>
            <w:r w:rsidR="00283C48">
              <w:t xml:space="preserve">the </w:t>
            </w:r>
            <w:r w:rsidR="00371318" w:rsidRPr="00BB13FA">
              <w:t xml:space="preserve">mean and standard deviation in Excel using the </w:t>
            </w:r>
            <w:r w:rsidR="000D67A4" w:rsidRPr="00BB13FA">
              <w:t xml:space="preserve">data from Table 1 </w:t>
            </w:r>
            <w:r w:rsidR="00371318" w:rsidRPr="00BB13FA">
              <w:t xml:space="preserve">in the </w:t>
            </w:r>
            <w:r w:rsidRPr="00BB13FA">
              <w:rPr>
                <w:b/>
                <w:bCs/>
              </w:rPr>
              <w:t>Results analysis worksheet.</w:t>
            </w:r>
            <w:r w:rsidR="003A7311" w:rsidRPr="00BB13FA">
              <w:rPr>
                <w:b/>
                <w:bCs/>
              </w:rPr>
              <w:t xml:space="preserve"> </w:t>
            </w:r>
            <w:r w:rsidR="00AC3A35" w:rsidRPr="00BB13FA">
              <w:t>Answer any clarification questions that may arise.</w:t>
            </w:r>
          </w:p>
        </w:tc>
        <w:tc>
          <w:tcPr>
            <w:tcW w:w="3757" w:type="dxa"/>
            <w:tcBorders>
              <w:top w:val="nil"/>
              <w:bottom w:val="nil"/>
            </w:tcBorders>
          </w:tcPr>
          <w:p w14:paraId="142D8562" w14:textId="007A9A5B" w:rsidR="00371318" w:rsidRPr="00BB13FA" w:rsidRDefault="00D97CDA" w:rsidP="00371318">
            <w:r w:rsidRPr="00BB13FA">
              <w:lastRenderedPageBreak/>
              <w:t>Individually f</w:t>
            </w:r>
            <w:r w:rsidR="000F2959" w:rsidRPr="00BB13FA">
              <w:t xml:space="preserve">ollow the teacher demonstration, inputting data </w:t>
            </w:r>
            <w:r w:rsidR="000F2959" w:rsidRPr="00BB13FA">
              <w:lastRenderedPageBreak/>
              <w:t>and using the formula to calculate the mean and standard deviation.</w:t>
            </w:r>
            <w:r w:rsidR="003A7311" w:rsidRPr="00BB13FA">
              <w:t xml:space="preserve"> </w:t>
            </w:r>
            <w:r w:rsidR="00AC3A35" w:rsidRPr="00BB13FA">
              <w:t>Ask questions for clarification if required.</w:t>
            </w:r>
          </w:p>
        </w:tc>
      </w:tr>
      <w:tr w:rsidR="00371318" w:rsidRPr="00BB13FA" w14:paraId="2EDDC5F2" w14:textId="77777777">
        <w:trPr>
          <w:trHeight w:val="567"/>
        </w:trPr>
        <w:tc>
          <w:tcPr>
            <w:tcW w:w="1417" w:type="dxa"/>
            <w:tcBorders>
              <w:top w:val="nil"/>
              <w:bottom w:val="nil"/>
            </w:tcBorders>
          </w:tcPr>
          <w:p w14:paraId="644CB162" w14:textId="77777777" w:rsidR="00371318" w:rsidRPr="00BB13FA" w:rsidRDefault="00371318" w:rsidP="00371318"/>
        </w:tc>
        <w:tc>
          <w:tcPr>
            <w:tcW w:w="3756" w:type="dxa"/>
            <w:tcBorders>
              <w:top w:val="nil"/>
              <w:bottom w:val="nil"/>
            </w:tcBorders>
          </w:tcPr>
          <w:p w14:paraId="6D3DE07B" w14:textId="7A80399F" w:rsidR="00371318" w:rsidRPr="00BB13FA" w:rsidRDefault="00D97CDA" w:rsidP="00371318">
            <w:r w:rsidRPr="00BB13FA">
              <w:t xml:space="preserve">Set </w:t>
            </w:r>
            <w:r w:rsidR="003D24BC" w:rsidRPr="00BB13FA">
              <w:t xml:space="preserve">the </w:t>
            </w:r>
            <w:r w:rsidRPr="00BB13FA">
              <w:t>task.</w:t>
            </w:r>
            <w:r w:rsidR="003A7311" w:rsidRPr="00BB13FA">
              <w:t xml:space="preserve"> </w:t>
            </w:r>
          </w:p>
        </w:tc>
        <w:tc>
          <w:tcPr>
            <w:tcW w:w="3757" w:type="dxa"/>
            <w:tcBorders>
              <w:top w:val="nil"/>
              <w:bottom w:val="nil"/>
            </w:tcBorders>
          </w:tcPr>
          <w:p w14:paraId="79D9AD64" w14:textId="242F7B2E" w:rsidR="00371318" w:rsidRPr="00BB13FA" w:rsidRDefault="00D97CDA" w:rsidP="00371318">
            <w:r w:rsidRPr="00BB13FA">
              <w:t xml:space="preserve">Open a new Excel worksheet in the </w:t>
            </w:r>
            <w:r w:rsidR="00FA6E18" w:rsidRPr="00BB13FA">
              <w:t>w</w:t>
            </w:r>
            <w:r w:rsidRPr="00BB13FA">
              <w:t>orkbook and give it a title.</w:t>
            </w:r>
          </w:p>
        </w:tc>
      </w:tr>
      <w:tr w:rsidR="00371318" w:rsidRPr="00BB13FA" w14:paraId="238D9489" w14:textId="77777777">
        <w:trPr>
          <w:trHeight w:val="567"/>
        </w:trPr>
        <w:tc>
          <w:tcPr>
            <w:tcW w:w="1417" w:type="dxa"/>
            <w:tcBorders>
              <w:top w:val="nil"/>
              <w:bottom w:val="nil"/>
            </w:tcBorders>
          </w:tcPr>
          <w:p w14:paraId="0CE9C8DE" w14:textId="77777777" w:rsidR="00371318" w:rsidRPr="00BB13FA" w:rsidRDefault="00371318" w:rsidP="00371318"/>
        </w:tc>
        <w:tc>
          <w:tcPr>
            <w:tcW w:w="3756" w:type="dxa"/>
            <w:tcBorders>
              <w:top w:val="nil"/>
              <w:bottom w:val="nil"/>
            </w:tcBorders>
          </w:tcPr>
          <w:p w14:paraId="7FCBA3DE" w14:textId="5624F586" w:rsidR="00371318" w:rsidRPr="00BB13FA" w:rsidRDefault="00371318" w:rsidP="00371318">
            <w:r w:rsidRPr="00BB13FA">
              <w:t>Circulate around the room</w:t>
            </w:r>
            <w:r w:rsidR="00005B57">
              <w:t>,</w:t>
            </w:r>
            <w:r w:rsidRPr="00BB13FA">
              <w:t xml:space="preserve"> checking </w:t>
            </w:r>
            <w:r w:rsidR="00005B57">
              <w:t xml:space="preserve">that </w:t>
            </w:r>
            <w:r w:rsidRPr="00BB13FA">
              <w:t>learners are on task or need any help.</w:t>
            </w:r>
            <w:r w:rsidR="003A7311" w:rsidRPr="00BB13FA">
              <w:t xml:space="preserve"> </w:t>
            </w:r>
            <w:r w:rsidRPr="00BB13FA">
              <w:t>Ask prompt questions if required.</w:t>
            </w:r>
            <w:r w:rsidR="003A7311" w:rsidRPr="00BB13FA">
              <w:t xml:space="preserve"> </w:t>
            </w:r>
            <w:r w:rsidR="00D97CDA" w:rsidRPr="00BB13FA">
              <w:t>Provide technical support if required.</w:t>
            </w:r>
            <w:r w:rsidRPr="00BB13FA">
              <w:t xml:space="preserve"> </w:t>
            </w:r>
          </w:p>
        </w:tc>
        <w:tc>
          <w:tcPr>
            <w:tcW w:w="3757" w:type="dxa"/>
            <w:tcBorders>
              <w:top w:val="nil"/>
              <w:bottom w:val="nil"/>
            </w:tcBorders>
          </w:tcPr>
          <w:p w14:paraId="425A76D5" w14:textId="19E6B0C3" w:rsidR="00371318" w:rsidRPr="00BB13FA" w:rsidRDefault="00D97CDA" w:rsidP="00371318">
            <w:r w:rsidRPr="00BB13FA">
              <w:t xml:space="preserve">Individually enter data from Table </w:t>
            </w:r>
            <w:r w:rsidR="00AB65DD" w:rsidRPr="00BB13FA">
              <w:t xml:space="preserve">2 </w:t>
            </w:r>
            <w:r w:rsidRPr="00BB13FA">
              <w:t xml:space="preserve">in the </w:t>
            </w:r>
            <w:r w:rsidRPr="00BB13FA">
              <w:rPr>
                <w:b/>
                <w:bCs/>
              </w:rPr>
              <w:t>Results analysis worksheet.</w:t>
            </w:r>
            <w:r w:rsidR="003A7311" w:rsidRPr="00BB13FA">
              <w:rPr>
                <w:b/>
                <w:bCs/>
              </w:rPr>
              <w:t xml:space="preserve"> </w:t>
            </w:r>
            <w:r w:rsidRPr="00BB13FA">
              <w:t>Calculate the mean and standard deviation using Excel.</w:t>
            </w:r>
            <w:r w:rsidR="003A7311" w:rsidRPr="00BB13FA">
              <w:t xml:space="preserve"> </w:t>
            </w:r>
            <w:r w:rsidRPr="00BB13FA">
              <w:t xml:space="preserve">Check answers against the answers in Table </w:t>
            </w:r>
            <w:r w:rsidR="00AB65DD" w:rsidRPr="00BB13FA">
              <w:t>2</w:t>
            </w:r>
            <w:r w:rsidRPr="00BB13FA">
              <w:t>.</w:t>
            </w:r>
            <w:r w:rsidR="003A7311" w:rsidRPr="00BB13FA">
              <w:t xml:space="preserve"> </w:t>
            </w:r>
            <w:r w:rsidRPr="00BB13FA">
              <w:t>If the answers are incorrect, self-check the data that has been input to identify any potential errors or ask the teacher for assistance.</w:t>
            </w:r>
          </w:p>
        </w:tc>
      </w:tr>
      <w:tr w:rsidR="00ED2A86" w:rsidRPr="00BB13FA" w14:paraId="24B8F2C9" w14:textId="77777777">
        <w:trPr>
          <w:trHeight w:val="567"/>
        </w:trPr>
        <w:tc>
          <w:tcPr>
            <w:tcW w:w="1417" w:type="dxa"/>
            <w:tcBorders>
              <w:top w:val="nil"/>
              <w:bottom w:val="nil"/>
            </w:tcBorders>
          </w:tcPr>
          <w:p w14:paraId="0F940CCD" w14:textId="77777777" w:rsidR="00ED2A86" w:rsidRPr="00BB13FA" w:rsidRDefault="00ED2A86" w:rsidP="00ED2A86"/>
        </w:tc>
        <w:tc>
          <w:tcPr>
            <w:tcW w:w="3756" w:type="dxa"/>
            <w:tcBorders>
              <w:top w:val="nil"/>
              <w:bottom w:val="nil"/>
            </w:tcBorders>
          </w:tcPr>
          <w:p w14:paraId="3DBBD643" w14:textId="4217D80B" w:rsidR="00ED2A86" w:rsidRPr="00BB13FA" w:rsidRDefault="00ED2A86" w:rsidP="00ED2A86">
            <w:r w:rsidRPr="00BB13FA">
              <w:t xml:space="preserve">Set </w:t>
            </w:r>
            <w:r w:rsidR="003D24BC" w:rsidRPr="00BB13FA">
              <w:t xml:space="preserve">the </w:t>
            </w:r>
            <w:r w:rsidRPr="00BB13FA">
              <w:t>task.</w:t>
            </w:r>
            <w:r w:rsidR="003A7311" w:rsidRPr="00BB13FA">
              <w:t xml:space="preserve"> </w:t>
            </w:r>
          </w:p>
        </w:tc>
        <w:tc>
          <w:tcPr>
            <w:tcW w:w="3757" w:type="dxa"/>
            <w:tcBorders>
              <w:top w:val="nil"/>
              <w:bottom w:val="nil"/>
            </w:tcBorders>
          </w:tcPr>
          <w:p w14:paraId="6A178E3F" w14:textId="27C80879" w:rsidR="00ED2A86" w:rsidRPr="00BB13FA" w:rsidRDefault="00ED2A86" w:rsidP="00ED2A86">
            <w:r w:rsidRPr="00BB13FA">
              <w:t xml:space="preserve">Open a new Excel worksheet in the </w:t>
            </w:r>
            <w:r w:rsidR="00FA6E18" w:rsidRPr="00BB13FA">
              <w:t>w</w:t>
            </w:r>
            <w:r w:rsidRPr="00BB13FA">
              <w:t>orkbook and give it a title.</w:t>
            </w:r>
          </w:p>
        </w:tc>
      </w:tr>
      <w:tr w:rsidR="00ED2A86" w:rsidRPr="00BB13FA" w14:paraId="3B35CD22" w14:textId="77777777">
        <w:trPr>
          <w:trHeight w:val="567"/>
        </w:trPr>
        <w:tc>
          <w:tcPr>
            <w:tcW w:w="1417" w:type="dxa"/>
            <w:tcBorders>
              <w:top w:val="nil"/>
              <w:bottom w:val="nil"/>
            </w:tcBorders>
          </w:tcPr>
          <w:p w14:paraId="1F595C7B" w14:textId="77777777" w:rsidR="00ED2A86" w:rsidRPr="00BB13FA" w:rsidRDefault="00ED2A86" w:rsidP="00ED2A86"/>
        </w:tc>
        <w:tc>
          <w:tcPr>
            <w:tcW w:w="3756" w:type="dxa"/>
            <w:tcBorders>
              <w:top w:val="nil"/>
              <w:bottom w:val="nil"/>
            </w:tcBorders>
          </w:tcPr>
          <w:p w14:paraId="423D95A7" w14:textId="3078D9E1" w:rsidR="00ED2A86" w:rsidRPr="00BB13FA" w:rsidRDefault="00ED2A86" w:rsidP="00ED2A86">
            <w:r w:rsidRPr="00BB13FA">
              <w:t>Circulate around the room</w:t>
            </w:r>
            <w:r w:rsidR="00120772">
              <w:t>,</w:t>
            </w:r>
            <w:r w:rsidRPr="00BB13FA">
              <w:t xml:space="preserve"> checking </w:t>
            </w:r>
            <w:r w:rsidR="00C62F27">
              <w:t xml:space="preserve">that </w:t>
            </w:r>
            <w:r w:rsidRPr="00BB13FA">
              <w:t>learners are on task or need any help.</w:t>
            </w:r>
            <w:r w:rsidR="003A7311" w:rsidRPr="00BB13FA">
              <w:t xml:space="preserve"> </w:t>
            </w:r>
            <w:r w:rsidRPr="00BB13FA">
              <w:t>Ask prompt questions if required.</w:t>
            </w:r>
            <w:r w:rsidR="003A7311" w:rsidRPr="00BB13FA">
              <w:t xml:space="preserve"> </w:t>
            </w:r>
            <w:r w:rsidRPr="00BB13FA">
              <w:t xml:space="preserve">Provide technical support if required. </w:t>
            </w:r>
          </w:p>
        </w:tc>
        <w:tc>
          <w:tcPr>
            <w:tcW w:w="3757" w:type="dxa"/>
            <w:tcBorders>
              <w:top w:val="nil"/>
              <w:bottom w:val="nil"/>
            </w:tcBorders>
          </w:tcPr>
          <w:p w14:paraId="4FA2FFA2" w14:textId="21F092E0" w:rsidR="00ED2A86" w:rsidRPr="00BB13FA" w:rsidRDefault="00ED2A86" w:rsidP="00ED2A86">
            <w:r w:rsidRPr="00BB13FA">
              <w:t xml:space="preserve">Individually enter data from Table </w:t>
            </w:r>
            <w:r w:rsidR="00AB65DD" w:rsidRPr="00BB13FA">
              <w:t xml:space="preserve">3 </w:t>
            </w:r>
            <w:r w:rsidR="00340050" w:rsidRPr="00BB13FA">
              <w:t>of</w:t>
            </w:r>
            <w:r w:rsidRPr="00BB13FA">
              <w:t xml:space="preserve"> the </w:t>
            </w:r>
            <w:r w:rsidRPr="00BB13FA">
              <w:rPr>
                <w:b/>
                <w:bCs/>
              </w:rPr>
              <w:t>Results analysis worksheet.</w:t>
            </w:r>
            <w:r w:rsidR="003A7311" w:rsidRPr="00BB13FA">
              <w:rPr>
                <w:b/>
                <w:bCs/>
              </w:rPr>
              <w:t xml:space="preserve"> </w:t>
            </w:r>
            <w:r w:rsidRPr="00BB13FA">
              <w:t>Calculate the mean and standard deviation using Excel.</w:t>
            </w:r>
            <w:r w:rsidR="003A7311" w:rsidRPr="00BB13FA">
              <w:t xml:space="preserve"> </w:t>
            </w:r>
            <w:r w:rsidRPr="00BB13FA">
              <w:t xml:space="preserve">Check answers against the answers in Table </w:t>
            </w:r>
            <w:r w:rsidR="00AB65DD" w:rsidRPr="00BB13FA">
              <w:t>3</w:t>
            </w:r>
            <w:r w:rsidRPr="00BB13FA">
              <w:t>.</w:t>
            </w:r>
            <w:r w:rsidR="003A7311" w:rsidRPr="00BB13FA">
              <w:t xml:space="preserve"> </w:t>
            </w:r>
            <w:r w:rsidRPr="00BB13FA">
              <w:t>If the answers are incorrect, self-check the data that has been input to identify any potential errors or ask the teacher for assistance.</w:t>
            </w:r>
          </w:p>
        </w:tc>
      </w:tr>
      <w:tr w:rsidR="00ED2A86" w:rsidRPr="00BB13FA" w14:paraId="6FF3F63C" w14:textId="77777777">
        <w:trPr>
          <w:trHeight w:val="567"/>
        </w:trPr>
        <w:tc>
          <w:tcPr>
            <w:tcW w:w="1417" w:type="dxa"/>
            <w:tcBorders>
              <w:top w:val="nil"/>
              <w:bottom w:val="nil"/>
            </w:tcBorders>
          </w:tcPr>
          <w:p w14:paraId="42BF49B2" w14:textId="77777777" w:rsidR="00ED2A86" w:rsidRPr="00BB13FA" w:rsidRDefault="00ED2A86" w:rsidP="00371318"/>
        </w:tc>
        <w:tc>
          <w:tcPr>
            <w:tcW w:w="3756" w:type="dxa"/>
            <w:tcBorders>
              <w:top w:val="nil"/>
              <w:bottom w:val="nil"/>
            </w:tcBorders>
          </w:tcPr>
          <w:p w14:paraId="3F7B0A14" w14:textId="22C56A70" w:rsidR="00ED2A86" w:rsidRPr="00BB13FA" w:rsidRDefault="00245D4C" w:rsidP="00371318">
            <w:r w:rsidRPr="00BB13FA">
              <w:t xml:space="preserve">Check with all learners if they are confident </w:t>
            </w:r>
            <w:r w:rsidR="00684CE3">
              <w:t>in</w:t>
            </w:r>
            <w:r w:rsidR="00684CE3" w:rsidRPr="00BB13FA">
              <w:t xml:space="preserve"> </w:t>
            </w:r>
            <w:r w:rsidRPr="00BB13FA">
              <w:t>their skills and understanding of the process.</w:t>
            </w:r>
            <w:r w:rsidR="003A7311" w:rsidRPr="00BB13FA">
              <w:t xml:space="preserve"> </w:t>
            </w:r>
            <w:r w:rsidRPr="00BB13FA">
              <w:t>Provide clarification if required.</w:t>
            </w:r>
          </w:p>
        </w:tc>
        <w:tc>
          <w:tcPr>
            <w:tcW w:w="3757" w:type="dxa"/>
            <w:tcBorders>
              <w:top w:val="nil"/>
              <w:bottom w:val="nil"/>
            </w:tcBorders>
          </w:tcPr>
          <w:p w14:paraId="6E3E87FD" w14:textId="22886069" w:rsidR="00ED2A86" w:rsidRPr="00BB13FA" w:rsidRDefault="00245D4C" w:rsidP="00371318">
            <w:r w:rsidRPr="00BB13FA">
              <w:t>Inform the teacher of any concerns with the process or skills based on the two activities completed.</w:t>
            </w:r>
          </w:p>
        </w:tc>
      </w:tr>
      <w:tr w:rsidR="00245D4C" w:rsidRPr="00BB13FA" w14:paraId="5A4B8B31" w14:textId="77777777">
        <w:trPr>
          <w:trHeight w:val="567"/>
        </w:trPr>
        <w:tc>
          <w:tcPr>
            <w:tcW w:w="1417" w:type="dxa"/>
            <w:tcBorders>
              <w:top w:val="nil"/>
              <w:bottom w:val="nil"/>
            </w:tcBorders>
          </w:tcPr>
          <w:p w14:paraId="030CC9F1" w14:textId="77777777" w:rsidR="00245D4C" w:rsidRPr="00BB13FA" w:rsidRDefault="00245D4C" w:rsidP="00371318"/>
        </w:tc>
        <w:tc>
          <w:tcPr>
            <w:tcW w:w="3756" w:type="dxa"/>
            <w:tcBorders>
              <w:top w:val="nil"/>
              <w:bottom w:val="nil"/>
            </w:tcBorders>
          </w:tcPr>
          <w:p w14:paraId="1CABE5EA" w14:textId="15465A1B" w:rsidR="00245D4C" w:rsidRPr="00BB13FA" w:rsidRDefault="00245D4C" w:rsidP="00371318">
            <w:r w:rsidRPr="00BB13FA">
              <w:t>Present information on data anomalies using the slide deck.</w:t>
            </w:r>
          </w:p>
        </w:tc>
        <w:tc>
          <w:tcPr>
            <w:tcW w:w="3757" w:type="dxa"/>
            <w:tcBorders>
              <w:top w:val="nil"/>
              <w:bottom w:val="nil"/>
            </w:tcBorders>
          </w:tcPr>
          <w:p w14:paraId="09A000CE" w14:textId="1F121530" w:rsidR="00245D4C" w:rsidRPr="00BB13FA" w:rsidRDefault="00245D4C" w:rsidP="00371318">
            <w:r w:rsidRPr="00BB13FA">
              <w:t>Listen.</w:t>
            </w:r>
            <w:r w:rsidR="003A7311" w:rsidRPr="00BB13FA">
              <w:t xml:space="preserve"> </w:t>
            </w:r>
            <w:r w:rsidRPr="00BB13FA">
              <w:t>Take notes.</w:t>
            </w:r>
            <w:r w:rsidR="003A7311" w:rsidRPr="00BB13FA">
              <w:t xml:space="preserve"> </w:t>
            </w:r>
            <w:r w:rsidRPr="00BB13FA">
              <w:t>Ask questions.</w:t>
            </w:r>
          </w:p>
        </w:tc>
      </w:tr>
      <w:tr w:rsidR="00684CD2" w:rsidRPr="00BB13FA" w14:paraId="249370FE" w14:textId="77777777">
        <w:trPr>
          <w:trHeight w:val="567"/>
        </w:trPr>
        <w:tc>
          <w:tcPr>
            <w:tcW w:w="1417" w:type="dxa"/>
            <w:tcBorders>
              <w:top w:val="nil"/>
              <w:bottom w:val="nil"/>
            </w:tcBorders>
          </w:tcPr>
          <w:p w14:paraId="530A7E04" w14:textId="77777777" w:rsidR="00684CD2" w:rsidRPr="00BB13FA" w:rsidRDefault="00684CD2" w:rsidP="00371318"/>
        </w:tc>
        <w:tc>
          <w:tcPr>
            <w:tcW w:w="3756" w:type="dxa"/>
            <w:tcBorders>
              <w:top w:val="nil"/>
              <w:bottom w:val="nil"/>
            </w:tcBorders>
          </w:tcPr>
          <w:p w14:paraId="5491511E" w14:textId="5587E56D" w:rsidR="00684CD2" w:rsidRPr="00BB13FA" w:rsidRDefault="00684CD2" w:rsidP="00371318">
            <w:r w:rsidRPr="00BB13FA">
              <w:t>Set the task.</w:t>
            </w:r>
          </w:p>
        </w:tc>
        <w:tc>
          <w:tcPr>
            <w:tcW w:w="3757" w:type="dxa"/>
            <w:tcBorders>
              <w:top w:val="nil"/>
              <w:bottom w:val="nil"/>
            </w:tcBorders>
          </w:tcPr>
          <w:p w14:paraId="65E1DACA" w14:textId="3A33C765" w:rsidR="00684CD2" w:rsidRPr="00BB13FA" w:rsidRDefault="00684CD2" w:rsidP="00371318">
            <w:r w:rsidRPr="00BB13FA">
              <w:t>Listen.</w:t>
            </w:r>
          </w:p>
        </w:tc>
      </w:tr>
      <w:tr w:rsidR="00684CD2" w:rsidRPr="00BB13FA" w14:paraId="7CC8F01B" w14:textId="77777777">
        <w:trPr>
          <w:trHeight w:val="567"/>
        </w:trPr>
        <w:tc>
          <w:tcPr>
            <w:tcW w:w="1417" w:type="dxa"/>
            <w:tcBorders>
              <w:top w:val="nil"/>
              <w:bottom w:val="nil"/>
            </w:tcBorders>
          </w:tcPr>
          <w:p w14:paraId="5CD80D6C" w14:textId="77777777" w:rsidR="00684CD2" w:rsidRPr="00BB13FA" w:rsidRDefault="00684CD2" w:rsidP="00371318"/>
        </w:tc>
        <w:tc>
          <w:tcPr>
            <w:tcW w:w="3756" w:type="dxa"/>
            <w:tcBorders>
              <w:top w:val="nil"/>
              <w:bottom w:val="nil"/>
            </w:tcBorders>
          </w:tcPr>
          <w:p w14:paraId="6787CAC3" w14:textId="25617D96" w:rsidR="00684CD2" w:rsidRPr="00BB13FA" w:rsidRDefault="00685CAE" w:rsidP="00371318">
            <w:r w:rsidRPr="00BB13FA">
              <w:t>Circulate around the room</w:t>
            </w:r>
            <w:r w:rsidR="00E56504">
              <w:t>,</w:t>
            </w:r>
            <w:r w:rsidRPr="00BB13FA">
              <w:t xml:space="preserve"> checking </w:t>
            </w:r>
            <w:r w:rsidR="00684CE3">
              <w:t xml:space="preserve">that </w:t>
            </w:r>
            <w:r w:rsidRPr="00BB13FA">
              <w:t>learners are on task or need any help.</w:t>
            </w:r>
          </w:p>
        </w:tc>
        <w:tc>
          <w:tcPr>
            <w:tcW w:w="3757" w:type="dxa"/>
            <w:tcBorders>
              <w:top w:val="nil"/>
              <w:bottom w:val="nil"/>
            </w:tcBorders>
          </w:tcPr>
          <w:p w14:paraId="5F7A9592" w14:textId="51569843" w:rsidR="00684CD2" w:rsidRPr="00BB13FA" w:rsidRDefault="00684CD2" w:rsidP="00371318">
            <w:r w:rsidRPr="00BB13FA">
              <w:t xml:space="preserve">Review the data in Table 3 of the </w:t>
            </w:r>
            <w:r w:rsidRPr="00BB13FA">
              <w:rPr>
                <w:b/>
                <w:bCs/>
              </w:rPr>
              <w:t>Results analysis worksheet.</w:t>
            </w:r>
            <w:r w:rsidR="003A7311" w:rsidRPr="00BB13FA">
              <w:rPr>
                <w:b/>
                <w:bCs/>
              </w:rPr>
              <w:t xml:space="preserve"> </w:t>
            </w:r>
            <w:r w:rsidRPr="00BB13FA">
              <w:t>Identify any anomalies in the data.</w:t>
            </w:r>
            <w:r w:rsidR="003A7311" w:rsidRPr="00BB13FA">
              <w:t xml:space="preserve"> </w:t>
            </w:r>
            <w:r w:rsidRPr="00BB13FA">
              <w:t>Write the anomaly on a mini whiteboard.</w:t>
            </w:r>
          </w:p>
        </w:tc>
      </w:tr>
      <w:tr w:rsidR="00684CD2" w:rsidRPr="00BB13FA" w14:paraId="3178B246" w14:textId="77777777">
        <w:trPr>
          <w:trHeight w:val="567"/>
        </w:trPr>
        <w:tc>
          <w:tcPr>
            <w:tcW w:w="1417" w:type="dxa"/>
            <w:tcBorders>
              <w:top w:val="nil"/>
              <w:bottom w:val="nil"/>
            </w:tcBorders>
          </w:tcPr>
          <w:p w14:paraId="3C3505F5" w14:textId="77777777" w:rsidR="00684CD2" w:rsidRPr="00BB13FA" w:rsidRDefault="00684CD2" w:rsidP="00684CD2"/>
        </w:tc>
        <w:tc>
          <w:tcPr>
            <w:tcW w:w="3756" w:type="dxa"/>
            <w:tcBorders>
              <w:top w:val="nil"/>
              <w:bottom w:val="nil"/>
            </w:tcBorders>
          </w:tcPr>
          <w:p w14:paraId="593254F4" w14:textId="0CAE1429" w:rsidR="00684CD2" w:rsidRPr="00BB13FA" w:rsidRDefault="00684CD2" w:rsidP="00684CD2">
            <w:r w:rsidRPr="00BB13FA">
              <w:t xml:space="preserve">Ask learners to raise </w:t>
            </w:r>
            <w:r w:rsidR="002619BA" w:rsidRPr="00BB13FA">
              <w:t>mini whiteboards</w:t>
            </w:r>
            <w:r w:rsidRPr="00BB13FA">
              <w:t>.</w:t>
            </w:r>
            <w:r w:rsidR="003A7311" w:rsidRPr="00BB13FA">
              <w:t xml:space="preserve"> </w:t>
            </w:r>
            <w:r w:rsidRPr="00BB13FA">
              <w:t>Review the answers. If there are any that are incorrect, review with the class where there may have been a miscalculation.</w:t>
            </w:r>
            <w:r w:rsidR="003A7311" w:rsidRPr="00BB13FA">
              <w:t xml:space="preserve"> </w:t>
            </w:r>
            <w:r w:rsidRPr="00BB13FA">
              <w:t>Address any misunderstandings and misconceptions.</w:t>
            </w:r>
          </w:p>
        </w:tc>
        <w:tc>
          <w:tcPr>
            <w:tcW w:w="3757" w:type="dxa"/>
            <w:tcBorders>
              <w:top w:val="nil"/>
              <w:bottom w:val="nil"/>
            </w:tcBorders>
          </w:tcPr>
          <w:p w14:paraId="7AF20362" w14:textId="36BB3B5C" w:rsidR="00684CD2" w:rsidRPr="00BB13FA" w:rsidRDefault="00684CD2" w:rsidP="00684CD2">
            <w:r w:rsidRPr="00BB13FA">
              <w:t xml:space="preserve">Show </w:t>
            </w:r>
            <w:r w:rsidR="002619BA" w:rsidRPr="00BB13FA">
              <w:t>mini whiteboards</w:t>
            </w:r>
            <w:r w:rsidRPr="00BB13FA">
              <w:t xml:space="preserve"> with answers when asked.</w:t>
            </w:r>
          </w:p>
        </w:tc>
      </w:tr>
      <w:tr w:rsidR="00245D4C" w:rsidRPr="00BB13FA" w14:paraId="377FB987" w14:textId="77777777">
        <w:trPr>
          <w:trHeight w:val="567"/>
        </w:trPr>
        <w:tc>
          <w:tcPr>
            <w:tcW w:w="1417" w:type="dxa"/>
            <w:tcBorders>
              <w:top w:val="nil"/>
              <w:bottom w:val="nil"/>
            </w:tcBorders>
          </w:tcPr>
          <w:p w14:paraId="17D14BFA" w14:textId="77777777" w:rsidR="00245D4C" w:rsidRPr="00BB13FA" w:rsidRDefault="00245D4C" w:rsidP="00371318"/>
        </w:tc>
        <w:tc>
          <w:tcPr>
            <w:tcW w:w="3756" w:type="dxa"/>
            <w:tcBorders>
              <w:top w:val="nil"/>
              <w:bottom w:val="nil"/>
            </w:tcBorders>
          </w:tcPr>
          <w:p w14:paraId="535C84B8" w14:textId="0D4822F8" w:rsidR="00245D4C" w:rsidRPr="00BB13FA" w:rsidRDefault="00226DF1" w:rsidP="00371318">
            <w:r w:rsidRPr="00BB13FA">
              <w:t>Present information on how to deal with anomalies</w:t>
            </w:r>
            <w:r w:rsidR="00746AE4" w:rsidRPr="00BB13FA">
              <w:t xml:space="preserve"> and the impact of anomalies on reliability</w:t>
            </w:r>
            <w:r w:rsidRPr="00BB13FA">
              <w:t>.</w:t>
            </w:r>
            <w:r w:rsidR="003A7311" w:rsidRPr="00BB13FA">
              <w:t xml:space="preserve"> </w:t>
            </w:r>
            <w:r w:rsidRPr="00BB13FA">
              <w:t>Set the task.</w:t>
            </w:r>
          </w:p>
        </w:tc>
        <w:tc>
          <w:tcPr>
            <w:tcW w:w="3757" w:type="dxa"/>
            <w:tcBorders>
              <w:top w:val="nil"/>
              <w:bottom w:val="nil"/>
            </w:tcBorders>
          </w:tcPr>
          <w:p w14:paraId="1F5C6AF3" w14:textId="71EC7927" w:rsidR="00245D4C" w:rsidRPr="00BB13FA" w:rsidRDefault="00226DF1" w:rsidP="00371318">
            <w:r w:rsidRPr="00BB13FA">
              <w:t>Listen.</w:t>
            </w:r>
            <w:r w:rsidR="003A7311" w:rsidRPr="00BB13FA">
              <w:t xml:space="preserve"> </w:t>
            </w:r>
            <w:r w:rsidRPr="00BB13FA">
              <w:t>Take notes.</w:t>
            </w:r>
            <w:r w:rsidR="003A7311" w:rsidRPr="00BB13FA">
              <w:t xml:space="preserve"> </w:t>
            </w:r>
            <w:r w:rsidRPr="00BB13FA">
              <w:t>Ask questions.</w:t>
            </w:r>
          </w:p>
        </w:tc>
      </w:tr>
      <w:tr w:rsidR="006111C4" w:rsidRPr="00BB13FA" w14:paraId="19DE3F3D" w14:textId="77777777">
        <w:trPr>
          <w:trHeight w:val="567"/>
        </w:trPr>
        <w:tc>
          <w:tcPr>
            <w:tcW w:w="1417" w:type="dxa"/>
            <w:tcBorders>
              <w:top w:val="nil"/>
              <w:bottom w:val="nil"/>
            </w:tcBorders>
          </w:tcPr>
          <w:p w14:paraId="58CC410A" w14:textId="77777777" w:rsidR="006111C4" w:rsidRPr="00BB13FA" w:rsidRDefault="006111C4" w:rsidP="00371318"/>
        </w:tc>
        <w:tc>
          <w:tcPr>
            <w:tcW w:w="3756" w:type="dxa"/>
            <w:tcBorders>
              <w:top w:val="nil"/>
              <w:bottom w:val="nil"/>
            </w:tcBorders>
          </w:tcPr>
          <w:p w14:paraId="2EE80EE6" w14:textId="75AC336A" w:rsidR="006111C4" w:rsidRPr="00BB13FA" w:rsidRDefault="00746AE4" w:rsidP="00371318">
            <w:r w:rsidRPr="00BB13FA">
              <w:t xml:space="preserve">Direct learners to </w:t>
            </w:r>
            <w:hyperlink r:id="rId28" w:history="1">
              <w:r w:rsidRPr="00BB13FA">
                <w:rPr>
                  <w:rStyle w:val="Hyperlink"/>
                  <w:b/>
                  <w:bCs/>
                </w:rPr>
                <w:t>Mentimeter</w:t>
              </w:r>
            </w:hyperlink>
            <w:r w:rsidRPr="00BB13FA">
              <w:rPr>
                <w:b/>
                <w:bCs/>
              </w:rPr>
              <w:t>.</w:t>
            </w:r>
            <w:r w:rsidR="003A7311" w:rsidRPr="00BB13FA">
              <w:t xml:space="preserve"> </w:t>
            </w:r>
            <w:r w:rsidRPr="00BB13FA">
              <w:t>Set the task.</w:t>
            </w:r>
          </w:p>
        </w:tc>
        <w:tc>
          <w:tcPr>
            <w:tcW w:w="3757" w:type="dxa"/>
            <w:tcBorders>
              <w:top w:val="nil"/>
              <w:bottom w:val="nil"/>
            </w:tcBorders>
          </w:tcPr>
          <w:p w14:paraId="17906779" w14:textId="4FEAEA00" w:rsidR="006111C4" w:rsidRPr="00BB13FA" w:rsidRDefault="00746AE4" w:rsidP="00371318">
            <w:r w:rsidRPr="00BB13FA">
              <w:t xml:space="preserve">Access </w:t>
            </w:r>
            <w:hyperlink r:id="rId29" w:history="1">
              <w:r w:rsidRPr="00BB13FA">
                <w:rPr>
                  <w:rStyle w:val="Hyperlink"/>
                  <w:b/>
                  <w:bCs/>
                </w:rPr>
                <w:t>Mentimeter</w:t>
              </w:r>
            </w:hyperlink>
            <w:r w:rsidRPr="00BB13FA">
              <w:rPr>
                <w:b/>
                <w:bCs/>
              </w:rPr>
              <w:t>.</w:t>
            </w:r>
            <w:r w:rsidR="003A7311" w:rsidRPr="00BB13FA">
              <w:t xml:space="preserve"> </w:t>
            </w:r>
          </w:p>
        </w:tc>
      </w:tr>
      <w:tr w:rsidR="006111C4" w:rsidRPr="00BB13FA" w14:paraId="63369FFB" w14:textId="77777777">
        <w:trPr>
          <w:trHeight w:val="567"/>
        </w:trPr>
        <w:tc>
          <w:tcPr>
            <w:tcW w:w="1417" w:type="dxa"/>
            <w:tcBorders>
              <w:top w:val="nil"/>
              <w:bottom w:val="nil"/>
            </w:tcBorders>
          </w:tcPr>
          <w:p w14:paraId="6E08FC48" w14:textId="77777777" w:rsidR="006111C4" w:rsidRPr="00BB13FA" w:rsidRDefault="006111C4" w:rsidP="00371318"/>
        </w:tc>
        <w:tc>
          <w:tcPr>
            <w:tcW w:w="3756" w:type="dxa"/>
            <w:tcBorders>
              <w:top w:val="nil"/>
              <w:bottom w:val="nil"/>
            </w:tcBorders>
          </w:tcPr>
          <w:p w14:paraId="69C35B27" w14:textId="1E8C1348" w:rsidR="006111C4" w:rsidRPr="00BB13FA" w:rsidRDefault="00746AE4" w:rsidP="00371318">
            <w:r w:rsidRPr="00BB13FA">
              <w:t>Circulate around the room</w:t>
            </w:r>
            <w:r w:rsidR="00BC2A21">
              <w:t>,</w:t>
            </w:r>
            <w:r w:rsidRPr="00BB13FA">
              <w:t xml:space="preserve"> checking</w:t>
            </w:r>
            <w:r w:rsidR="007D1B22">
              <w:t xml:space="preserve"> that</w:t>
            </w:r>
            <w:r w:rsidRPr="00BB13FA">
              <w:t xml:space="preserve"> learners are on task or need any help.</w:t>
            </w:r>
            <w:r w:rsidR="003A7311" w:rsidRPr="00BB13FA">
              <w:t xml:space="preserve"> </w:t>
            </w:r>
          </w:p>
        </w:tc>
        <w:tc>
          <w:tcPr>
            <w:tcW w:w="3757" w:type="dxa"/>
            <w:tcBorders>
              <w:top w:val="nil"/>
              <w:bottom w:val="nil"/>
            </w:tcBorders>
          </w:tcPr>
          <w:p w14:paraId="068CD0E5" w14:textId="1D31A8B6" w:rsidR="006111C4" w:rsidRPr="00BB13FA" w:rsidRDefault="00746AE4" w:rsidP="00371318">
            <w:r w:rsidRPr="00BB13FA">
              <w:t xml:space="preserve">Enter the mean and standard deviation values into </w:t>
            </w:r>
            <w:hyperlink r:id="rId30" w:history="1">
              <w:r w:rsidRPr="00BB13FA">
                <w:rPr>
                  <w:rStyle w:val="Hyperlink"/>
                  <w:b/>
                  <w:bCs/>
                </w:rPr>
                <w:t>Mentimeter</w:t>
              </w:r>
            </w:hyperlink>
            <w:r w:rsidR="004749B0" w:rsidRPr="00BB13FA">
              <w:rPr>
                <w:b/>
                <w:bCs/>
              </w:rPr>
              <w:t>.</w:t>
            </w:r>
            <w:r w:rsidRPr="00BB13FA">
              <w:rPr>
                <w:color w:val="EE0000"/>
              </w:rPr>
              <w:t xml:space="preserve"> </w:t>
            </w:r>
          </w:p>
        </w:tc>
      </w:tr>
      <w:tr w:rsidR="006111C4" w:rsidRPr="00BB13FA" w14:paraId="540D03C4" w14:textId="77777777">
        <w:trPr>
          <w:trHeight w:val="567"/>
        </w:trPr>
        <w:tc>
          <w:tcPr>
            <w:tcW w:w="1417" w:type="dxa"/>
            <w:tcBorders>
              <w:top w:val="nil"/>
              <w:bottom w:val="nil"/>
            </w:tcBorders>
          </w:tcPr>
          <w:p w14:paraId="71738405" w14:textId="77777777" w:rsidR="006111C4" w:rsidRPr="00BB13FA" w:rsidRDefault="006111C4" w:rsidP="00371318"/>
        </w:tc>
        <w:tc>
          <w:tcPr>
            <w:tcW w:w="3756" w:type="dxa"/>
            <w:tcBorders>
              <w:top w:val="nil"/>
              <w:bottom w:val="nil"/>
            </w:tcBorders>
          </w:tcPr>
          <w:p w14:paraId="779CA22F" w14:textId="269F92E9" w:rsidR="006111C4" w:rsidRPr="00BB13FA" w:rsidRDefault="00746AE4" w:rsidP="00371318">
            <w:r w:rsidRPr="00BB13FA">
              <w:t xml:space="preserve">Share results from </w:t>
            </w:r>
            <w:hyperlink r:id="rId31" w:history="1">
              <w:r w:rsidR="00AB65DD" w:rsidRPr="00BB13FA">
                <w:rPr>
                  <w:rStyle w:val="Hyperlink"/>
                  <w:b/>
                  <w:bCs/>
                </w:rPr>
                <w:t>Mentimeter</w:t>
              </w:r>
            </w:hyperlink>
            <w:r w:rsidRPr="00BB13FA">
              <w:rPr>
                <w:b/>
                <w:bCs/>
                <w:color w:val="EE0000"/>
              </w:rPr>
              <w:t xml:space="preserve"> </w:t>
            </w:r>
            <w:r w:rsidRPr="00BB13FA">
              <w:t>on the screen.</w:t>
            </w:r>
            <w:r w:rsidR="003A7311" w:rsidRPr="00BB13FA">
              <w:t xml:space="preserve"> </w:t>
            </w:r>
            <w:r w:rsidRPr="00BB13FA">
              <w:t>Highlight where there are differences in results, the range of differences and encourage learners to contribute with reasons why there may be differences.</w:t>
            </w:r>
            <w:r w:rsidR="003A7311" w:rsidRPr="00BB13FA">
              <w:t xml:space="preserve"> </w:t>
            </w:r>
            <w:r w:rsidRPr="00BB13FA">
              <w:t xml:space="preserve">Summarise key reasons for differences and highlight the impact of these differences on </w:t>
            </w:r>
            <w:r w:rsidR="00BC2A21">
              <w:t xml:space="preserve">the </w:t>
            </w:r>
            <w:r w:rsidRPr="00BB13FA">
              <w:t>reliability of data.</w:t>
            </w:r>
          </w:p>
        </w:tc>
        <w:tc>
          <w:tcPr>
            <w:tcW w:w="3757" w:type="dxa"/>
            <w:tcBorders>
              <w:top w:val="nil"/>
              <w:bottom w:val="nil"/>
            </w:tcBorders>
          </w:tcPr>
          <w:p w14:paraId="4F06D458" w14:textId="579543DC" w:rsidR="006111C4" w:rsidRPr="00BB13FA" w:rsidRDefault="00746AE4" w:rsidP="00371318">
            <w:r w:rsidRPr="00BB13FA">
              <w:t>Review the results shown on the screen.</w:t>
            </w:r>
            <w:r w:rsidR="003A7311" w:rsidRPr="00BB13FA">
              <w:t xml:space="preserve"> </w:t>
            </w:r>
            <w:r w:rsidRPr="00BB13FA">
              <w:t xml:space="preserve">Contribute to the class with </w:t>
            </w:r>
            <w:r w:rsidR="00BC2A21">
              <w:t xml:space="preserve">your </w:t>
            </w:r>
            <w:r w:rsidRPr="00BB13FA">
              <w:t>own observations and suggestions for reasons.</w:t>
            </w:r>
            <w:r w:rsidR="003A7311" w:rsidRPr="00BB13FA">
              <w:t xml:space="preserve"> </w:t>
            </w:r>
            <w:r w:rsidRPr="00BB13FA">
              <w:t>Take notes.</w:t>
            </w:r>
            <w:r w:rsidR="003A7311" w:rsidRPr="00BB13FA">
              <w:t xml:space="preserve"> </w:t>
            </w:r>
            <w:r w:rsidRPr="00BB13FA">
              <w:t>Ask questions for clarification.</w:t>
            </w:r>
          </w:p>
        </w:tc>
      </w:tr>
      <w:tr w:rsidR="00371318" w:rsidRPr="00BB13FA" w14:paraId="2B2DBA45" w14:textId="77777777">
        <w:trPr>
          <w:trHeight w:val="567"/>
        </w:trPr>
        <w:tc>
          <w:tcPr>
            <w:tcW w:w="1417" w:type="dxa"/>
            <w:tcBorders>
              <w:bottom w:val="nil"/>
            </w:tcBorders>
            <w:shd w:val="clear" w:color="auto" w:fill="D9D9D9" w:themeFill="background1" w:themeFillShade="D9"/>
          </w:tcPr>
          <w:p w14:paraId="051DF631" w14:textId="5ABD9B5D" w:rsidR="00371318" w:rsidRPr="00BB13FA" w:rsidRDefault="000B4E42" w:rsidP="00371318">
            <w:r w:rsidRPr="00BB13FA">
              <w:t>50</w:t>
            </w:r>
            <w:r w:rsidR="00371318" w:rsidRPr="00BB13FA">
              <w:t xml:space="preserve"> minutes</w:t>
            </w:r>
          </w:p>
        </w:tc>
        <w:tc>
          <w:tcPr>
            <w:tcW w:w="3756" w:type="dxa"/>
            <w:tcBorders>
              <w:bottom w:val="nil"/>
            </w:tcBorders>
            <w:shd w:val="clear" w:color="auto" w:fill="D9D9D9" w:themeFill="background1" w:themeFillShade="D9"/>
          </w:tcPr>
          <w:p w14:paraId="697A5A70" w14:textId="5C156867" w:rsidR="00371318" w:rsidRPr="00BB13FA" w:rsidRDefault="00151A78" w:rsidP="00371318">
            <w:r w:rsidRPr="00BB13FA">
              <w:t>Set the task.</w:t>
            </w:r>
            <w:r w:rsidR="003A7311" w:rsidRPr="00BB13FA">
              <w:t xml:space="preserve"> </w:t>
            </w:r>
            <w:r w:rsidRPr="00BB13FA">
              <w:t>Ask learners to organise into pairs.</w:t>
            </w:r>
          </w:p>
        </w:tc>
        <w:tc>
          <w:tcPr>
            <w:tcW w:w="3757" w:type="dxa"/>
            <w:tcBorders>
              <w:bottom w:val="nil"/>
            </w:tcBorders>
            <w:shd w:val="clear" w:color="auto" w:fill="D9D9D9" w:themeFill="background1" w:themeFillShade="D9"/>
          </w:tcPr>
          <w:p w14:paraId="15EC7413" w14:textId="63A3A5B2" w:rsidR="00371318" w:rsidRPr="00BB13FA" w:rsidRDefault="00753FB2" w:rsidP="00371318">
            <w:r w:rsidRPr="00BB13FA">
              <w:t>Listen.</w:t>
            </w:r>
            <w:r w:rsidR="003A7311" w:rsidRPr="00BB13FA">
              <w:t xml:space="preserve"> </w:t>
            </w:r>
            <w:r w:rsidRPr="00BB13FA">
              <w:t>Move into pairs.</w:t>
            </w:r>
          </w:p>
        </w:tc>
      </w:tr>
      <w:tr w:rsidR="00371318" w:rsidRPr="00BB13FA" w14:paraId="0227619A" w14:textId="77777777">
        <w:trPr>
          <w:trHeight w:val="567"/>
        </w:trPr>
        <w:tc>
          <w:tcPr>
            <w:tcW w:w="1417" w:type="dxa"/>
            <w:tcBorders>
              <w:top w:val="nil"/>
              <w:bottom w:val="nil"/>
            </w:tcBorders>
            <w:shd w:val="clear" w:color="auto" w:fill="D9D9D9" w:themeFill="background1" w:themeFillShade="D9"/>
          </w:tcPr>
          <w:p w14:paraId="144FB9D8" w14:textId="77777777" w:rsidR="00371318" w:rsidRPr="00BB13FA" w:rsidRDefault="00371318" w:rsidP="00371318"/>
        </w:tc>
        <w:tc>
          <w:tcPr>
            <w:tcW w:w="3756" w:type="dxa"/>
            <w:tcBorders>
              <w:top w:val="nil"/>
              <w:bottom w:val="nil"/>
            </w:tcBorders>
            <w:shd w:val="clear" w:color="auto" w:fill="D9D9D9" w:themeFill="background1" w:themeFillShade="D9"/>
          </w:tcPr>
          <w:p w14:paraId="51993F9A" w14:textId="73B4BF84" w:rsidR="00371318" w:rsidRPr="00BB13FA" w:rsidRDefault="00545D37" w:rsidP="00371318">
            <w:r w:rsidRPr="00BB13FA">
              <w:t>Circulate around the room</w:t>
            </w:r>
            <w:r w:rsidR="00BC2A21">
              <w:t>,</w:t>
            </w:r>
            <w:r w:rsidRPr="00BB13FA">
              <w:t xml:space="preserve"> checking </w:t>
            </w:r>
            <w:r w:rsidR="007D1B22">
              <w:t xml:space="preserve">that </w:t>
            </w:r>
            <w:r w:rsidRPr="00BB13FA">
              <w:t>learners are on task or need any help.</w:t>
            </w:r>
            <w:r w:rsidR="003A7311" w:rsidRPr="00BB13FA">
              <w:t xml:space="preserve"> </w:t>
            </w:r>
          </w:p>
        </w:tc>
        <w:tc>
          <w:tcPr>
            <w:tcW w:w="3757" w:type="dxa"/>
            <w:tcBorders>
              <w:top w:val="nil"/>
              <w:bottom w:val="nil"/>
            </w:tcBorders>
            <w:shd w:val="clear" w:color="auto" w:fill="D9D9D9" w:themeFill="background1" w:themeFillShade="D9"/>
          </w:tcPr>
          <w:p w14:paraId="7F29D042" w14:textId="4B4E3100" w:rsidR="00371318" w:rsidRPr="00BB13FA" w:rsidRDefault="00151A78" w:rsidP="00371318">
            <w:r w:rsidRPr="00BB13FA">
              <w:t xml:space="preserve">Review the results in Table 1 of the </w:t>
            </w:r>
            <w:r w:rsidRPr="00BB13FA">
              <w:rPr>
                <w:b/>
                <w:bCs/>
              </w:rPr>
              <w:t>Results analysis worksheet.</w:t>
            </w:r>
            <w:r w:rsidR="003A7311" w:rsidRPr="00BB13FA">
              <w:rPr>
                <w:b/>
                <w:bCs/>
              </w:rPr>
              <w:t xml:space="preserve"> </w:t>
            </w:r>
            <w:r w:rsidRPr="00BB13FA">
              <w:t>Analyse the results and draw a conclusion.</w:t>
            </w:r>
            <w:r w:rsidR="003A7311" w:rsidRPr="00BB13FA">
              <w:t xml:space="preserve"> </w:t>
            </w:r>
            <w:r w:rsidR="00545D37" w:rsidRPr="00BB13FA">
              <w:t xml:space="preserve">Write the conclusion on a </w:t>
            </w:r>
            <w:r w:rsidR="002619BA" w:rsidRPr="00BB13FA">
              <w:t>mini whiteboard</w:t>
            </w:r>
            <w:r w:rsidR="00545D37" w:rsidRPr="00BB13FA">
              <w:t>.</w:t>
            </w:r>
          </w:p>
        </w:tc>
      </w:tr>
      <w:tr w:rsidR="00545D37" w:rsidRPr="00BB13FA" w14:paraId="62DA31EA" w14:textId="77777777">
        <w:trPr>
          <w:trHeight w:val="567"/>
        </w:trPr>
        <w:tc>
          <w:tcPr>
            <w:tcW w:w="1417" w:type="dxa"/>
            <w:tcBorders>
              <w:top w:val="nil"/>
              <w:bottom w:val="nil"/>
            </w:tcBorders>
            <w:shd w:val="clear" w:color="auto" w:fill="D9D9D9" w:themeFill="background1" w:themeFillShade="D9"/>
          </w:tcPr>
          <w:p w14:paraId="6708C513" w14:textId="77777777" w:rsidR="00545D37" w:rsidRPr="00BB13FA" w:rsidRDefault="00545D37" w:rsidP="00545D37"/>
        </w:tc>
        <w:tc>
          <w:tcPr>
            <w:tcW w:w="3756" w:type="dxa"/>
            <w:tcBorders>
              <w:top w:val="nil"/>
              <w:bottom w:val="nil"/>
            </w:tcBorders>
            <w:shd w:val="clear" w:color="auto" w:fill="D9D9D9" w:themeFill="background1" w:themeFillShade="D9"/>
          </w:tcPr>
          <w:p w14:paraId="567D69BB" w14:textId="114B1BE3" w:rsidR="00545D37" w:rsidRPr="00BB13FA" w:rsidRDefault="00545D37" w:rsidP="00545D37">
            <w:r w:rsidRPr="00BB13FA">
              <w:t xml:space="preserve">Ask learners to raise </w:t>
            </w:r>
            <w:r w:rsidR="002619BA" w:rsidRPr="00BB13FA">
              <w:t>mini whiteboards</w:t>
            </w:r>
            <w:r w:rsidRPr="00BB13FA">
              <w:t>.</w:t>
            </w:r>
            <w:r w:rsidR="003A7311" w:rsidRPr="00BB13FA">
              <w:t xml:space="preserve"> </w:t>
            </w:r>
            <w:r w:rsidRPr="00BB13FA">
              <w:t xml:space="preserve">Note any </w:t>
            </w:r>
            <w:r w:rsidRPr="00BB13FA">
              <w:lastRenderedPageBreak/>
              <w:t>anomalies in their answers and any pairs that you want to engage in a class discussion, using ‘bounce’</w:t>
            </w:r>
            <w:r w:rsidR="00EE1505">
              <w:t xml:space="preserve"> technique</w:t>
            </w:r>
            <w:r w:rsidRPr="00BB13FA">
              <w:t>.</w:t>
            </w:r>
            <w:r w:rsidR="003A7311" w:rsidRPr="00BB13FA">
              <w:t xml:space="preserve"> </w:t>
            </w:r>
            <w:r w:rsidRPr="00BB13FA">
              <w:t>Select one pair and ask them to give their conclusion to the class.</w:t>
            </w:r>
            <w:r w:rsidR="003A7311" w:rsidRPr="00BB13FA">
              <w:t xml:space="preserve"> </w:t>
            </w:r>
            <w:r w:rsidRPr="00BB13FA">
              <w:t>Ask another pair to comment on that.</w:t>
            </w:r>
            <w:r w:rsidR="003A7311" w:rsidRPr="00BB13FA">
              <w:t xml:space="preserve"> </w:t>
            </w:r>
            <w:r w:rsidRPr="00BB13FA">
              <w:t>Ask another pair for their conclusion</w:t>
            </w:r>
            <w:r w:rsidR="00BC2A21">
              <w:t>,</w:t>
            </w:r>
            <w:r w:rsidRPr="00BB13FA">
              <w:t xml:space="preserve"> and another pair to comment.</w:t>
            </w:r>
            <w:r w:rsidR="003A7311" w:rsidRPr="00BB13FA">
              <w:t xml:space="preserve"> </w:t>
            </w:r>
            <w:r w:rsidRPr="00BB13FA">
              <w:t>Ensure all anomalies are covered.</w:t>
            </w:r>
            <w:r w:rsidR="003A7311" w:rsidRPr="00BB13FA">
              <w:t xml:space="preserve"> </w:t>
            </w:r>
          </w:p>
        </w:tc>
        <w:tc>
          <w:tcPr>
            <w:tcW w:w="3757" w:type="dxa"/>
            <w:tcBorders>
              <w:top w:val="nil"/>
              <w:bottom w:val="nil"/>
            </w:tcBorders>
            <w:shd w:val="clear" w:color="auto" w:fill="D9D9D9" w:themeFill="background1" w:themeFillShade="D9"/>
          </w:tcPr>
          <w:p w14:paraId="244E1722" w14:textId="29275C6F" w:rsidR="00545D37" w:rsidRPr="00BB13FA" w:rsidRDefault="00545D37" w:rsidP="00545D37">
            <w:r w:rsidRPr="00BB13FA">
              <w:lastRenderedPageBreak/>
              <w:t xml:space="preserve">Show </w:t>
            </w:r>
            <w:r w:rsidR="002619BA" w:rsidRPr="00BB13FA">
              <w:t>mini whiteboards</w:t>
            </w:r>
            <w:r w:rsidRPr="00BB13FA">
              <w:t xml:space="preserve"> with answers when asked.</w:t>
            </w:r>
            <w:r w:rsidR="003A7311" w:rsidRPr="00BB13FA">
              <w:t xml:space="preserve"> </w:t>
            </w:r>
            <w:r w:rsidRPr="00BB13FA">
              <w:t xml:space="preserve">Contribute </w:t>
            </w:r>
            <w:r w:rsidRPr="00BB13FA">
              <w:lastRenderedPageBreak/>
              <w:t>to class discussion as directed by the teacher.</w:t>
            </w:r>
            <w:r w:rsidR="003A7311" w:rsidRPr="00BB13FA">
              <w:t xml:space="preserve"> </w:t>
            </w:r>
            <w:r w:rsidRPr="00BB13FA">
              <w:t>Take notes.</w:t>
            </w:r>
          </w:p>
        </w:tc>
      </w:tr>
      <w:tr w:rsidR="00AE6E4C" w:rsidRPr="00BB13FA" w14:paraId="0AE0C16B" w14:textId="77777777">
        <w:trPr>
          <w:trHeight w:val="567"/>
        </w:trPr>
        <w:tc>
          <w:tcPr>
            <w:tcW w:w="1417" w:type="dxa"/>
            <w:tcBorders>
              <w:top w:val="nil"/>
              <w:bottom w:val="nil"/>
            </w:tcBorders>
            <w:shd w:val="clear" w:color="auto" w:fill="D9D9D9" w:themeFill="background1" w:themeFillShade="D9"/>
          </w:tcPr>
          <w:p w14:paraId="1389D064" w14:textId="77777777" w:rsidR="00AE6E4C" w:rsidRPr="00BB13FA" w:rsidRDefault="00AE6E4C" w:rsidP="00371318"/>
        </w:tc>
        <w:tc>
          <w:tcPr>
            <w:tcW w:w="3756" w:type="dxa"/>
            <w:tcBorders>
              <w:top w:val="nil"/>
              <w:bottom w:val="nil"/>
            </w:tcBorders>
            <w:shd w:val="clear" w:color="auto" w:fill="D9D9D9" w:themeFill="background1" w:themeFillShade="D9"/>
          </w:tcPr>
          <w:p w14:paraId="290C456D" w14:textId="00FDA38C" w:rsidR="00AE6E4C" w:rsidRPr="00BB13FA" w:rsidRDefault="00545D37" w:rsidP="00371318">
            <w:r w:rsidRPr="00BB13FA">
              <w:t>Show the graph of the results of Table 1 using the slide deck.</w:t>
            </w:r>
            <w:r w:rsidR="003A7311" w:rsidRPr="00BB13FA">
              <w:t xml:space="preserve"> </w:t>
            </w:r>
            <w:r w:rsidR="003A252D" w:rsidRPr="00BB13FA">
              <w:t>Model how to i</w:t>
            </w:r>
            <w:r w:rsidRPr="00BB13FA">
              <w:t>nterpret the graph during the presentation.</w:t>
            </w:r>
            <w:r w:rsidR="003A7311" w:rsidRPr="00BB13FA">
              <w:t xml:space="preserve"> </w:t>
            </w:r>
            <w:r w:rsidRPr="00BB13FA">
              <w:t>Highlight the benefits of graphs over tables for interpreting data.</w:t>
            </w:r>
          </w:p>
        </w:tc>
        <w:tc>
          <w:tcPr>
            <w:tcW w:w="3757" w:type="dxa"/>
            <w:tcBorders>
              <w:top w:val="nil"/>
              <w:bottom w:val="nil"/>
            </w:tcBorders>
            <w:shd w:val="clear" w:color="auto" w:fill="D9D9D9" w:themeFill="background1" w:themeFillShade="D9"/>
          </w:tcPr>
          <w:p w14:paraId="56D029CF" w14:textId="0A910D4D" w:rsidR="00AE6E4C" w:rsidRPr="00BB13FA" w:rsidRDefault="00545D37" w:rsidP="00371318">
            <w:r w:rsidRPr="00BB13FA">
              <w:t xml:space="preserve">Look at the graph shown </w:t>
            </w:r>
            <w:r w:rsidR="00441912" w:rsidRPr="00BB13FA">
              <w:t>on the slide deck</w:t>
            </w:r>
            <w:r w:rsidRPr="00BB13FA">
              <w:t>.</w:t>
            </w:r>
            <w:r w:rsidR="003A7311" w:rsidRPr="00BB13FA">
              <w:t xml:space="preserve"> </w:t>
            </w:r>
            <w:r w:rsidR="0077440C" w:rsidRPr="00BB13FA">
              <w:t>Follow how the teacher is modelling the interpretation from the graph.</w:t>
            </w:r>
          </w:p>
        </w:tc>
      </w:tr>
      <w:tr w:rsidR="007777DB" w:rsidRPr="00BB13FA" w14:paraId="62B4FA1D" w14:textId="77777777">
        <w:trPr>
          <w:trHeight w:val="567"/>
        </w:trPr>
        <w:tc>
          <w:tcPr>
            <w:tcW w:w="1417" w:type="dxa"/>
            <w:tcBorders>
              <w:top w:val="nil"/>
              <w:bottom w:val="nil"/>
            </w:tcBorders>
            <w:shd w:val="clear" w:color="auto" w:fill="D9D9D9" w:themeFill="background1" w:themeFillShade="D9"/>
          </w:tcPr>
          <w:p w14:paraId="1DFF5611" w14:textId="77777777" w:rsidR="007777DB" w:rsidRPr="00BB13FA" w:rsidRDefault="007777DB" w:rsidP="00371318"/>
        </w:tc>
        <w:tc>
          <w:tcPr>
            <w:tcW w:w="3756" w:type="dxa"/>
            <w:tcBorders>
              <w:top w:val="nil"/>
              <w:bottom w:val="nil"/>
            </w:tcBorders>
            <w:shd w:val="clear" w:color="auto" w:fill="D9D9D9" w:themeFill="background1" w:themeFillShade="D9"/>
          </w:tcPr>
          <w:p w14:paraId="679590C2" w14:textId="031B5C61" w:rsidR="007777DB" w:rsidRPr="00BB13FA" w:rsidRDefault="007777DB" w:rsidP="00371318">
            <w:r w:rsidRPr="00BB13FA">
              <w:t xml:space="preserve">Show the principles of good </w:t>
            </w:r>
            <w:r w:rsidR="003C7FA2" w:rsidRPr="00BB13FA">
              <w:t xml:space="preserve">scientific </w:t>
            </w:r>
            <w:r w:rsidRPr="00BB13FA">
              <w:t>graph construction, using the slide deck.</w:t>
            </w:r>
            <w:r w:rsidR="003A7311" w:rsidRPr="00BB13FA">
              <w:t xml:space="preserve"> </w:t>
            </w:r>
          </w:p>
        </w:tc>
        <w:tc>
          <w:tcPr>
            <w:tcW w:w="3757" w:type="dxa"/>
            <w:tcBorders>
              <w:top w:val="nil"/>
              <w:bottom w:val="nil"/>
            </w:tcBorders>
            <w:shd w:val="clear" w:color="auto" w:fill="D9D9D9" w:themeFill="background1" w:themeFillShade="D9"/>
          </w:tcPr>
          <w:p w14:paraId="6FDF405C" w14:textId="46E1F024" w:rsidR="007777DB" w:rsidRPr="00BB13FA" w:rsidRDefault="007777DB" w:rsidP="00371318">
            <w:r w:rsidRPr="00BB13FA">
              <w:t>Listen.</w:t>
            </w:r>
            <w:r w:rsidR="003A7311" w:rsidRPr="00BB13FA">
              <w:t xml:space="preserve"> </w:t>
            </w:r>
            <w:r w:rsidRPr="00BB13FA">
              <w:t>Take notes.</w:t>
            </w:r>
            <w:r w:rsidR="003A7311" w:rsidRPr="00BB13FA">
              <w:t xml:space="preserve"> </w:t>
            </w:r>
            <w:r w:rsidRPr="00BB13FA">
              <w:t>Create a checklist from the principles.</w:t>
            </w:r>
          </w:p>
        </w:tc>
      </w:tr>
      <w:tr w:rsidR="00545D37" w:rsidRPr="00BB13FA" w14:paraId="29B0213A" w14:textId="77777777">
        <w:trPr>
          <w:trHeight w:val="567"/>
        </w:trPr>
        <w:tc>
          <w:tcPr>
            <w:tcW w:w="1417" w:type="dxa"/>
            <w:tcBorders>
              <w:top w:val="nil"/>
              <w:bottom w:val="nil"/>
            </w:tcBorders>
            <w:shd w:val="clear" w:color="auto" w:fill="D9D9D9" w:themeFill="background1" w:themeFillShade="D9"/>
          </w:tcPr>
          <w:p w14:paraId="473069E5" w14:textId="77777777" w:rsidR="00545D37" w:rsidRPr="00BB13FA" w:rsidRDefault="00545D37" w:rsidP="00545D37"/>
        </w:tc>
        <w:tc>
          <w:tcPr>
            <w:tcW w:w="3756" w:type="dxa"/>
            <w:tcBorders>
              <w:top w:val="nil"/>
              <w:bottom w:val="nil"/>
            </w:tcBorders>
            <w:shd w:val="clear" w:color="auto" w:fill="D9D9D9" w:themeFill="background1" w:themeFillShade="D9"/>
          </w:tcPr>
          <w:p w14:paraId="275B5C52" w14:textId="56CA464F" w:rsidR="00545D37" w:rsidRPr="00BB13FA" w:rsidRDefault="00545D37" w:rsidP="00545D37">
            <w:r w:rsidRPr="00BB13FA">
              <w:t>Direct learners to open their Excel workbook and the Table 1 worksheet.</w:t>
            </w:r>
          </w:p>
        </w:tc>
        <w:tc>
          <w:tcPr>
            <w:tcW w:w="3757" w:type="dxa"/>
            <w:tcBorders>
              <w:top w:val="nil"/>
              <w:bottom w:val="nil"/>
            </w:tcBorders>
            <w:shd w:val="clear" w:color="auto" w:fill="D9D9D9" w:themeFill="background1" w:themeFillShade="D9"/>
          </w:tcPr>
          <w:p w14:paraId="76F17F5E" w14:textId="2440274F" w:rsidR="00545D37" w:rsidRPr="00BB13FA" w:rsidRDefault="00545D37" w:rsidP="00545D37">
            <w:r w:rsidRPr="00BB13FA">
              <w:t>Access an Excel workbook.</w:t>
            </w:r>
          </w:p>
        </w:tc>
      </w:tr>
      <w:tr w:rsidR="00545D37" w:rsidRPr="00BB13FA" w14:paraId="03FF4288" w14:textId="77777777">
        <w:trPr>
          <w:trHeight w:val="567"/>
        </w:trPr>
        <w:tc>
          <w:tcPr>
            <w:tcW w:w="1417" w:type="dxa"/>
            <w:tcBorders>
              <w:top w:val="nil"/>
              <w:bottom w:val="nil"/>
            </w:tcBorders>
            <w:shd w:val="clear" w:color="auto" w:fill="D9D9D9" w:themeFill="background1" w:themeFillShade="D9"/>
          </w:tcPr>
          <w:p w14:paraId="7EFCAEAF" w14:textId="77777777" w:rsidR="00545D37" w:rsidRPr="00BB13FA" w:rsidRDefault="00545D37" w:rsidP="00545D37"/>
        </w:tc>
        <w:tc>
          <w:tcPr>
            <w:tcW w:w="3756" w:type="dxa"/>
            <w:tcBorders>
              <w:top w:val="nil"/>
              <w:bottom w:val="nil"/>
            </w:tcBorders>
            <w:shd w:val="clear" w:color="auto" w:fill="D9D9D9" w:themeFill="background1" w:themeFillShade="D9"/>
          </w:tcPr>
          <w:p w14:paraId="3EC67852" w14:textId="64C67270" w:rsidR="00545D37" w:rsidRPr="00BB13FA" w:rsidRDefault="00545D37" w:rsidP="00545D37">
            <w:r w:rsidRPr="00BB13FA">
              <w:t>Demonstrate how</w:t>
            </w:r>
            <w:r w:rsidRPr="00BB13FA">
              <w:rPr>
                <w:b/>
                <w:bCs/>
              </w:rPr>
              <w:t xml:space="preserve"> </w:t>
            </w:r>
            <w:r w:rsidRPr="00BB13FA">
              <w:t>to create a graph from data using Excel.</w:t>
            </w:r>
            <w:r w:rsidR="003A7311" w:rsidRPr="00BB13FA">
              <w:t xml:space="preserve"> </w:t>
            </w:r>
            <w:r w:rsidRPr="00BB13FA">
              <w:t>Answer any clarification questions that may arise.</w:t>
            </w:r>
          </w:p>
        </w:tc>
        <w:tc>
          <w:tcPr>
            <w:tcW w:w="3757" w:type="dxa"/>
            <w:tcBorders>
              <w:top w:val="nil"/>
              <w:bottom w:val="nil"/>
            </w:tcBorders>
            <w:shd w:val="clear" w:color="auto" w:fill="D9D9D9" w:themeFill="background1" w:themeFillShade="D9"/>
          </w:tcPr>
          <w:p w14:paraId="5F02A84C" w14:textId="79B808CD" w:rsidR="00545D37" w:rsidRPr="00BB13FA" w:rsidRDefault="00545D37" w:rsidP="00545D37">
            <w:r w:rsidRPr="00BB13FA">
              <w:t xml:space="preserve">Individually follow the </w:t>
            </w:r>
            <w:r w:rsidR="002659EF">
              <w:t>teacher's</w:t>
            </w:r>
            <w:r w:rsidR="002659EF" w:rsidRPr="00BB13FA">
              <w:t xml:space="preserve"> </w:t>
            </w:r>
            <w:r w:rsidRPr="00BB13FA">
              <w:t>demonstration.</w:t>
            </w:r>
            <w:r w:rsidR="003A7311" w:rsidRPr="00BB13FA">
              <w:t xml:space="preserve"> </w:t>
            </w:r>
            <w:r w:rsidRPr="00BB13FA">
              <w:t>Ask questions for clarification if required.</w:t>
            </w:r>
          </w:p>
        </w:tc>
      </w:tr>
      <w:tr w:rsidR="00545D37" w:rsidRPr="00BB13FA" w14:paraId="133A875C" w14:textId="77777777">
        <w:trPr>
          <w:trHeight w:val="567"/>
        </w:trPr>
        <w:tc>
          <w:tcPr>
            <w:tcW w:w="1417" w:type="dxa"/>
            <w:tcBorders>
              <w:top w:val="nil"/>
              <w:bottom w:val="nil"/>
            </w:tcBorders>
            <w:shd w:val="clear" w:color="auto" w:fill="D9D9D9" w:themeFill="background1" w:themeFillShade="D9"/>
          </w:tcPr>
          <w:p w14:paraId="461236EF" w14:textId="77777777" w:rsidR="00545D37" w:rsidRPr="00BB13FA" w:rsidRDefault="00545D37" w:rsidP="00545D37"/>
        </w:tc>
        <w:tc>
          <w:tcPr>
            <w:tcW w:w="3756" w:type="dxa"/>
            <w:tcBorders>
              <w:top w:val="nil"/>
              <w:bottom w:val="nil"/>
            </w:tcBorders>
            <w:shd w:val="clear" w:color="auto" w:fill="D9D9D9" w:themeFill="background1" w:themeFillShade="D9"/>
          </w:tcPr>
          <w:p w14:paraId="43D2570D" w14:textId="0CC79340" w:rsidR="00545D37" w:rsidRPr="00BB13FA" w:rsidRDefault="00545D37" w:rsidP="00545D37">
            <w:r w:rsidRPr="00BB13FA">
              <w:t xml:space="preserve">Set </w:t>
            </w:r>
            <w:r w:rsidR="003D24BC" w:rsidRPr="00BB13FA">
              <w:t xml:space="preserve">the </w:t>
            </w:r>
            <w:r w:rsidRPr="00BB13FA">
              <w:t>task.</w:t>
            </w:r>
            <w:r w:rsidR="003A7311" w:rsidRPr="00BB13FA">
              <w:t xml:space="preserve"> </w:t>
            </w:r>
          </w:p>
        </w:tc>
        <w:tc>
          <w:tcPr>
            <w:tcW w:w="3757" w:type="dxa"/>
            <w:tcBorders>
              <w:top w:val="nil"/>
              <w:bottom w:val="nil"/>
            </w:tcBorders>
            <w:shd w:val="clear" w:color="auto" w:fill="D9D9D9" w:themeFill="background1" w:themeFillShade="D9"/>
          </w:tcPr>
          <w:p w14:paraId="77625A99" w14:textId="5F68B7B8" w:rsidR="00545D37" w:rsidRPr="00BB13FA" w:rsidRDefault="007777DB" w:rsidP="00545D37">
            <w:r w:rsidRPr="00BB13FA">
              <w:t>O</w:t>
            </w:r>
            <w:r w:rsidR="00545D37" w:rsidRPr="00BB13FA">
              <w:t xml:space="preserve">pen </w:t>
            </w:r>
            <w:r w:rsidRPr="00BB13FA">
              <w:t>the Table 2</w:t>
            </w:r>
            <w:r w:rsidR="00545D37" w:rsidRPr="00BB13FA">
              <w:t xml:space="preserve"> </w:t>
            </w:r>
            <w:r w:rsidR="003C303B" w:rsidRPr="00BB13FA">
              <w:rPr>
                <w:b/>
                <w:bCs/>
              </w:rPr>
              <w:t xml:space="preserve">Results analysis </w:t>
            </w:r>
            <w:r w:rsidR="00545D37" w:rsidRPr="00BB13FA">
              <w:rPr>
                <w:b/>
                <w:bCs/>
              </w:rPr>
              <w:t>worksheet</w:t>
            </w:r>
            <w:r w:rsidR="00545D37" w:rsidRPr="00BB13FA">
              <w:t>.</w:t>
            </w:r>
            <w:r w:rsidR="003A7311" w:rsidRPr="00BB13FA">
              <w:t xml:space="preserve"> </w:t>
            </w:r>
          </w:p>
        </w:tc>
      </w:tr>
      <w:tr w:rsidR="00AE6E4C" w:rsidRPr="00BB13FA" w14:paraId="02F92B53" w14:textId="77777777">
        <w:trPr>
          <w:trHeight w:val="567"/>
        </w:trPr>
        <w:tc>
          <w:tcPr>
            <w:tcW w:w="1417" w:type="dxa"/>
            <w:tcBorders>
              <w:top w:val="nil"/>
              <w:bottom w:val="nil"/>
            </w:tcBorders>
            <w:shd w:val="clear" w:color="auto" w:fill="D9D9D9" w:themeFill="background1" w:themeFillShade="D9"/>
          </w:tcPr>
          <w:p w14:paraId="3194AEC8" w14:textId="77777777" w:rsidR="00AE6E4C" w:rsidRPr="00BB13FA" w:rsidRDefault="00AE6E4C" w:rsidP="00371318"/>
        </w:tc>
        <w:tc>
          <w:tcPr>
            <w:tcW w:w="3756" w:type="dxa"/>
            <w:tcBorders>
              <w:top w:val="nil"/>
              <w:bottom w:val="nil"/>
            </w:tcBorders>
            <w:shd w:val="clear" w:color="auto" w:fill="D9D9D9" w:themeFill="background1" w:themeFillShade="D9"/>
          </w:tcPr>
          <w:p w14:paraId="300201D4" w14:textId="7899AB56" w:rsidR="00AE6E4C" w:rsidRPr="00BB13FA" w:rsidRDefault="007777DB" w:rsidP="00371318">
            <w:r w:rsidRPr="00BB13FA">
              <w:t>Circulate around the room</w:t>
            </w:r>
            <w:r w:rsidR="004F0DE1">
              <w:t>,</w:t>
            </w:r>
            <w:r w:rsidRPr="00BB13FA">
              <w:t xml:space="preserve"> checking </w:t>
            </w:r>
            <w:r w:rsidR="00D7566A">
              <w:t xml:space="preserve">that </w:t>
            </w:r>
            <w:r w:rsidRPr="00BB13FA">
              <w:t>learners are on task or need any help.</w:t>
            </w:r>
            <w:r w:rsidR="003A7311" w:rsidRPr="00BB13FA">
              <w:t xml:space="preserve"> </w:t>
            </w:r>
          </w:p>
        </w:tc>
        <w:tc>
          <w:tcPr>
            <w:tcW w:w="3757" w:type="dxa"/>
            <w:tcBorders>
              <w:top w:val="nil"/>
              <w:bottom w:val="nil"/>
            </w:tcBorders>
            <w:shd w:val="clear" w:color="auto" w:fill="D9D9D9" w:themeFill="background1" w:themeFillShade="D9"/>
          </w:tcPr>
          <w:p w14:paraId="580CED51" w14:textId="234E2C76" w:rsidR="00AE6E4C" w:rsidRPr="00BB13FA" w:rsidRDefault="007777DB" w:rsidP="00371318">
            <w:r w:rsidRPr="00BB13FA">
              <w:t>Individually create a graph from the data using Excel.</w:t>
            </w:r>
          </w:p>
        </w:tc>
      </w:tr>
      <w:tr w:rsidR="00AE6E4C" w:rsidRPr="00BB13FA" w14:paraId="535512A8" w14:textId="77777777">
        <w:trPr>
          <w:trHeight w:val="567"/>
        </w:trPr>
        <w:tc>
          <w:tcPr>
            <w:tcW w:w="1417" w:type="dxa"/>
            <w:tcBorders>
              <w:top w:val="nil"/>
              <w:bottom w:val="nil"/>
            </w:tcBorders>
            <w:shd w:val="clear" w:color="auto" w:fill="D9D9D9" w:themeFill="background1" w:themeFillShade="D9"/>
          </w:tcPr>
          <w:p w14:paraId="5A23B732" w14:textId="77777777" w:rsidR="00AE6E4C" w:rsidRPr="00BB13FA" w:rsidRDefault="00AE6E4C" w:rsidP="00371318"/>
        </w:tc>
        <w:tc>
          <w:tcPr>
            <w:tcW w:w="3756" w:type="dxa"/>
            <w:tcBorders>
              <w:top w:val="nil"/>
              <w:bottom w:val="nil"/>
            </w:tcBorders>
            <w:shd w:val="clear" w:color="auto" w:fill="D9D9D9" w:themeFill="background1" w:themeFillShade="D9"/>
          </w:tcPr>
          <w:p w14:paraId="2737EF1A" w14:textId="22AF5906" w:rsidR="00AE6E4C" w:rsidRPr="00BB13FA" w:rsidRDefault="007777DB" w:rsidP="00371318">
            <w:r w:rsidRPr="00BB13FA">
              <w:t>Use the slide deck to show the expected graph.</w:t>
            </w:r>
            <w:r w:rsidR="003A7311" w:rsidRPr="00BB13FA">
              <w:t xml:space="preserve"> </w:t>
            </w:r>
            <w:r w:rsidRPr="00BB13FA">
              <w:t>Ask learners to comment on any differences between their graph and the graph shown.</w:t>
            </w:r>
            <w:r w:rsidR="003A7311" w:rsidRPr="00BB13FA">
              <w:t xml:space="preserve"> </w:t>
            </w:r>
            <w:r w:rsidRPr="00BB13FA">
              <w:t>Highlight where there are likely to be differences based on common issues with graph creation.</w:t>
            </w:r>
            <w:r w:rsidR="003A7311" w:rsidRPr="00BB13FA">
              <w:t xml:space="preserve"> </w:t>
            </w:r>
            <w:r w:rsidR="003C303B" w:rsidRPr="00BB13FA">
              <w:t xml:space="preserve">Remind learners of </w:t>
            </w:r>
            <w:r w:rsidR="004F0DE1">
              <w:t xml:space="preserve">the </w:t>
            </w:r>
            <w:r w:rsidR="003C303B" w:rsidRPr="00BB13FA">
              <w:t xml:space="preserve">principles of good graph </w:t>
            </w:r>
            <w:r w:rsidR="003C303B" w:rsidRPr="00BB13FA">
              <w:lastRenderedPageBreak/>
              <w:t xml:space="preserve">creation and </w:t>
            </w:r>
            <w:r w:rsidR="004F0DE1">
              <w:t xml:space="preserve">the </w:t>
            </w:r>
            <w:r w:rsidR="003C303B" w:rsidRPr="00BB13FA">
              <w:t>process for creating graphs in Excel.</w:t>
            </w:r>
          </w:p>
        </w:tc>
        <w:tc>
          <w:tcPr>
            <w:tcW w:w="3757" w:type="dxa"/>
            <w:tcBorders>
              <w:top w:val="nil"/>
              <w:bottom w:val="nil"/>
            </w:tcBorders>
            <w:shd w:val="clear" w:color="auto" w:fill="D9D9D9" w:themeFill="background1" w:themeFillShade="D9"/>
          </w:tcPr>
          <w:p w14:paraId="27DC8E8A" w14:textId="71A7C1AF" w:rsidR="00AE6E4C" w:rsidRPr="00BB13FA" w:rsidRDefault="007777DB" w:rsidP="00371318">
            <w:r w:rsidRPr="00BB13FA">
              <w:lastRenderedPageBreak/>
              <w:t xml:space="preserve">Assess </w:t>
            </w:r>
            <w:r w:rsidR="00D7566A">
              <w:t xml:space="preserve">your </w:t>
            </w:r>
            <w:r w:rsidRPr="00BB13FA">
              <w:t>own graph against the one shown on the screen by the teacher.</w:t>
            </w:r>
            <w:r w:rsidR="003A7311" w:rsidRPr="00BB13FA">
              <w:t xml:space="preserve"> </w:t>
            </w:r>
            <w:r w:rsidRPr="00BB13FA">
              <w:t xml:space="preserve">Contribute with information about any differences to the teacher and </w:t>
            </w:r>
            <w:r w:rsidR="00D7566A">
              <w:t xml:space="preserve">the </w:t>
            </w:r>
            <w:r w:rsidRPr="00BB13FA">
              <w:t>class</w:t>
            </w:r>
            <w:r w:rsidR="00D521ED" w:rsidRPr="00BB13FA">
              <w:t xml:space="preserve"> graph</w:t>
            </w:r>
            <w:r w:rsidRPr="00BB13FA">
              <w:t xml:space="preserve"> and reasons for differences.</w:t>
            </w:r>
            <w:r w:rsidR="003A7311" w:rsidRPr="00BB13FA">
              <w:t xml:space="preserve"> </w:t>
            </w:r>
            <w:r w:rsidRPr="00BB13FA">
              <w:t xml:space="preserve">Take notes on possible differences and add to </w:t>
            </w:r>
            <w:r w:rsidR="004F0DE1">
              <w:t xml:space="preserve">the </w:t>
            </w:r>
            <w:r w:rsidRPr="00BB13FA">
              <w:t>checklist, if required.</w:t>
            </w:r>
          </w:p>
        </w:tc>
      </w:tr>
      <w:tr w:rsidR="00AE6E4C" w:rsidRPr="00BB13FA" w14:paraId="7FF0A8C3" w14:textId="77777777">
        <w:trPr>
          <w:trHeight w:val="567"/>
        </w:trPr>
        <w:tc>
          <w:tcPr>
            <w:tcW w:w="1417" w:type="dxa"/>
            <w:tcBorders>
              <w:top w:val="nil"/>
              <w:bottom w:val="nil"/>
            </w:tcBorders>
            <w:shd w:val="clear" w:color="auto" w:fill="D9D9D9" w:themeFill="background1" w:themeFillShade="D9"/>
          </w:tcPr>
          <w:p w14:paraId="12A20445" w14:textId="77777777" w:rsidR="00AE6E4C" w:rsidRPr="00BB13FA" w:rsidRDefault="00AE6E4C" w:rsidP="00371318"/>
        </w:tc>
        <w:tc>
          <w:tcPr>
            <w:tcW w:w="3756" w:type="dxa"/>
            <w:tcBorders>
              <w:top w:val="nil"/>
              <w:bottom w:val="nil"/>
            </w:tcBorders>
            <w:shd w:val="clear" w:color="auto" w:fill="D9D9D9" w:themeFill="background1" w:themeFillShade="D9"/>
          </w:tcPr>
          <w:p w14:paraId="6C8A91F2" w14:textId="00B952AF" w:rsidR="00AE6E4C" w:rsidRPr="00BB13FA" w:rsidRDefault="007724AD" w:rsidP="00371318">
            <w:r w:rsidRPr="00BB13FA">
              <w:t>Set the task.</w:t>
            </w:r>
          </w:p>
        </w:tc>
        <w:tc>
          <w:tcPr>
            <w:tcW w:w="3757" w:type="dxa"/>
            <w:tcBorders>
              <w:top w:val="nil"/>
              <w:bottom w:val="nil"/>
            </w:tcBorders>
            <w:shd w:val="clear" w:color="auto" w:fill="D9D9D9" w:themeFill="background1" w:themeFillShade="D9"/>
          </w:tcPr>
          <w:p w14:paraId="1B0DEAAD" w14:textId="73A658D4" w:rsidR="00AE6E4C" w:rsidRPr="00BB13FA" w:rsidRDefault="007A51B3" w:rsidP="00371318">
            <w:r w:rsidRPr="00BB13FA">
              <w:t>Listen.</w:t>
            </w:r>
          </w:p>
        </w:tc>
      </w:tr>
      <w:tr w:rsidR="007A51B3" w:rsidRPr="00BB13FA" w14:paraId="0062A492" w14:textId="77777777">
        <w:trPr>
          <w:trHeight w:val="567"/>
        </w:trPr>
        <w:tc>
          <w:tcPr>
            <w:tcW w:w="1417" w:type="dxa"/>
            <w:tcBorders>
              <w:top w:val="nil"/>
              <w:bottom w:val="nil"/>
            </w:tcBorders>
            <w:shd w:val="clear" w:color="auto" w:fill="D9D9D9" w:themeFill="background1" w:themeFillShade="D9"/>
          </w:tcPr>
          <w:p w14:paraId="09FA0C32" w14:textId="77777777" w:rsidR="007A51B3" w:rsidRPr="00BB13FA" w:rsidRDefault="007A51B3" w:rsidP="007A51B3"/>
        </w:tc>
        <w:tc>
          <w:tcPr>
            <w:tcW w:w="3756" w:type="dxa"/>
            <w:tcBorders>
              <w:top w:val="nil"/>
              <w:bottom w:val="nil"/>
            </w:tcBorders>
            <w:shd w:val="clear" w:color="auto" w:fill="D9D9D9" w:themeFill="background1" w:themeFillShade="D9"/>
          </w:tcPr>
          <w:p w14:paraId="58B298A7" w14:textId="328D4086" w:rsidR="007A51B3" w:rsidRPr="00BB13FA" w:rsidRDefault="007A51B3" w:rsidP="007A51B3">
            <w:r w:rsidRPr="00BB13FA">
              <w:t>Circulate around the room</w:t>
            </w:r>
            <w:r w:rsidR="004F0DE1">
              <w:t>,</w:t>
            </w:r>
            <w:r w:rsidRPr="00BB13FA">
              <w:t xml:space="preserve"> checking </w:t>
            </w:r>
            <w:r w:rsidR="00D7566A">
              <w:t xml:space="preserve">that </w:t>
            </w:r>
            <w:r w:rsidRPr="00BB13FA">
              <w:t>learners are on task or need any help.</w:t>
            </w:r>
            <w:r w:rsidR="003A7311" w:rsidRPr="00BB13FA">
              <w:t xml:space="preserve"> </w:t>
            </w:r>
          </w:p>
        </w:tc>
        <w:tc>
          <w:tcPr>
            <w:tcW w:w="3757" w:type="dxa"/>
            <w:tcBorders>
              <w:top w:val="nil"/>
              <w:bottom w:val="nil"/>
            </w:tcBorders>
            <w:shd w:val="clear" w:color="auto" w:fill="D9D9D9" w:themeFill="background1" w:themeFillShade="D9"/>
          </w:tcPr>
          <w:p w14:paraId="56972B3D" w14:textId="2436ABC4" w:rsidR="007A51B3" w:rsidRPr="00BB13FA" w:rsidRDefault="007A51B3" w:rsidP="007A51B3">
            <w:r w:rsidRPr="00BB13FA">
              <w:t>Open the relevant worksheets to create graph</w:t>
            </w:r>
            <w:r w:rsidR="00B83E64">
              <w:t>s</w:t>
            </w:r>
            <w:r w:rsidRPr="00BB13FA">
              <w:t xml:space="preserve"> for </w:t>
            </w:r>
            <w:r w:rsidR="00E90CD0">
              <w:t>Tables</w:t>
            </w:r>
            <w:r w:rsidR="00E90CD0" w:rsidRPr="00BB13FA">
              <w:t xml:space="preserve"> </w:t>
            </w:r>
            <w:r w:rsidRPr="00BB13FA">
              <w:t>3</w:t>
            </w:r>
            <w:r w:rsidR="00B83E64">
              <w:t xml:space="preserve"> and 4</w:t>
            </w:r>
            <w:r w:rsidRPr="00BB13FA">
              <w:t xml:space="preserve"> in the </w:t>
            </w:r>
            <w:r w:rsidRPr="00BB13FA">
              <w:rPr>
                <w:b/>
                <w:bCs/>
              </w:rPr>
              <w:t>Results analysis worksheet</w:t>
            </w:r>
            <w:r w:rsidRPr="00BB13FA">
              <w:t>.</w:t>
            </w:r>
          </w:p>
        </w:tc>
      </w:tr>
      <w:tr w:rsidR="007A51B3" w:rsidRPr="00BB13FA" w14:paraId="664ACE7C" w14:textId="77777777">
        <w:trPr>
          <w:trHeight w:val="567"/>
        </w:trPr>
        <w:tc>
          <w:tcPr>
            <w:tcW w:w="1417" w:type="dxa"/>
            <w:tcBorders>
              <w:top w:val="nil"/>
              <w:bottom w:val="nil"/>
            </w:tcBorders>
            <w:shd w:val="clear" w:color="auto" w:fill="D9D9D9" w:themeFill="background1" w:themeFillShade="D9"/>
          </w:tcPr>
          <w:p w14:paraId="5D9E5B22" w14:textId="77777777" w:rsidR="007A51B3" w:rsidRPr="00BB13FA" w:rsidRDefault="007A51B3" w:rsidP="007A51B3"/>
        </w:tc>
        <w:tc>
          <w:tcPr>
            <w:tcW w:w="3756" w:type="dxa"/>
            <w:tcBorders>
              <w:top w:val="nil"/>
              <w:bottom w:val="nil"/>
            </w:tcBorders>
            <w:shd w:val="clear" w:color="auto" w:fill="D9D9D9" w:themeFill="background1" w:themeFillShade="D9"/>
          </w:tcPr>
          <w:p w14:paraId="1F1B1E91" w14:textId="1BC38E9F" w:rsidR="007A51B3" w:rsidRPr="00BB13FA" w:rsidRDefault="00561793" w:rsidP="007A51B3">
            <w:r w:rsidRPr="00BB13FA">
              <w:t>Set the task.</w:t>
            </w:r>
            <w:r w:rsidR="003A7311" w:rsidRPr="00BB13FA">
              <w:t xml:space="preserve"> </w:t>
            </w:r>
            <w:r w:rsidRPr="00BB13FA">
              <w:t>Ask learners to select a partner to work in pairs.</w:t>
            </w:r>
          </w:p>
        </w:tc>
        <w:tc>
          <w:tcPr>
            <w:tcW w:w="3757" w:type="dxa"/>
            <w:tcBorders>
              <w:top w:val="nil"/>
              <w:bottom w:val="nil"/>
            </w:tcBorders>
            <w:shd w:val="clear" w:color="auto" w:fill="D9D9D9" w:themeFill="background1" w:themeFillShade="D9"/>
          </w:tcPr>
          <w:p w14:paraId="6E7053C6" w14:textId="212D58B7" w:rsidR="007A51B3" w:rsidRPr="00BB13FA" w:rsidRDefault="00561793" w:rsidP="007A51B3">
            <w:r w:rsidRPr="00BB13FA">
              <w:t>Organise into pairs and move if required.</w:t>
            </w:r>
          </w:p>
        </w:tc>
      </w:tr>
      <w:tr w:rsidR="007A51B3" w:rsidRPr="00BB13FA" w14:paraId="4689329A" w14:textId="77777777">
        <w:trPr>
          <w:trHeight w:val="567"/>
        </w:trPr>
        <w:tc>
          <w:tcPr>
            <w:tcW w:w="1417" w:type="dxa"/>
            <w:tcBorders>
              <w:top w:val="nil"/>
              <w:bottom w:val="nil"/>
            </w:tcBorders>
            <w:shd w:val="clear" w:color="auto" w:fill="D9D9D9" w:themeFill="background1" w:themeFillShade="D9"/>
          </w:tcPr>
          <w:p w14:paraId="5B009331" w14:textId="77777777" w:rsidR="007A51B3" w:rsidRPr="00BB13FA" w:rsidRDefault="007A51B3" w:rsidP="007A51B3"/>
        </w:tc>
        <w:tc>
          <w:tcPr>
            <w:tcW w:w="3756" w:type="dxa"/>
            <w:tcBorders>
              <w:top w:val="nil"/>
              <w:bottom w:val="nil"/>
            </w:tcBorders>
            <w:shd w:val="clear" w:color="auto" w:fill="D9D9D9" w:themeFill="background1" w:themeFillShade="D9"/>
          </w:tcPr>
          <w:p w14:paraId="401BA9CC" w14:textId="085BED41" w:rsidR="007A51B3" w:rsidRPr="00BB13FA" w:rsidRDefault="00561793" w:rsidP="007A51B3">
            <w:r w:rsidRPr="00BB13FA">
              <w:t xml:space="preserve">Circulate around the room checking </w:t>
            </w:r>
            <w:r w:rsidR="00D7566A">
              <w:t xml:space="preserve">that </w:t>
            </w:r>
            <w:r w:rsidRPr="00BB13FA">
              <w:t>learners are on task or need any help.</w:t>
            </w:r>
            <w:r w:rsidR="003A7311" w:rsidRPr="00BB13FA">
              <w:t xml:space="preserve"> </w:t>
            </w:r>
          </w:p>
        </w:tc>
        <w:tc>
          <w:tcPr>
            <w:tcW w:w="3757" w:type="dxa"/>
            <w:tcBorders>
              <w:top w:val="nil"/>
              <w:bottom w:val="nil"/>
            </w:tcBorders>
            <w:shd w:val="clear" w:color="auto" w:fill="D9D9D9" w:themeFill="background1" w:themeFillShade="D9"/>
          </w:tcPr>
          <w:p w14:paraId="004DDFA3" w14:textId="7D929BBD" w:rsidR="007A51B3" w:rsidRPr="00BB13FA" w:rsidRDefault="00561793" w:rsidP="007A51B3">
            <w:r w:rsidRPr="00BB13FA">
              <w:t>Share the graphs produced.</w:t>
            </w:r>
            <w:r w:rsidR="003A7311" w:rsidRPr="00BB13FA">
              <w:t xml:space="preserve"> </w:t>
            </w:r>
            <w:r w:rsidRPr="00BB13FA">
              <w:t>Discuss any differences and reasons for differences.</w:t>
            </w:r>
            <w:r w:rsidR="003A7311" w:rsidRPr="00BB13FA">
              <w:t xml:space="preserve"> </w:t>
            </w:r>
            <w:r w:rsidRPr="00BB13FA">
              <w:t>Produce a conclusion of the analysis for each set of data.</w:t>
            </w:r>
          </w:p>
        </w:tc>
      </w:tr>
      <w:tr w:rsidR="000B5B94" w:rsidRPr="00BB13FA" w14:paraId="47BB1763" w14:textId="77777777">
        <w:trPr>
          <w:trHeight w:val="567"/>
        </w:trPr>
        <w:tc>
          <w:tcPr>
            <w:tcW w:w="1417" w:type="dxa"/>
            <w:tcBorders>
              <w:top w:val="nil"/>
              <w:bottom w:val="nil"/>
            </w:tcBorders>
            <w:shd w:val="clear" w:color="auto" w:fill="D9D9D9" w:themeFill="background1" w:themeFillShade="D9"/>
          </w:tcPr>
          <w:p w14:paraId="51AFE4C0" w14:textId="77777777" w:rsidR="000B5B94" w:rsidRPr="00BB13FA" w:rsidRDefault="000B5B94" w:rsidP="000B5B94"/>
        </w:tc>
        <w:tc>
          <w:tcPr>
            <w:tcW w:w="3756" w:type="dxa"/>
            <w:tcBorders>
              <w:top w:val="nil"/>
              <w:bottom w:val="nil"/>
            </w:tcBorders>
            <w:shd w:val="clear" w:color="auto" w:fill="D9D9D9" w:themeFill="background1" w:themeFillShade="D9"/>
          </w:tcPr>
          <w:p w14:paraId="63E7765C" w14:textId="27FBE9C1" w:rsidR="000B5B94" w:rsidRPr="00BB13FA" w:rsidRDefault="000B5B94" w:rsidP="000B5B94">
            <w:r w:rsidRPr="00BB13FA">
              <w:t xml:space="preserve">Go </w:t>
            </w:r>
            <w:r w:rsidR="006A0C11">
              <w:t>around</w:t>
            </w:r>
            <w:r w:rsidR="006A0C11" w:rsidRPr="00BB13FA">
              <w:t xml:space="preserve"> </w:t>
            </w:r>
            <w:r w:rsidRPr="00BB13FA">
              <w:t xml:space="preserve">and ask each pair for a conclusion for </w:t>
            </w:r>
            <w:r w:rsidR="0058008D" w:rsidRPr="00BB13FA">
              <w:t>T</w:t>
            </w:r>
            <w:r w:rsidRPr="00BB13FA">
              <w:t xml:space="preserve">able </w:t>
            </w:r>
            <w:r w:rsidR="002F6DE1" w:rsidRPr="00BB13FA">
              <w:t>3</w:t>
            </w:r>
            <w:r w:rsidR="002F6DE1">
              <w:t xml:space="preserve"> and</w:t>
            </w:r>
            <w:r w:rsidRPr="00BB13FA">
              <w:t xml:space="preserve"> see if there are any differences.</w:t>
            </w:r>
            <w:r w:rsidR="003A7311" w:rsidRPr="00BB13FA">
              <w:t xml:space="preserve"> </w:t>
            </w:r>
            <w:r w:rsidRPr="00BB13FA">
              <w:t xml:space="preserve">Show the slide with the expected conclusion for </w:t>
            </w:r>
            <w:r w:rsidR="00E90CD0">
              <w:t>Table</w:t>
            </w:r>
            <w:r w:rsidR="00E90CD0" w:rsidRPr="00BB13FA">
              <w:t xml:space="preserve"> </w:t>
            </w:r>
            <w:r w:rsidRPr="00BB13FA">
              <w:t>3.</w:t>
            </w:r>
            <w:r w:rsidR="003A7311" w:rsidRPr="00BB13FA">
              <w:t xml:space="preserve"> </w:t>
            </w:r>
            <w:r w:rsidRPr="00BB13FA">
              <w:t>Highlight the way the conclusion is written as well as the outcome.</w:t>
            </w:r>
          </w:p>
        </w:tc>
        <w:tc>
          <w:tcPr>
            <w:tcW w:w="3757" w:type="dxa"/>
            <w:tcBorders>
              <w:top w:val="nil"/>
              <w:bottom w:val="nil"/>
            </w:tcBorders>
            <w:shd w:val="clear" w:color="auto" w:fill="D9D9D9" w:themeFill="background1" w:themeFillShade="D9"/>
          </w:tcPr>
          <w:p w14:paraId="41B494BE" w14:textId="064346B1" w:rsidR="000B5B94" w:rsidRPr="00BB13FA" w:rsidRDefault="00FE0A92" w:rsidP="000B5B94">
            <w:r w:rsidRPr="00BB13FA">
              <w:t xml:space="preserve">Contribute with responses to </w:t>
            </w:r>
            <w:r w:rsidR="002F6DE1">
              <w:t>the teacher's</w:t>
            </w:r>
            <w:r w:rsidR="002F6DE1" w:rsidRPr="00BB13FA">
              <w:t xml:space="preserve"> </w:t>
            </w:r>
            <w:r w:rsidRPr="00BB13FA">
              <w:t>questions when asked.</w:t>
            </w:r>
          </w:p>
        </w:tc>
      </w:tr>
      <w:tr w:rsidR="000B5B94" w:rsidRPr="00BB13FA" w14:paraId="0C92F0B2" w14:textId="77777777">
        <w:trPr>
          <w:trHeight w:val="567"/>
        </w:trPr>
        <w:tc>
          <w:tcPr>
            <w:tcW w:w="1417" w:type="dxa"/>
            <w:tcBorders>
              <w:bottom w:val="nil"/>
            </w:tcBorders>
          </w:tcPr>
          <w:p w14:paraId="1C794E99" w14:textId="57624B7E" w:rsidR="000B5B94" w:rsidRPr="00BB13FA" w:rsidRDefault="000B5B94" w:rsidP="000B5B94">
            <w:r w:rsidRPr="00BB13FA">
              <w:t>15 minutes</w:t>
            </w:r>
          </w:p>
        </w:tc>
        <w:tc>
          <w:tcPr>
            <w:tcW w:w="3756" w:type="dxa"/>
            <w:tcBorders>
              <w:bottom w:val="nil"/>
            </w:tcBorders>
          </w:tcPr>
          <w:p w14:paraId="74C90B96" w14:textId="46D07E4C" w:rsidR="000B5B94" w:rsidRPr="00BB13FA" w:rsidRDefault="000B4E42" w:rsidP="000B5B94">
            <w:r w:rsidRPr="00BB13FA">
              <w:t>Set the task.</w:t>
            </w:r>
            <w:r w:rsidR="003A7311" w:rsidRPr="00BB13FA">
              <w:t xml:space="preserve"> </w:t>
            </w:r>
            <w:r w:rsidRPr="00BB13FA">
              <w:t xml:space="preserve">Distribute the </w:t>
            </w:r>
            <w:r w:rsidR="00913B23" w:rsidRPr="00BB13FA">
              <w:rPr>
                <w:b/>
                <w:bCs/>
              </w:rPr>
              <w:t>G</w:t>
            </w:r>
            <w:r w:rsidRPr="00BB13FA">
              <w:rPr>
                <w:b/>
                <w:bCs/>
              </w:rPr>
              <w:t>raph</w:t>
            </w:r>
            <w:r w:rsidR="00913B23" w:rsidRPr="00BB13FA">
              <w:rPr>
                <w:b/>
                <w:bCs/>
              </w:rPr>
              <w:t xml:space="preserve"> summarising all the data</w:t>
            </w:r>
            <w:r w:rsidRPr="00BB13FA">
              <w:t>.</w:t>
            </w:r>
          </w:p>
        </w:tc>
        <w:tc>
          <w:tcPr>
            <w:tcW w:w="3757" w:type="dxa"/>
            <w:tcBorders>
              <w:bottom w:val="nil"/>
            </w:tcBorders>
          </w:tcPr>
          <w:p w14:paraId="5FCE68AF" w14:textId="1BB3D53F" w:rsidR="000B5B94" w:rsidRPr="00BB13FA" w:rsidRDefault="000B4E42" w:rsidP="000B5B94">
            <w:r w:rsidRPr="00BB13FA">
              <w:t>Listen.</w:t>
            </w:r>
          </w:p>
        </w:tc>
      </w:tr>
      <w:tr w:rsidR="000B5B94" w:rsidRPr="00BB13FA" w14:paraId="6732E2E6" w14:textId="77777777">
        <w:trPr>
          <w:trHeight w:val="567"/>
        </w:trPr>
        <w:tc>
          <w:tcPr>
            <w:tcW w:w="1417" w:type="dxa"/>
            <w:tcBorders>
              <w:top w:val="nil"/>
              <w:bottom w:val="nil"/>
            </w:tcBorders>
          </w:tcPr>
          <w:p w14:paraId="7C289E73" w14:textId="77777777" w:rsidR="000B5B94" w:rsidRPr="00BB13FA" w:rsidRDefault="000B5B94" w:rsidP="000B5B94"/>
        </w:tc>
        <w:tc>
          <w:tcPr>
            <w:tcW w:w="3756" w:type="dxa"/>
            <w:tcBorders>
              <w:top w:val="nil"/>
              <w:bottom w:val="nil"/>
            </w:tcBorders>
          </w:tcPr>
          <w:p w14:paraId="3D538E0D" w14:textId="6F5A0B0F" w:rsidR="000B5B94" w:rsidRPr="00BB13FA" w:rsidRDefault="008A70EB" w:rsidP="000B5B94">
            <w:r w:rsidRPr="00BB13FA">
              <w:t>Circulate around the room</w:t>
            </w:r>
            <w:r w:rsidR="00E90CD0">
              <w:t>,</w:t>
            </w:r>
            <w:r w:rsidRPr="00BB13FA">
              <w:t xml:space="preserve"> checking </w:t>
            </w:r>
            <w:r w:rsidR="002F6DE1">
              <w:t xml:space="preserve">that </w:t>
            </w:r>
            <w:r w:rsidRPr="00BB13FA">
              <w:t>learners are on task or need any help.</w:t>
            </w:r>
            <w:r w:rsidR="003A7311" w:rsidRPr="00BB13FA">
              <w:t xml:space="preserve"> </w:t>
            </w:r>
            <w:r w:rsidRPr="00BB13FA">
              <w:t>Ask prompt questions if required.</w:t>
            </w:r>
            <w:r w:rsidR="003A7311" w:rsidRPr="00BB13FA">
              <w:t xml:space="preserve"> </w:t>
            </w:r>
            <w:r w:rsidRPr="00BB13FA">
              <w:t>Provide technical support if required.</w:t>
            </w:r>
          </w:p>
        </w:tc>
        <w:tc>
          <w:tcPr>
            <w:tcW w:w="3757" w:type="dxa"/>
            <w:tcBorders>
              <w:top w:val="nil"/>
              <w:bottom w:val="nil"/>
            </w:tcBorders>
          </w:tcPr>
          <w:p w14:paraId="497D4E55" w14:textId="2A90DFFE" w:rsidR="000B5B94" w:rsidRPr="00BB13FA" w:rsidRDefault="008B5D60" w:rsidP="000B5B94">
            <w:r w:rsidRPr="00BB13FA">
              <w:t>Individually r</w:t>
            </w:r>
            <w:r w:rsidR="000B4E42" w:rsidRPr="00BB13FA">
              <w:t xml:space="preserve">eview the </w:t>
            </w:r>
            <w:r w:rsidR="00913B23" w:rsidRPr="00BB13FA">
              <w:rPr>
                <w:b/>
                <w:bCs/>
              </w:rPr>
              <w:t>Graph summarising all the data</w:t>
            </w:r>
            <w:r w:rsidR="000B4E42" w:rsidRPr="00BB13FA">
              <w:rPr>
                <w:b/>
                <w:bCs/>
              </w:rPr>
              <w:t>.</w:t>
            </w:r>
            <w:r w:rsidR="003A7311" w:rsidRPr="00BB13FA">
              <w:rPr>
                <w:b/>
                <w:bCs/>
              </w:rPr>
              <w:t xml:space="preserve"> </w:t>
            </w:r>
            <w:r w:rsidR="000B4E42" w:rsidRPr="00BB13FA">
              <w:t>Interpret the validity of the data from the graph.</w:t>
            </w:r>
            <w:r w:rsidR="003A7311" w:rsidRPr="00BB13FA">
              <w:t xml:space="preserve"> </w:t>
            </w:r>
            <w:r w:rsidR="000B4E42" w:rsidRPr="00BB13FA">
              <w:t>Produce a conclusion.</w:t>
            </w:r>
          </w:p>
        </w:tc>
      </w:tr>
      <w:tr w:rsidR="000B5B94" w:rsidRPr="00BB13FA" w14:paraId="3C06D7A7" w14:textId="77777777" w:rsidTr="00051870">
        <w:trPr>
          <w:trHeight w:val="567"/>
        </w:trPr>
        <w:tc>
          <w:tcPr>
            <w:tcW w:w="1417" w:type="dxa"/>
            <w:tcBorders>
              <w:top w:val="nil"/>
              <w:bottom w:val="nil"/>
            </w:tcBorders>
          </w:tcPr>
          <w:p w14:paraId="0D07E1C0" w14:textId="77777777" w:rsidR="000B5B94" w:rsidRPr="00BB13FA" w:rsidRDefault="000B5B94" w:rsidP="000B5B94"/>
        </w:tc>
        <w:tc>
          <w:tcPr>
            <w:tcW w:w="3756" w:type="dxa"/>
            <w:tcBorders>
              <w:top w:val="nil"/>
              <w:bottom w:val="nil"/>
            </w:tcBorders>
          </w:tcPr>
          <w:p w14:paraId="026C36C1" w14:textId="1A368E4C" w:rsidR="000B5B94" w:rsidRPr="00BB13FA" w:rsidRDefault="000B4E42" w:rsidP="000B5B94">
            <w:r w:rsidRPr="00BB13FA">
              <w:t>Take in the conclusion.</w:t>
            </w:r>
          </w:p>
        </w:tc>
        <w:tc>
          <w:tcPr>
            <w:tcW w:w="3757" w:type="dxa"/>
            <w:tcBorders>
              <w:top w:val="nil"/>
              <w:bottom w:val="nil"/>
            </w:tcBorders>
          </w:tcPr>
          <w:p w14:paraId="0C7D3FD7" w14:textId="3244E08F" w:rsidR="000B5B94" w:rsidRPr="00BB13FA" w:rsidRDefault="000B4E42" w:rsidP="000B5B94">
            <w:r w:rsidRPr="00BB13FA">
              <w:t xml:space="preserve">Hand </w:t>
            </w:r>
            <w:r w:rsidR="00E90CD0">
              <w:t xml:space="preserve">the </w:t>
            </w:r>
            <w:r w:rsidRPr="00BB13FA">
              <w:t>conclusion to the teacher.</w:t>
            </w:r>
          </w:p>
        </w:tc>
      </w:tr>
      <w:tr w:rsidR="000B5B94" w:rsidRPr="00BB13FA" w14:paraId="58222C27" w14:textId="77777777" w:rsidTr="00051870">
        <w:trPr>
          <w:trHeight w:val="567"/>
        </w:trPr>
        <w:tc>
          <w:tcPr>
            <w:tcW w:w="1417" w:type="dxa"/>
            <w:tcBorders>
              <w:top w:val="nil"/>
              <w:bottom w:val="single" w:sz="4" w:space="0" w:color="auto"/>
            </w:tcBorders>
          </w:tcPr>
          <w:p w14:paraId="10E9D161" w14:textId="77777777" w:rsidR="000B5B94" w:rsidRPr="00BB13FA" w:rsidRDefault="000B5B94" w:rsidP="000B5B94"/>
        </w:tc>
        <w:tc>
          <w:tcPr>
            <w:tcW w:w="3756" w:type="dxa"/>
            <w:tcBorders>
              <w:top w:val="nil"/>
              <w:bottom w:val="single" w:sz="4" w:space="0" w:color="auto"/>
            </w:tcBorders>
          </w:tcPr>
          <w:p w14:paraId="751237CC" w14:textId="0C6383AD" w:rsidR="000B5B94" w:rsidRPr="00BB13FA" w:rsidRDefault="000B4E42" w:rsidP="000B5B94">
            <w:r w:rsidRPr="00BB13FA">
              <w:t xml:space="preserve">Next steps: </w:t>
            </w:r>
            <w:r w:rsidR="008A70EB" w:rsidRPr="00BB13FA">
              <w:t>Review the submitted conclusions.</w:t>
            </w:r>
            <w:r w:rsidR="003A7311" w:rsidRPr="00BB13FA">
              <w:t xml:space="preserve"> </w:t>
            </w:r>
            <w:r w:rsidR="008A70EB" w:rsidRPr="00BB13FA">
              <w:t>Make notes of any common issues evident in the content</w:t>
            </w:r>
            <w:r w:rsidR="00E90CD0">
              <w:t>,</w:t>
            </w:r>
            <w:r w:rsidR="008A70EB" w:rsidRPr="00BB13FA">
              <w:t xml:space="preserve"> and also the quality of the conclusion.</w:t>
            </w:r>
            <w:r w:rsidR="003A7311" w:rsidRPr="00BB13FA">
              <w:t xml:space="preserve"> </w:t>
            </w:r>
            <w:r w:rsidR="008A70EB" w:rsidRPr="00BB13FA">
              <w:t>Summarise in a handout for learners.</w:t>
            </w:r>
            <w:r w:rsidR="003A7311" w:rsidRPr="00BB13FA">
              <w:t xml:space="preserve"> </w:t>
            </w:r>
            <w:r w:rsidR="008A70EB" w:rsidRPr="00BB13FA">
              <w:t xml:space="preserve">Annotate each conclusion with individual </w:t>
            </w:r>
            <w:r w:rsidR="008A70EB" w:rsidRPr="00BB13FA">
              <w:lastRenderedPageBreak/>
              <w:t>feedback</w:t>
            </w:r>
            <w:r w:rsidR="00702AD0" w:rsidRPr="00BB13FA">
              <w:t xml:space="preserve"> and return to the learner before the next lesson.</w:t>
            </w:r>
          </w:p>
        </w:tc>
        <w:tc>
          <w:tcPr>
            <w:tcW w:w="3757" w:type="dxa"/>
            <w:tcBorders>
              <w:top w:val="nil"/>
              <w:bottom w:val="single" w:sz="4" w:space="0" w:color="auto"/>
            </w:tcBorders>
          </w:tcPr>
          <w:p w14:paraId="56F38AD7" w14:textId="77777777" w:rsidR="000B5B94" w:rsidRPr="00BB13FA" w:rsidRDefault="000B5B94" w:rsidP="000B5B94"/>
        </w:tc>
      </w:tr>
    </w:tbl>
    <w:p w14:paraId="339E1134" w14:textId="77777777" w:rsidR="001C40F9" w:rsidRPr="00BB13FA" w:rsidRDefault="001C40F9">
      <w:pPr>
        <w:rPr>
          <w:rFonts w:eastAsiaTheme="majorEastAsia" w:cstheme="majorBidi"/>
          <w:b/>
          <w:color w:val="000000" w:themeColor="text1"/>
          <w:sz w:val="28"/>
          <w:szCs w:val="32"/>
        </w:rPr>
      </w:pPr>
      <w:r w:rsidRPr="00BB13FA">
        <w:br w:type="page"/>
      </w:r>
    </w:p>
    <w:p w14:paraId="21D42FBC" w14:textId="52A17DE5" w:rsidR="00A62BD7" w:rsidRPr="00BB13FA" w:rsidRDefault="00A62BD7" w:rsidP="00A62BD7">
      <w:pPr>
        <w:pStyle w:val="Heading2"/>
      </w:pPr>
      <w:r w:rsidRPr="00BB13FA">
        <w:lastRenderedPageBreak/>
        <w:t>Lesson 6</w:t>
      </w:r>
    </w:p>
    <w:p w14:paraId="42B9A8E4" w14:textId="72A1E968" w:rsidR="00376700" w:rsidRPr="00BB13FA" w:rsidRDefault="00376700" w:rsidP="00376700">
      <w:pPr>
        <w:rPr>
          <w:rStyle w:val="Strong"/>
        </w:rPr>
      </w:pPr>
      <w:r w:rsidRPr="00BB13FA">
        <w:rPr>
          <w:rStyle w:val="Strong"/>
        </w:rPr>
        <w:t xml:space="preserve">Lesson title: </w:t>
      </w:r>
      <w:r w:rsidR="003F0FAE" w:rsidRPr="00BB13FA">
        <w:t>Evaluating scientific evidence</w:t>
      </w:r>
    </w:p>
    <w:p w14:paraId="67910878" w14:textId="77777777" w:rsidR="00376700" w:rsidRPr="00BB13FA" w:rsidRDefault="00376700" w:rsidP="00376700">
      <w:r w:rsidRPr="00BB13FA">
        <w:rPr>
          <w:rStyle w:val="Strong"/>
        </w:rPr>
        <w:t xml:space="preserve">Lesson time: </w:t>
      </w:r>
      <w:r w:rsidRPr="00BB13FA">
        <w:t>2 hours</w:t>
      </w:r>
    </w:p>
    <w:p w14:paraId="41FED509" w14:textId="0D5A2496" w:rsidR="00376700" w:rsidRPr="00BB13FA" w:rsidRDefault="00376700" w:rsidP="00376700">
      <w:pPr>
        <w:rPr>
          <w:rStyle w:val="Strong"/>
        </w:rPr>
      </w:pPr>
      <w:r w:rsidRPr="00BB13FA">
        <w:rPr>
          <w:b/>
          <w:bCs/>
        </w:rPr>
        <w:t>Targeted content:</w:t>
      </w:r>
      <w:r w:rsidRPr="00BB13FA">
        <w:t xml:space="preserve"> </w:t>
      </w:r>
      <w:r w:rsidR="00F068CB" w:rsidRPr="00BB13FA">
        <w:t>A5.4, A6.3, A6.5, A6.6, CS2.1</w:t>
      </w:r>
    </w:p>
    <w:p w14:paraId="683F9442" w14:textId="77777777" w:rsidR="00376700" w:rsidRPr="00BB13FA" w:rsidRDefault="00376700" w:rsidP="00376700">
      <w:pPr>
        <w:rPr>
          <w:rStyle w:val="Strong"/>
        </w:rPr>
      </w:pPr>
      <w:r w:rsidRPr="00BB13FA">
        <w:rPr>
          <w:rStyle w:val="Strong"/>
        </w:rPr>
        <w:t xml:space="preserve">Resources needed: </w:t>
      </w:r>
    </w:p>
    <w:p w14:paraId="6A278795" w14:textId="77777777" w:rsidR="00376700" w:rsidRPr="00BB13FA" w:rsidRDefault="00376700">
      <w:pPr>
        <w:pStyle w:val="ListParagraph"/>
        <w:numPr>
          <w:ilvl w:val="0"/>
          <w:numId w:val="7"/>
        </w:numPr>
        <w:rPr>
          <w:rStyle w:val="Strong"/>
        </w:rPr>
      </w:pPr>
      <w:r w:rsidRPr="00BB13FA">
        <w:rPr>
          <w:rStyle w:val="Strong"/>
        </w:rPr>
        <w:t>Support materials</w:t>
      </w:r>
    </w:p>
    <w:p w14:paraId="022B4C26" w14:textId="5E2FFC37" w:rsidR="000638AE" w:rsidRPr="00BB13FA" w:rsidRDefault="000638AE">
      <w:pPr>
        <w:pStyle w:val="ListParagraph"/>
        <w:numPr>
          <w:ilvl w:val="1"/>
          <w:numId w:val="7"/>
        </w:numPr>
        <w:rPr>
          <w:rStyle w:val="Strong"/>
          <w:b w:val="0"/>
          <w:bCs w:val="0"/>
        </w:rPr>
      </w:pPr>
      <w:r w:rsidRPr="00BB13FA">
        <w:rPr>
          <w:rStyle w:val="Strong"/>
          <w:b w:val="0"/>
          <w:bCs w:val="0"/>
        </w:rPr>
        <w:t>Short report</w:t>
      </w:r>
      <w:r w:rsidR="00F74F1A">
        <w:rPr>
          <w:rStyle w:val="Strong"/>
          <w:b w:val="0"/>
          <w:bCs w:val="0"/>
        </w:rPr>
        <w:t>.</w:t>
      </w:r>
    </w:p>
    <w:p w14:paraId="0CD50B4C" w14:textId="71EBBC51" w:rsidR="00072EA9" w:rsidRPr="00BB13FA" w:rsidRDefault="00072EA9">
      <w:pPr>
        <w:pStyle w:val="ListParagraph"/>
        <w:numPr>
          <w:ilvl w:val="1"/>
          <w:numId w:val="7"/>
        </w:numPr>
        <w:rPr>
          <w:rStyle w:val="Strong"/>
          <w:b w:val="0"/>
          <w:bCs w:val="0"/>
        </w:rPr>
      </w:pPr>
      <w:r w:rsidRPr="00BB13FA">
        <w:rPr>
          <w:rStyle w:val="Strong"/>
          <w:b w:val="0"/>
          <w:bCs w:val="0"/>
        </w:rPr>
        <w:t xml:space="preserve">Enzyme article </w:t>
      </w:r>
      <w:r w:rsidR="004B6E68" w:rsidRPr="00BB13FA">
        <w:rPr>
          <w:rStyle w:val="Strong"/>
          <w:b w:val="0"/>
          <w:bCs w:val="0"/>
        </w:rPr>
        <w:t>report</w:t>
      </w:r>
      <w:r w:rsidR="00F74F1A">
        <w:rPr>
          <w:rStyle w:val="Strong"/>
          <w:b w:val="0"/>
          <w:bCs w:val="0"/>
        </w:rPr>
        <w:t>.</w:t>
      </w:r>
    </w:p>
    <w:p w14:paraId="09F462D2" w14:textId="7BA476AB" w:rsidR="00331B9C" w:rsidRPr="00BB13FA" w:rsidRDefault="00331B9C">
      <w:pPr>
        <w:pStyle w:val="ListParagraph"/>
        <w:numPr>
          <w:ilvl w:val="1"/>
          <w:numId w:val="7"/>
        </w:numPr>
        <w:rPr>
          <w:rStyle w:val="Strong"/>
          <w:b w:val="0"/>
          <w:bCs w:val="0"/>
        </w:rPr>
      </w:pPr>
      <w:r w:rsidRPr="00BB13FA">
        <w:rPr>
          <w:rStyle w:val="Strong"/>
          <w:b w:val="0"/>
          <w:bCs w:val="0"/>
        </w:rPr>
        <w:t>Abstracts for analysis</w:t>
      </w:r>
      <w:r w:rsidR="00F74F1A">
        <w:rPr>
          <w:rStyle w:val="Strong"/>
          <w:b w:val="0"/>
          <w:bCs w:val="0"/>
        </w:rPr>
        <w:t>.</w:t>
      </w:r>
    </w:p>
    <w:p w14:paraId="0468024A" w14:textId="6F697913" w:rsidR="002E22D1" w:rsidRPr="00BB13FA" w:rsidRDefault="002E22D1">
      <w:pPr>
        <w:pStyle w:val="ListParagraph"/>
        <w:numPr>
          <w:ilvl w:val="1"/>
          <w:numId w:val="7"/>
        </w:numPr>
        <w:rPr>
          <w:rStyle w:val="Strong"/>
          <w:b w:val="0"/>
          <w:bCs w:val="0"/>
        </w:rPr>
      </w:pPr>
      <w:r w:rsidRPr="00BB13FA">
        <w:rPr>
          <w:rStyle w:val="Strong"/>
          <w:b w:val="0"/>
          <w:bCs w:val="0"/>
        </w:rPr>
        <w:t>Abstract analysis worksheet</w:t>
      </w:r>
      <w:r w:rsidR="00F74F1A">
        <w:rPr>
          <w:rStyle w:val="Strong"/>
          <w:b w:val="0"/>
          <w:bCs w:val="0"/>
        </w:rPr>
        <w:t>.</w:t>
      </w:r>
    </w:p>
    <w:p w14:paraId="74CDA08D" w14:textId="77777777" w:rsidR="00376700" w:rsidRPr="00BB13FA" w:rsidRDefault="00376700">
      <w:pPr>
        <w:pStyle w:val="ListParagraph"/>
        <w:numPr>
          <w:ilvl w:val="0"/>
          <w:numId w:val="7"/>
        </w:numPr>
        <w:rPr>
          <w:rStyle w:val="Strong"/>
        </w:rPr>
      </w:pPr>
      <w:r w:rsidRPr="00BB13FA">
        <w:rPr>
          <w:rStyle w:val="Strong"/>
        </w:rPr>
        <w:t>Equipment</w:t>
      </w:r>
    </w:p>
    <w:p w14:paraId="339E1BCF" w14:textId="3C56D0F4" w:rsidR="008F486A" w:rsidRPr="00BB13FA" w:rsidRDefault="008F486A">
      <w:pPr>
        <w:pStyle w:val="ListParagraph"/>
        <w:numPr>
          <w:ilvl w:val="1"/>
          <w:numId w:val="7"/>
        </w:numPr>
        <w:rPr>
          <w:rStyle w:val="Strong"/>
        </w:rPr>
      </w:pPr>
      <w:r w:rsidRPr="00BB13FA">
        <w:rPr>
          <w:rStyle w:val="Strong"/>
          <w:b w:val="0"/>
          <w:bCs w:val="0"/>
        </w:rPr>
        <w:t>Highlighters</w:t>
      </w:r>
      <w:r w:rsidR="00F74F1A">
        <w:rPr>
          <w:rStyle w:val="Strong"/>
          <w:b w:val="0"/>
          <w:bCs w:val="0"/>
        </w:rPr>
        <w:t>.</w:t>
      </w:r>
    </w:p>
    <w:p w14:paraId="5406D45B" w14:textId="77777777" w:rsidR="00331B9C" w:rsidRPr="00BB13FA" w:rsidRDefault="00331B9C" w:rsidP="00376700">
      <w:pPr>
        <w:rPr>
          <w:rStyle w:val="Strong"/>
        </w:rPr>
      </w:pPr>
      <w:r w:rsidRPr="00BB13FA">
        <w:rPr>
          <w:rStyle w:val="Strong"/>
        </w:rPr>
        <w:t>Teacher preparation:</w:t>
      </w:r>
    </w:p>
    <w:p w14:paraId="276C76A0" w14:textId="211101BD" w:rsidR="00331B9C" w:rsidRPr="00BB13FA" w:rsidRDefault="00331B9C" w:rsidP="00376700">
      <w:pPr>
        <w:rPr>
          <w:rStyle w:val="Strong"/>
          <w:b w:val="0"/>
          <w:bCs w:val="0"/>
        </w:rPr>
      </w:pPr>
      <w:r w:rsidRPr="00BB13FA">
        <w:rPr>
          <w:rStyle w:val="Strong"/>
          <w:b w:val="0"/>
          <w:bCs w:val="0"/>
        </w:rPr>
        <w:t xml:space="preserve">Teachers should use the </w:t>
      </w:r>
      <w:r w:rsidRPr="00BB13FA">
        <w:rPr>
          <w:rStyle w:val="Strong"/>
        </w:rPr>
        <w:t>Abstracts for analysis</w:t>
      </w:r>
      <w:r w:rsidRPr="00BB13FA">
        <w:rPr>
          <w:rStyle w:val="Strong"/>
          <w:b w:val="0"/>
          <w:bCs w:val="0"/>
        </w:rPr>
        <w:t xml:space="preserve"> and create each one as a separate</w:t>
      </w:r>
      <w:r w:rsidR="0034379C" w:rsidRPr="00BB13FA">
        <w:rPr>
          <w:rStyle w:val="Strong"/>
          <w:b w:val="0"/>
          <w:bCs w:val="0"/>
        </w:rPr>
        <w:t xml:space="preserve"> A3</w:t>
      </w:r>
      <w:r w:rsidRPr="00BB13FA">
        <w:rPr>
          <w:rStyle w:val="Strong"/>
          <w:b w:val="0"/>
          <w:bCs w:val="0"/>
        </w:rPr>
        <w:t xml:space="preserve"> document.</w:t>
      </w:r>
    </w:p>
    <w:p w14:paraId="1441BB71" w14:textId="3544B1F9" w:rsidR="00376700" w:rsidRPr="00BB13FA" w:rsidRDefault="00376700" w:rsidP="00376700">
      <w:pPr>
        <w:rPr>
          <w:rStyle w:val="Strong"/>
        </w:rPr>
      </w:pPr>
      <w:r w:rsidRPr="00BB13FA">
        <w:rPr>
          <w:rStyle w:val="Strong"/>
        </w:rPr>
        <w:t xml:space="preserve">Learning activities included in this lesson to develop EMD skills: </w:t>
      </w:r>
    </w:p>
    <w:p w14:paraId="38C0A5D5" w14:textId="1944BFD7" w:rsidR="00376700" w:rsidRPr="00BB13FA" w:rsidRDefault="00376700" w:rsidP="00376700">
      <w:r w:rsidRPr="00BB13FA">
        <w:t xml:space="preserve">English: </w:t>
      </w:r>
      <w:r w:rsidR="00635969" w:rsidRPr="00BB13FA">
        <w:t>Learners are provided with techniques they can use to enable them to analyse and interpret text.</w:t>
      </w:r>
      <w:r w:rsidR="003A7311" w:rsidRPr="00BB13FA">
        <w:t xml:space="preserve"> </w:t>
      </w:r>
      <w:r w:rsidR="003739D5" w:rsidRPr="00BB13FA">
        <w:t xml:space="preserve">Learners are taught the difference between direct quotes and paraphrasing and practise paraphrasing </w:t>
      </w:r>
      <w:r w:rsidR="00E90CD0">
        <w:t xml:space="preserve">the </w:t>
      </w:r>
      <w:r w:rsidR="003739D5" w:rsidRPr="00BB13FA">
        <w:t>content provided.</w:t>
      </w:r>
      <w:r w:rsidR="003A7311" w:rsidRPr="00BB13FA">
        <w:t xml:space="preserve"> </w:t>
      </w:r>
      <w:r w:rsidR="003739D5" w:rsidRPr="00BB13FA">
        <w:t>This also support</w:t>
      </w:r>
      <w:r w:rsidR="00C12442">
        <w:t xml:space="preserve">s </w:t>
      </w:r>
      <w:r w:rsidR="003739D5" w:rsidRPr="00BB13FA">
        <w:t>their summarising skills development.</w:t>
      </w:r>
    </w:p>
    <w:p w14:paraId="27AF7230" w14:textId="77777777" w:rsidR="00376700" w:rsidRPr="00BB13FA" w:rsidRDefault="00376700" w:rsidP="00376700">
      <w:pPr>
        <w:rPr>
          <w:rStyle w:val="Strong"/>
        </w:rPr>
      </w:pPr>
      <w:r w:rsidRPr="00BB13FA">
        <w:rPr>
          <w:rStyle w:val="Strong"/>
        </w:rPr>
        <w:t xml:space="preserve">SEND support: </w:t>
      </w:r>
    </w:p>
    <w:p w14:paraId="48B7CAC8" w14:textId="5DFBA2E8" w:rsidR="004322D5" w:rsidRDefault="00635969" w:rsidP="00A62BD7">
      <w:r w:rsidRPr="00BB13FA">
        <w:t xml:space="preserve">Learners have the opportunity to read aloud sections of extended writing and listen to </w:t>
      </w:r>
      <w:r w:rsidR="00E90CD0" w:rsidRPr="00BB13FA">
        <w:t>others</w:t>
      </w:r>
      <w:r w:rsidR="00E90CD0">
        <w:t xml:space="preserve"> and</w:t>
      </w:r>
      <w:r w:rsidRPr="00BB13FA">
        <w:t xml:space="preserve"> not just read independently.</w:t>
      </w:r>
      <w:r w:rsidR="00B423C2">
        <w:t xml:space="preserve"> </w:t>
      </w:r>
      <w:r w:rsidR="000638AE" w:rsidRPr="00BB13FA">
        <w:t>This allows for pauses so that learners have time to process each point before moving to the next.</w:t>
      </w:r>
      <w:r w:rsidR="003A7311" w:rsidRPr="00BB13FA">
        <w:t xml:space="preserve"> </w:t>
      </w:r>
      <w:r w:rsidRPr="00BB13FA">
        <w:t>Learning is scaffolded to support cognitive processing</w:t>
      </w:r>
      <w:r w:rsidR="00E90CD0">
        <w:t>,</w:t>
      </w:r>
      <w:r w:rsidRPr="00BB13FA">
        <w:t xml:space="preserve"> with the teacher firstly demonstrating the use of techniques which learners can then practise.</w:t>
      </w:r>
      <w:r w:rsidR="003A7311" w:rsidRPr="00BB13FA">
        <w:t xml:space="preserve"> </w:t>
      </w:r>
      <w:r w:rsidR="00E915ED" w:rsidRPr="00BB13FA">
        <w:t>Scaffolding is also provided with the use of templates and tables for learners to record their analysis and interpretations, providing them with a framework that can be used for other activities.</w:t>
      </w:r>
      <w:r w:rsidRPr="00BB13FA">
        <w:t xml:space="preserve"> </w:t>
      </w:r>
      <w:r w:rsidR="00E915ED" w:rsidRPr="00BB13FA">
        <w:t>Learners complete some activities in pairs and are given autonomy to select their own partner.</w:t>
      </w:r>
    </w:p>
    <w:p w14:paraId="6444A9F6" w14:textId="2AB3A46E" w:rsidR="00A62BD7" w:rsidRPr="00BB13FA" w:rsidRDefault="00A62BD7" w:rsidP="00A62BD7">
      <w:r w:rsidRPr="00BB13FA">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C305E8" w:rsidRPr="00BB13FA" w14:paraId="61935024" w14:textId="77777777">
        <w:trPr>
          <w:trHeight w:val="567"/>
        </w:trPr>
        <w:tc>
          <w:tcPr>
            <w:tcW w:w="1417" w:type="dxa"/>
            <w:tcBorders>
              <w:bottom w:val="single" w:sz="4" w:space="0" w:color="auto"/>
            </w:tcBorders>
          </w:tcPr>
          <w:p w14:paraId="78EF791B" w14:textId="77777777" w:rsidR="00C305E8" w:rsidRPr="00BB13FA" w:rsidRDefault="00C305E8">
            <w:r w:rsidRPr="00BB13FA">
              <w:rPr>
                <w:b/>
                <w:bCs/>
              </w:rPr>
              <w:lastRenderedPageBreak/>
              <w:t>Timing</w:t>
            </w:r>
          </w:p>
        </w:tc>
        <w:tc>
          <w:tcPr>
            <w:tcW w:w="3756" w:type="dxa"/>
            <w:tcBorders>
              <w:bottom w:val="single" w:sz="4" w:space="0" w:color="auto"/>
            </w:tcBorders>
          </w:tcPr>
          <w:p w14:paraId="1605FED7" w14:textId="77777777" w:rsidR="00C305E8" w:rsidRPr="00BB13FA" w:rsidRDefault="00C305E8">
            <w:r w:rsidRPr="00BB13FA">
              <w:rPr>
                <w:b/>
                <w:bCs/>
              </w:rPr>
              <w:t>Teacher activity</w:t>
            </w:r>
          </w:p>
        </w:tc>
        <w:tc>
          <w:tcPr>
            <w:tcW w:w="3757" w:type="dxa"/>
            <w:tcBorders>
              <w:bottom w:val="single" w:sz="4" w:space="0" w:color="auto"/>
            </w:tcBorders>
          </w:tcPr>
          <w:p w14:paraId="7F0E45A9" w14:textId="77777777" w:rsidR="00C305E8" w:rsidRPr="00BB13FA" w:rsidRDefault="00C305E8">
            <w:r w:rsidRPr="00BB13FA">
              <w:rPr>
                <w:b/>
                <w:bCs/>
              </w:rPr>
              <w:t xml:space="preserve">Learner activity </w:t>
            </w:r>
          </w:p>
        </w:tc>
      </w:tr>
      <w:tr w:rsidR="00214730" w:rsidRPr="00BB13FA" w14:paraId="43DBB305" w14:textId="77777777">
        <w:trPr>
          <w:trHeight w:val="567"/>
        </w:trPr>
        <w:tc>
          <w:tcPr>
            <w:tcW w:w="1417" w:type="dxa"/>
            <w:tcBorders>
              <w:bottom w:val="nil"/>
            </w:tcBorders>
            <w:shd w:val="clear" w:color="auto" w:fill="D9D9D9" w:themeFill="background1" w:themeFillShade="D9"/>
          </w:tcPr>
          <w:p w14:paraId="6B7656B5" w14:textId="4F528C96" w:rsidR="00214730" w:rsidRPr="00BB13FA" w:rsidRDefault="00CB7578" w:rsidP="00214730">
            <w:r w:rsidRPr="00BB13FA">
              <w:t>15</w:t>
            </w:r>
            <w:r w:rsidR="00214730" w:rsidRPr="00BB13FA">
              <w:t xml:space="preserve"> minutes</w:t>
            </w:r>
          </w:p>
        </w:tc>
        <w:tc>
          <w:tcPr>
            <w:tcW w:w="3756" w:type="dxa"/>
            <w:tcBorders>
              <w:bottom w:val="nil"/>
            </w:tcBorders>
            <w:shd w:val="clear" w:color="auto" w:fill="D9D9D9" w:themeFill="background1" w:themeFillShade="D9"/>
          </w:tcPr>
          <w:p w14:paraId="35E95198" w14:textId="61264BF8" w:rsidR="00214730" w:rsidRPr="00BB13FA" w:rsidRDefault="00214730" w:rsidP="00214730">
            <w:r w:rsidRPr="00BB13FA">
              <w:t xml:space="preserve">Present </w:t>
            </w:r>
            <w:r w:rsidR="00FE15ED">
              <w:t xml:space="preserve">the </w:t>
            </w:r>
            <w:r w:rsidRPr="00BB13FA">
              <w:t xml:space="preserve">learning intention for the lesson. Present </w:t>
            </w:r>
            <w:r w:rsidR="007D3AB5">
              <w:t xml:space="preserve">the </w:t>
            </w:r>
            <w:r w:rsidRPr="00BB13FA">
              <w:t>lesson overview.</w:t>
            </w:r>
          </w:p>
        </w:tc>
        <w:tc>
          <w:tcPr>
            <w:tcW w:w="3757" w:type="dxa"/>
            <w:tcBorders>
              <w:bottom w:val="nil"/>
            </w:tcBorders>
            <w:shd w:val="clear" w:color="auto" w:fill="D9D9D9" w:themeFill="background1" w:themeFillShade="D9"/>
          </w:tcPr>
          <w:p w14:paraId="52EC072A" w14:textId="337B771C" w:rsidR="00214730" w:rsidRPr="00BB13FA" w:rsidRDefault="00214730" w:rsidP="00214730">
            <w:r w:rsidRPr="00BB13FA">
              <w:t>Listen, take notes.</w:t>
            </w:r>
          </w:p>
        </w:tc>
      </w:tr>
      <w:tr w:rsidR="009D174E" w:rsidRPr="00BB13FA" w14:paraId="0FCC9AF6" w14:textId="77777777">
        <w:trPr>
          <w:trHeight w:val="567"/>
        </w:trPr>
        <w:tc>
          <w:tcPr>
            <w:tcW w:w="1417" w:type="dxa"/>
            <w:tcBorders>
              <w:top w:val="nil"/>
              <w:bottom w:val="nil"/>
            </w:tcBorders>
            <w:shd w:val="clear" w:color="auto" w:fill="D9D9D9" w:themeFill="background1" w:themeFillShade="D9"/>
          </w:tcPr>
          <w:p w14:paraId="4DF5760D" w14:textId="77777777" w:rsidR="009D174E" w:rsidRPr="00BB13FA" w:rsidRDefault="009D174E" w:rsidP="009D174E"/>
        </w:tc>
        <w:tc>
          <w:tcPr>
            <w:tcW w:w="3756" w:type="dxa"/>
            <w:tcBorders>
              <w:top w:val="nil"/>
              <w:bottom w:val="nil"/>
            </w:tcBorders>
            <w:shd w:val="clear" w:color="auto" w:fill="D9D9D9" w:themeFill="background1" w:themeFillShade="D9"/>
          </w:tcPr>
          <w:p w14:paraId="5CBEB667" w14:textId="19A57760" w:rsidR="009D174E" w:rsidRPr="00BB13FA" w:rsidRDefault="00F5244C" w:rsidP="009D174E">
            <w:r w:rsidRPr="00BB13FA">
              <w:t xml:space="preserve">Refer learners to their feedback on </w:t>
            </w:r>
            <w:r w:rsidR="003D3872">
              <w:t xml:space="preserve">the </w:t>
            </w:r>
            <w:r w:rsidRPr="00BB13FA">
              <w:t>conclusion produced in the last lesson.</w:t>
            </w:r>
            <w:r w:rsidR="003A7311" w:rsidRPr="00BB13FA">
              <w:t xml:space="preserve"> </w:t>
            </w:r>
            <w:r w:rsidR="00C26EDF" w:rsidRPr="00BB13FA">
              <w:t xml:space="preserve">Ask if they have any </w:t>
            </w:r>
            <w:r w:rsidR="00BA12AB" w:rsidRPr="00BB13FA">
              <w:t>queries</w:t>
            </w:r>
            <w:r w:rsidR="00BA12AB">
              <w:t xml:space="preserve"> and</w:t>
            </w:r>
            <w:r w:rsidR="00C26EDF" w:rsidRPr="00BB13FA">
              <w:t xml:space="preserve"> present any common issues and misconceptions.</w:t>
            </w:r>
          </w:p>
        </w:tc>
        <w:tc>
          <w:tcPr>
            <w:tcW w:w="3757" w:type="dxa"/>
            <w:tcBorders>
              <w:top w:val="nil"/>
              <w:bottom w:val="nil"/>
            </w:tcBorders>
            <w:shd w:val="clear" w:color="auto" w:fill="D9D9D9" w:themeFill="background1" w:themeFillShade="D9"/>
          </w:tcPr>
          <w:p w14:paraId="1B686A8E" w14:textId="6E42AE32" w:rsidR="009D174E" w:rsidRPr="00BB13FA" w:rsidRDefault="00C26EDF" w:rsidP="009D174E">
            <w:r w:rsidRPr="00BB13FA">
              <w:t>Listen.</w:t>
            </w:r>
            <w:r w:rsidR="007D3AB5">
              <w:t xml:space="preserve"> </w:t>
            </w:r>
            <w:r w:rsidRPr="00BB13FA">
              <w:t>Take notes.</w:t>
            </w:r>
            <w:r w:rsidR="003A7311" w:rsidRPr="00BB13FA">
              <w:t xml:space="preserve"> </w:t>
            </w:r>
            <w:r w:rsidRPr="00BB13FA">
              <w:t>Ask questions for clarification if needed.</w:t>
            </w:r>
          </w:p>
        </w:tc>
      </w:tr>
      <w:tr w:rsidR="00F81A17" w:rsidRPr="00BB13FA" w14:paraId="12588B4A" w14:textId="77777777">
        <w:trPr>
          <w:trHeight w:val="567"/>
        </w:trPr>
        <w:tc>
          <w:tcPr>
            <w:tcW w:w="1417" w:type="dxa"/>
            <w:tcBorders>
              <w:top w:val="nil"/>
              <w:bottom w:val="nil"/>
            </w:tcBorders>
            <w:shd w:val="clear" w:color="auto" w:fill="D9D9D9" w:themeFill="background1" w:themeFillShade="D9"/>
          </w:tcPr>
          <w:p w14:paraId="47A39E3C" w14:textId="77777777" w:rsidR="00F81A17" w:rsidRPr="00BB13FA" w:rsidRDefault="00F81A17" w:rsidP="009D174E"/>
        </w:tc>
        <w:tc>
          <w:tcPr>
            <w:tcW w:w="3756" w:type="dxa"/>
            <w:tcBorders>
              <w:top w:val="nil"/>
              <w:bottom w:val="nil"/>
            </w:tcBorders>
            <w:shd w:val="clear" w:color="auto" w:fill="D9D9D9" w:themeFill="background1" w:themeFillShade="D9"/>
          </w:tcPr>
          <w:p w14:paraId="6AFA352B" w14:textId="65F9247A" w:rsidR="00F81A17" w:rsidRPr="00BB13FA" w:rsidRDefault="00F81A17" w:rsidP="009D174E">
            <w:r w:rsidRPr="00BB13FA">
              <w:t>Show the graph on the slide deck.</w:t>
            </w:r>
            <w:r w:rsidR="003A7311" w:rsidRPr="00BB13FA">
              <w:t xml:space="preserve"> </w:t>
            </w:r>
            <w:r w:rsidRPr="00BB13FA">
              <w:t>Set the task.</w:t>
            </w:r>
          </w:p>
        </w:tc>
        <w:tc>
          <w:tcPr>
            <w:tcW w:w="3757" w:type="dxa"/>
            <w:tcBorders>
              <w:top w:val="nil"/>
              <w:bottom w:val="nil"/>
            </w:tcBorders>
            <w:shd w:val="clear" w:color="auto" w:fill="D9D9D9" w:themeFill="background1" w:themeFillShade="D9"/>
          </w:tcPr>
          <w:p w14:paraId="1BD69681" w14:textId="6D4A496E" w:rsidR="00F81A17" w:rsidRPr="00BB13FA" w:rsidRDefault="00F81A17" w:rsidP="009D174E">
            <w:r w:rsidRPr="00BB13FA">
              <w:t>Listen.</w:t>
            </w:r>
          </w:p>
        </w:tc>
      </w:tr>
      <w:tr w:rsidR="00F81A17" w:rsidRPr="00BB13FA" w14:paraId="296AC294" w14:textId="77777777">
        <w:trPr>
          <w:trHeight w:val="567"/>
        </w:trPr>
        <w:tc>
          <w:tcPr>
            <w:tcW w:w="1417" w:type="dxa"/>
            <w:tcBorders>
              <w:top w:val="nil"/>
              <w:bottom w:val="nil"/>
            </w:tcBorders>
            <w:shd w:val="clear" w:color="auto" w:fill="D9D9D9" w:themeFill="background1" w:themeFillShade="D9"/>
          </w:tcPr>
          <w:p w14:paraId="6E29CB39" w14:textId="77777777" w:rsidR="00F81A17" w:rsidRPr="00BB13FA" w:rsidRDefault="00F81A17" w:rsidP="009D174E"/>
        </w:tc>
        <w:tc>
          <w:tcPr>
            <w:tcW w:w="3756" w:type="dxa"/>
            <w:tcBorders>
              <w:top w:val="nil"/>
              <w:bottom w:val="nil"/>
            </w:tcBorders>
            <w:shd w:val="clear" w:color="auto" w:fill="D9D9D9" w:themeFill="background1" w:themeFillShade="D9"/>
          </w:tcPr>
          <w:p w14:paraId="54663FCB" w14:textId="4F82FD8B" w:rsidR="00F81A17" w:rsidRPr="00BB13FA" w:rsidRDefault="00BA08EC" w:rsidP="009D174E">
            <w:r w:rsidRPr="00BB13FA">
              <w:t>Circulate around the room</w:t>
            </w:r>
            <w:r w:rsidR="003D3872">
              <w:t>,</w:t>
            </w:r>
            <w:r w:rsidRPr="00BB13FA">
              <w:t xml:space="preserve"> checking </w:t>
            </w:r>
            <w:r w:rsidR="003B0808">
              <w:t xml:space="preserve">that </w:t>
            </w:r>
            <w:r w:rsidRPr="00BB13FA">
              <w:t>learners are on task or need any help.</w:t>
            </w:r>
            <w:r w:rsidR="003A7311" w:rsidRPr="00BB13FA">
              <w:t xml:space="preserve"> </w:t>
            </w:r>
            <w:r w:rsidRPr="00BB13FA">
              <w:t>Ask prompt questions if required.</w:t>
            </w:r>
            <w:r w:rsidR="003A7311" w:rsidRPr="00BB13FA">
              <w:t xml:space="preserve"> </w:t>
            </w:r>
          </w:p>
        </w:tc>
        <w:tc>
          <w:tcPr>
            <w:tcW w:w="3757" w:type="dxa"/>
            <w:tcBorders>
              <w:top w:val="nil"/>
              <w:bottom w:val="nil"/>
            </w:tcBorders>
            <w:shd w:val="clear" w:color="auto" w:fill="D9D9D9" w:themeFill="background1" w:themeFillShade="D9"/>
          </w:tcPr>
          <w:p w14:paraId="71AA32C6" w14:textId="7797CFE4" w:rsidR="00F81A17" w:rsidRPr="00BB13FA" w:rsidRDefault="009E32BC" w:rsidP="009D174E">
            <w:r w:rsidRPr="00BB13FA">
              <w:t>Produce a conclusion to d</w:t>
            </w:r>
            <w:r w:rsidR="00F81A17" w:rsidRPr="00BB13FA">
              <w:t>escribe the overall trend</w:t>
            </w:r>
            <w:r w:rsidRPr="00BB13FA">
              <w:t xml:space="preserve"> and e</w:t>
            </w:r>
            <w:r w:rsidR="00F81A17" w:rsidRPr="00BB13FA">
              <w:t>xplain the pattern shown on the graph.</w:t>
            </w:r>
          </w:p>
        </w:tc>
      </w:tr>
      <w:tr w:rsidR="00F5244C" w:rsidRPr="00BB13FA" w14:paraId="76F7876C" w14:textId="77777777">
        <w:trPr>
          <w:trHeight w:val="567"/>
        </w:trPr>
        <w:tc>
          <w:tcPr>
            <w:tcW w:w="1417" w:type="dxa"/>
            <w:tcBorders>
              <w:top w:val="nil"/>
              <w:bottom w:val="nil"/>
            </w:tcBorders>
            <w:shd w:val="clear" w:color="auto" w:fill="D9D9D9" w:themeFill="background1" w:themeFillShade="D9"/>
          </w:tcPr>
          <w:p w14:paraId="477066F1" w14:textId="77777777" w:rsidR="00F5244C" w:rsidRPr="00BB13FA" w:rsidRDefault="00F5244C" w:rsidP="00F5244C"/>
        </w:tc>
        <w:tc>
          <w:tcPr>
            <w:tcW w:w="3756" w:type="dxa"/>
            <w:tcBorders>
              <w:top w:val="nil"/>
              <w:bottom w:val="nil"/>
            </w:tcBorders>
            <w:shd w:val="clear" w:color="auto" w:fill="D9D9D9" w:themeFill="background1" w:themeFillShade="D9"/>
          </w:tcPr>
          <w:p w14:paraId="3E2A0B89" w14:textId="0DCF9D4F" w:rsidR="00F5244C" w:rsidRPr="00BB13FA" w:rsidRDefault="00F5244C" w:rsidP="00F5244C">
            <w:r w:rsidRPr="00BB13FA">
              <w:t>Set the task.</w:t>
            </w:r>
            <w:r w:rsidR="003A7311" w:rsidRPr="00BB13FA">
              <w:t xml:space="preserve"> </w:t>
            </w:r>
            <w:r w:rsidRPr="00BB13FA">
              <w:t>Ask learners to select a partner to work with.</w:t>
            </w:r>
          </w:p>
        </w:tc>
        <w:tc>
          <w:tcPr>
            <w:tcW w:w="3757" w:type="dxa"/>
            <w:tcBorders>
              <w:top w:val="nil"/>
              <w:bottom w:val="nil"/>
            </w:tcBorders>
            <w:shd w:val="clear" w:color="auto" w:fill="D9D9D9" w:themeFill="background1" w:themeFillShade="D9"/>
          </w:tcPr>
          <w:p w14:paraId="6E095465" w14:textId="34BD2E81" w:rsidR="00F5244C" w:rsidRPr="00BB13FA" w:rsidRDefault="00F5244C" w:rsidP="00F5244C">
            <w:r w:rsidRPr="00BB13FA">
              <w:t>Listen.</w:t>
            </w:r>
            <w:r w:rsidR="003A7311" w:rsidRPr="00BB13FA">
              <w:t xml:space="preserve"> </w:t>
            </w:r>
            <w:r w:rsidRPr="00BB13FA">
              <w:t>Move into pairs.</w:t>
            </w:r>
          </w:p>
        </w:tc>
      </w:tr>
      <w:tr w:rsidR="00F5244C" w:rsidRPr="00BB13FA" w14:paraId="758FDE37" w14:textId="77777777">
        <w:trPr>
          <w:trHeight w:val="567"/>
        </w:trPr>
        <w:tc>
          <w:tcPr>
            <w:tcW w:w="1417" w:type="dxa"/>
            <w:tcBorders>
              <w:top w:val="nil"/>
              <w:bottom w:val="nil"/>
            </w:tcBorders>
            <w:shd w:val="clear" w:color="auto" w:fill="D9D9D9" w:themeFill="background1" w:themeFillShade="D9"/>
          </w:tcPr>
          <w:p w14:paraId="0C0E1F7D" w14:textId="77777777" w:rsidR="00F5244C" w:rsidRPr="00BB13FA" w:rsidRDefault="00F5244C" w:rsidP="00F5244C"/>
        </w:tc>
        <w:tc>
          <w:tcPr>
            <w:tcW w:w="3756" w:type="dxa"/>
            <w:tcBorders>
              <w:top w:val="nil"/>
              <w:bottom w:val="nil"/>
            </w:tcBorders>
            <w:shd w:val="clear" w:color="auto" w:fill="D9D9D9" w:themeFill="background1" w:themeFillShade="D9"/>
          </w:tcPr>
          <w:p w14:paraId="14DAB69C" w14:textId="07F10D53" w:rsidR="00F5244C" w:rsidRPr="00BB13FA" w:rsidRDefault="00E157EC" w:rsidP="00F5244C">
            <w:r w:rsidRPr="00BB13FA">
              <w:t>Circulate around the room</w:t>
            </w:r>
            <w:r w:rsidR="00BA12AB">
              <w:t>,</w:t>
            </w:r>
            <w:r w:rsidRPr="00BB13FA">
              <w:t xml:space="preserve"> checking </w:t>
            </w:r>
            <w:r w:rsidR="003B0808">
              <w:t xml:space="preserve">that </w:t>
            </w:r>
            <w:r w:rsidRPr="00BB13FA">
              <w:t>learners are on task or need any help.</w:t>
            </w:r>
            <w:r w:rsidR="003A7311" w:rsidRPr="00BB13FA">
              <w:t xml:space="preserve"> </w:t>
            </w:r>
            <w:r w:rsidRPr="00BB13FA">
              <w:t>Ask prompt questions if required.</w:t>
            </w:r>
            <w:r w:rsidR="003A7311" w:rsidRPr="00BB13FA">
              <w:t xml:space="preserve"> </w:t>
            </w:r>
          </w:p>
        </w:tc>
        <w:tc>
          <w:tcPr>
            <w:tcW w:w="3757" w:type="dxa"/>
            <w:tcBorders>
              <w:top w:val="nil"/>
              <w:bottom w:val="nil"/>
            </w:tcBorders>
            <w:shd w:val="clear" w:color="auto" w:fill="D9D9D9" w:themeFill="background1" w:themeFillShade="D9"/>
          </w:tcPr>
          <w:p w14:paraId="259C3AFE" w14:textId="7D8E831A" w:rsidR="00F5244C" w:rsidRPr="00BB13FA" w:rsidRDefault="00F5244C" w:rsidP="00F5244C">
            <w:r w:rsidRPr="00BB13FA">
              <w:t xml:space="preserve">Look for differences in </w:t>
            </w:r>
            <w:r w:rsidR="00A139DC" w:rsidRPr="00BB13FA">
              <w:t>the</w:t>
            </w:r>
            <w:r w:rsidRPr="00BB13FA">
              <w:t xml:space="preserve"> conclusion.</w:t>
            </w:r>
            <w:r w:rsidR="003A7311" w:rsidRPr="00BB13FA">
              <w:t xml:space="preserve"> </w:t>
            </w:r>
            <w:r w:rsidRPr="00BB13FA">
              <w:t>Write one difference on the mini whiteboard.</w:t>
            </w:r>
          </w:p>
        </w:tc>
      </w:tr>
      <w:tr w:rsidR="00F5244C" w:rsidRPr="00BB13FA" w14:paraId="55BCE409" w14:textId="77777777">
        <w:trPr>
          <w:trHeight w:val="567"/>
        </w:trPr>
        <w:tc>
          <w:tcPr>
            <w:tcW w:w="1417" w:type="dxa"/>
            <w:tcBorders>
              <w:top w:val="nil"/>
              <w:bottom w:val="nil"/>
            </w:tcBorders>
            <w:shd w:val="clear" w:color="auto" w:fill="D9D9D9" w:themeFill="background1" w:themeFillShade="D9"/>
          </w:tcPr>
          <w:p w14:paraId="4B4784FD" w14:textId="77777777" w:rsidR="00F5244C" w:rsidRPr="00BB13FA" w:rsidRDefault="00F5244C" w:rsidP="00F5244C"/>
        </w:tc>
        <w:tc>
          <w:tcPr>
            <w:tcW w:w="3756" w:type="dxa"/>
            <w:tcBorders>
              <w:top w:val="nil"/>
              <w:bottom w:val="nil"/>
            </w:tcBorders>
            <w:shd w:val="clear" w:color="auto" w:fill="D9D9D9" w:themeFill="background1" w:themeFillShade="D9"/>
          </w:tcPr>
          <w:p w14:paraId="11C5C47D" w14:textId="5006894D" w:rsidR="00F5244C" w:rsidRPr="00BB13FA" w:rsidRDefault="00F5244C" w:rsidP="00F5244C">
            <w:r w:rsidRPr="00BB13FA">
              <w:t>Review the content on the mini whiteboards and select examples to reinforce key points. Respond to learners’ questions.</w:t>
            </w:r>
          </w:p>
        </w:tc>
        <w:tc>
          <w:tcPr>
            <w:tcW w:w="3757" w:type="dxa"/>
            <w:tcBorders>
              <w:top w:val="nil"/>
              <w:bottom w:val="nil"/>
            </w:tcBorders>
            <w:shd w:val="clear" w:color="auto" w:fill="D9D9D9" w:themeFill="background1" w:themeFillShade="D9"/>
          </w:tcPr>
          <w:p w14:paraId="6B0FBC6F" w14:textId="25CE2EBC" w:rsidR="00F5244C" w:rsidRPr="00BB13FA" w:rsidRDefault="00F5244C" w:rsidP="00F5244C">
            <w:r w:rsidRPr="00BB13FA">
              <w:rPr>
                <w:rFonts w:eastAsia="Arial"/>
              </w:rPr>
              <w:t>Contribute to class discussion with ideas. Answer questions if asked.</w:t>
            </w:r>
          </w:p>
        </w:tc>
      </w:tr>
      <w:tr w:rsidR="00F5244C" w:rsidRPr="00BB13FA" w14:paraId="1D194646" w14:textId="77777777" w:rsidTr="00051870">
        <w:trPr>
          <w:trHeight w:val="567"/>
        </w:trPr>
        <w:tc>
          <w:tcPr>
            <w:tcW w:w="1417" w:type="dxa"/>
            <w:tcBorders>
              <w:bottom w:val="nil"/>
            </w:tcBorders>
          </w:tcPr>
          <w:p w14:paraId="34A79255" w14:textId="7A906AB3" w:rsidR="00F5244C" w:rsidRPr="00BB13FA" w:rsidRDefault="00F5244C" w:rsidP="00F5244C">
            <w:r w:rsidRPr="00BB13FA">
              <w:t>45 minutes</w:t>
            </w:r>
          </w:p>
        </w:tc>
        <w:tc>
          <w:tcPr>
            <w:tcW w:w="3756" w:type="dxa"/>
            <w:tcBorders>
              <w:bottom w:val="nil"/>
            </w:tcBorders>
          </w:tcPr>
          <w:p w14:paraId="1BA58FA3" w14:textId="709B50E5" w:rsidR="00F5244C" w:rsidRPr="00BB13FA" w:rsidRDefault="006904BD" w:rsidP="00F5244C">
            <w:r w:rsidRPr="00BB13FA">
              <w:t xml:space="preserve">Hand out the </w:t>
            </w:r>
            <w:proofErr w:type="gramStart"/>
            <w:r w:rsidR="00F5244C" w:rsidRPr="00BB13FA">
              <w:rPr>
                <w:b/>
                <w:bCs/>
              </w:rPr>
              <w:t>Short</w:t>
            </w:r>
            <w:proofErr w:type="gramEnd"/>
            <w:r w:rsidR="00F5244C" w:rsidRPr="00BB13FA">
              <w:rPr>
                <w:b/>
                <w:bCs/>
              </w:rPr>
              <w:t xml:space="preserve"> report</w:t>
            </w:r>
            <w:r w:rsidR="00F5244C" w:rsidRPr="00BB13FA">
              <w:t>.</w:t>
            </w:r>
            <w:r w:rsidR="003A7311" w:rsidRPr="00BB13FA">
              <w:t xml:space="preserve"> </w:t>
            </w:r>
            <w:r w:rsidR="00F5244C" w:rsidRPr="00BB13FA">
              <w:t xml:space="preserve">Invite learners to read aloud sections of the </w:t>
            </w:r>
            <w:proofErr w:type="gramStart"/>
            <w:r w:rsidR="00F5244C" w:rsidRPr="00BB13FA">
              <w:rPr>
                <w:b/>
                <w:bCs/>
              </w:rPr>
              <w:t>Short</w:t>
            </w:r>
            <w:proofErr w:type="gramEnd"/>
            <w:r w:rsidR="00F5244C" w:rsidRPr="00BB13FA">
              <w:rPr>
                <w:b/>
                <w:bCs/>
              </w:rPr>
              <w:t xml:space="preserve"> report</w:t>
            </w:r>
            <w:r w:rsidR="00F5244C" w:rsidRPr="00BB13FA">
              <w:t xml:space="preserve"> where they are confident.</w:t>
            </w:r>
          </w:p>
        </w:tc>
        <w:tc>
          <w:tcPr>
            <w:tcW w:w="3757" w:type="dxa"/>
            <w:tcBorders>
              <w:bottom w:val="nil"/>
            </w:tcBorders>
          </w:tcPr>
          <w:p w14:paraId="39842201" w14:textId="45A4DCF0" w:rsidR="00F5244C" w:rsidRPr="00BB13FA" w:rsidRDefault="006904BD" w:rsidP="00F5244C">
            <w:r w:rsidRPr="00BB13FA">
              <w:t xml:space="preserve">Read </w:t>
            </w:r>
            <w:r w:rsidR="00F5244C" w:rsidRPr="00BB13FA">
              <w:t xml:space="preserve">the </w:t>
            </w:r>
            <w:r w:rsidR="00F5244C" w:rsidRPr="00BB13FA">
              <w:rPr>
                <w:b/>
                <w:bCs/>
              </w:rPr>
              <w:t xml:space="preserve">Short report </w:t>
            </w:r>
            <w:r w:rsidR="00F5244C" w:rsidRPr="00BB13FA">
              <w:t>and read silently.</w:t>
            </w:r>
            <w:r w:rsidR="003A7311" w:rsidRPr="00BB13FA">
              <w:t xml:space="preserve"> </w:t>
            </w:r>
            <w:r w:rsidR="00F5244C" w:rsidRPr="00BB13FA">
              <w:t>If confident</w:t>
            </w:r>
            <w:r w:rsidR="00BA12AB">
              <w:t>,</w:t>
            </w:r>
            <w:r w:rsidR="00F5244C" w:rsidRPr="00BB13FA">
              <w:t xml:space="preserve"> volunteer to read aloud one or more sections from the </w:t>
            </w:r>
            <w:proofErr w:type="gramStart"/>
            <w:r w:rsidR="00F5244C" w:rsidRPr="00BB13FA">
              <w:rPr>
                <w:b/>
                <w:bCs/>
              </w:rPr>
              <w:t>Short</w:t>
            </w:r>
            <w:proofErr w:type="gramEnd"/>
            <w:r w:rsidR="00F5244C" w:rsidRPr="00BB13FA">
              <w:rPr>
                <w:b/>
                <w:bCs/>
              </w:rPr>
              <w:t xml:space="preserve"> report</w:t>
            </w:r>
            <w:r w:rsidR="00F5244C" w:rsidRPr="00BB13FA">
              <w:t xml:space="preserve"> when asked by the teacher.</w:t>
            </w:r>
          </w:p>
        </w:tc>
      </w:tr>
      <w:tr w:rsidR="00F5244C" w:rsidRPr="00BB13FA" w14:paraId="3983F475" w14:textId="77777777" w:rsidTr="00051870">
        <w:trPr>
          <w:trHeight w:val="567"/>
        </w:trPr>
        <w:tc>
          <w:tcPr>
            <w:tcW w:w="1417" w:type="dxa"/>
            <w:tcBorders>
              <w:top w:val="nil"/>
              <w:bottom w:val="nil"/>
            </w:tcBorders>
          </w:tcPr>
          <w:p w14:paraId="32FC9843" w14:textId="77777777" w:rsidR="00F5244C" w:rsidRPr="00BB13FA" w:rsidRDefault="00F5244C" w:rsidP="00F5244C"/>
        </w:tc>
        <w:tc>
          <w:tcPr>
            <w:tcW w:w="3756" w:type="dxa"/>
            <w:tcBorders>
              <w:top w:val="nil"/>
              <w:bottom w:val="nil"/>
            </w:tcBorders>
          </w:tcPr>
          <w:p w14:paraId="1F6A186F" w14:textId="4326565E" w:rsidR="00F5244C" w:rsidRPr="00BB13FA" w:rsidRDefault="00F5244C" w:rsidP="00F5244C">
            <w:r w:rsidRPr="00BB13FA">
              <w:t xml:space="preserve">Model how to </w:t>
            </w:r>
            <w:r w:rsidR="00781D85" w:rsidRPr="00BB13FA">
              <w:t>summarise using paraphrasing</w:t>
            </w:r>
            <w:r w:rsidR="00A74E32">
              <w:t>. Considering</w:t>
            </w:r>
            <w:r w:rsidR="00781D85" w:rsidRPr="00BB13FA">
              <w:t xml:space="preserve"> the </w:t>
            </w:r>
            <w:r w:rsidR="00A74E32" w:rsidRPr="00BB13FA">
              <w:t>aim,</w:t>
            </w:r>
            <w:r w:rsidR="00A74E32">
              <w:t xml:space="preserve"> the </w:t>
            </w:r>
            <w:r w:rsidRPr="00BB13FA">
              <w:t xml:space="preserve">method, </w:t>
            </w:r>
            <w:r w:rsidR="00F20890">
              <w:t>the</w:t>
            </w:r>
            <w:r w:rsidRPr="00BB13FA">
              <w:t xml:space="preserve"> results</w:t>
            </w:r>
            <w:r w:rsidR="00781D85" w:rsidRPr="00BB13FA">
              <w:t xml:space="preserve"> and</w:t>
            </w:r>
            <w:r w:rsidRPr="00BB13FA">
              <w:t xml:space="preserve"> </w:t>
            </w:r>
            <w:r w:rsidR="003B0808">
              <w:t xml:space="preserve">the </w:t>
            </w:r>
            <w:r w:rsidRPr="00BB13FA">
              <w:t xml:space="preserve">conclusion from </w:t>
            </w:r>
            <w:r w:rsidR="00F20890">
              <w:t xml:space="preserve">the </w:t>
            </w:r>
            <w:proofErr w:type="gramStart"/>
            <w:r w:rsidRPr="00BB13FA">
              <w:rPr>
                <w:b/>
                <w:bCs/>
              </w:rPr>
              <w:t>Short</w:t>
            </w:r>
            <w:proofErr w:type="gramEnd"/>
            <w:r w:rsidRPr="00BB13FA">
              <w:rPr>
                <w:b/>
                <w:bCs/>
              </w:rPr>
              <w:t xml:space="preserve"> report</w:t>
            </w:r>
            <w:r w:rsidR="00781D85" w:rsidRPr="00BB13FA">
              <w:rPr>
                <w:b/>
                <w:bCs/>
              </w:rPr>
              <w:t xml:space="preserve"> </w:t>
            </w:r>
            <w:r w:rsidR="00781D85" w:rsidRPr="00BB13FA">
              <w:t>to form an abstract</w:t>
            </w:r>
            <w:r w:rsidRPr="00BB13FA">
              <w:t>.</w:t>
            </w:r>
            <w:r w:rsidR="003A7311" w:rsidRPr="00BB13FA">
              <w:t xml:space="preserve"> </w:t>
            </w:r>
            <w:r w:rsidR="00964996" w:rsidRPr="00BB13FA">
              <w:t>Come out of PowerPoint and s</w:t>
            </w:r>
            <w:r w:rsidRPr="00BB13FA">
              <w:t>how the Word document</w:t>
            </w:r>
            <w:r w:rsidR="00964996" w:rsidRPr="00BB13FA">
              <w:t xml:space="preserve"> </w:t>
            </w:r>
            <w:r w:rsidR="00412A71" w:rsidRPr="00BB13FA">
              <w:t xml:space="preserve">version of the </w:t>
            </w:r>
            <w:proofErr w:type="gramStart"/>
            <w:r w:rsidR="00412A71" w:rsidRPr="00BB13FA">
              <w:rPr>
                <w:b/>
                <w:bCs/>
              </w:rPr>
              <w:t>Short</w:t>
            </w:r>
            <w:proofErr w:type="gramEnd"/>
            <w:r w:rsidR="00412A71" w:rsidRPr="00BB13FA">
              <w:rPr>
                <w:b/>
                <w:bCs/>
              </w:rPr>
              <w:t xml:space="preserve"> report</w:t>
            </w:r>
            <w:r w:rsidR="00412A71" w:rsidRPr="00BB13FA">
              <w:t xml:space="preserve"> </w:t>
            </w:r>
            <w:r w:rsidR="00964996" w:rsidRPr="00BB13FA">
              <w:t>on the whiteboard</w:t>
            </w:r>
            <w:r w:rsidRPr="00BB13FA">
              <w:t>.</w:t>
            </w:r>
            <w:r w:rsidR="003A7311" w:rsidRPr="00BB13FA">
              <w:t xml:space="preserve"> </w:t>
            </w:r>
            <w:r w:rsidR="00243D37" w:rsidRPr="00BB13FA">
              <w:t xml:space="preserve">Pause at each point to allow learners to process the action </w:t>
            </w:r>
            <w:r w:rsidR="00243D37" w:rsidRPr="00BB13FA">
              <w:lastRenderedPageBreak/>
              <w:t>and ask questions if needed.</w:t>
            </w:r>
            <w:r w:rsidR="003A7311" w:rsidRPr="00BB13FA">
              <w:t xml:space="preserve"> </w:t>
            </w:r>
            <w:r w:rsidR="00243D37" w:rsidRPr="00BB13FA">
              <w:t>Encourage learner interaction to summarise key content after each section is read.</w:t>
            </w:r>
            <w:r w:rsidR="003A7311" w:rsidRPr="00BB13FA">
              <w:t xml:space="preserve"> </w:t>
            </w:r>
          </w:p>
        </w:tc>
        <w:tc>
          <w:tcPr>
            <w:tcW w:w="3757" w:type="dxa"/>
            <w:tcBorders>
              <w:top w:val="nil"/>
              <w:bottom w:val="nil"/>
            </w:tcBorders>
          </w:tcPr>
          <w:p w14:paraId="443828D9" w14:textId="70D2AA40" w:rsidR="00F5244C" w:rsidRPr="00BB13FA" w:rsidRDefault="00F5244C" w:rsidP="00F5244C">
            <w:r w:rsidRPr="00BB13FA">
              <w:lastRenderedPageBreak/>
              <w:t xml:space="preserve">Follow the </w:t>
            </w:r>
            <w:r w:rsidR="00E17B6F">
              <w:t>teacher's</w:t>
            </w:r>
            <w:r w:rsidR="00E17B6F" w:rsidRPr="00BB13FA">
              <w:t xml:space="preserve"> </w:t>
            </w:r>
            <w:r w:rsidRPr="00BB13FA">
              <w:t>demonstration.</w:t>
            </w:r>
            <w:r w:rsidR="003A7311" w:rsidRPr="00BB13FA">
              <w:t xml:space="preserve"> </w:t>
            </w:r>
            <w:r w:rsidR="00243D37" w:rsidRPr="00BB13FA">
              <w:t>Reflect after each section and contribute to summarising the content of each section.</w:t>
            </w:r>
            <w:r w:rsidR="003A7311" w:rsidRPr="00BB13FA">
              <w:t xml:space="preserve"> </w:t>
            </w:r>
            <w:r w:rsidR="00243D37" w:rsidRPr="00BB13FA">
              <w:t>Take notes from the whiteboard.</w:t>
            </w:r>
            <w:r w:rsidR="003A7311" w:rsidRPr="00BB13FA">
              <w:t xml:space="preserve"> </w:t>
            </w:r>
            <w:r w:rsidRPr="00BB13FA">
              <w:t>Ask questions for clarification if needed.</w:t>
            </w:r>
            <w:r w:rsidR="003A7311" w:rsidRPr="00BB13FA">
              <w:t xml:space="preserve"> </w:t>
            </w:r>
          </w:p>
        </w:tc>
      </w:tr>
      <w:tr w:rsidR="00F5244C" w:rsidRPr="00BB13FA" w14:paraId="46180F14" w14:textId="77777777" w:rsidTr="00051870">
        <w:trPr>
          <w:trHeight w:val="567"/>
        </w:trPr>
        <w:tc>
          <w:tcPr>
            <w:tcW w:w="1417" w:type="dxa"/>
            <w:tcBorders>
              <w:top w:val="nil"/>
              <w:bottom w:val="nil"/>
            </w:tcBorders>
          </w:tcPr>
          <w:p w14:paraId="32DE6437" w14:textId="77777777" w:rsidR="00F5244C" w:rsidRPr="00BB13FA" w:rsidRDefault="00F5244C" w:rsidP="00F5244C"/>
        </w:tc>
        <w:tc>
          <w:tcPr>
            <w:tcW w:w="3756" w:type="dxa"/>
            <w:tcBorders>
              <w:top w:val="nil"/>
              <w:bottom w:val="nil"/>
            </w:tcBorders>
          </w:tcPr>
          <w:p w14:paraId="18B76202" w14:textId="6A06CE40" w:rsidR="00F5244C" w:rsidRPr="00BB13FA" w:rsidRDefault="006904BD" w:rsidP="00F5244C">
            <w:r w:rsidRPr="00BB13FA">
              <w:t xml:space="preserve">Hand out the </w:t>
            </w:r>
            <w:r w:rsidR="00F5244C" w:rsidRPr="00BB13FA">
              <w:rPr>
                <w:b/>
                <w:bCs/>
              </w:rPr>
              <w:t xml:space="preserve">Enzyme article </w:t>
            </w:r>
            <w:r w:rsidR="004B6E68" w:rsidRPr="00BB13FA">
              <w:rPr>
                <w:b/>
                <w:bCs/>
              </w:rPr>
              <w:t>report</w:t>
            </w:r>
            <w:r w:rsidR="00F5244C" w:rsidRPr="00BB13FA">
              <w:rPr>
                <w:b/>
                <w:bCs/>
              </w:rPr>
              <w:t>.</w:t>
            </w:r>
            <w:r w:rsidR="003A7311" w:rsidRPr="00BB13FA">
              <w:rPr>
                <w:b/>
                <w:bCs/>
              </w:rPr>
              <w:t xml:space="preserve"> </w:t>
            </w:r>
            <w:r w:rsidR="00F5244C" w:rsidRPr="00BB13FA">
              <w:t>Set the task.</w:t>
            </w:r>
            <w:r w:rsidR="003A7311" w:rsidRPr="00BB13FA">
              <w:t xml:space="preserve"> </w:t>
            </w:r>
            <w:r w:rsidR="00F5244C" w:rsidRPr="00BB13FA">
              <w:t>Ask learners to select a partner to work with.</w:t>
            </w:r>
          </w:p>
        </w:tc>
        <w:tc>
          <w:tcPr>
            <w:tcW w:w="3757" w:type="dxa"/>
            <w:tcBorders>
              <w:top w:val="nil"/>
              <w:bottom w:val="nil"/>
            </w:tcBorders>
          </w:tcPr>
          <w:p w14:paraId="4E3799E7" w14:textId="3361A4EE" w:rsidR="00F5244C" w:rsidRPr="00BB13FA" w:rsidRDefault="00F5244C" w:rsidP="00F5244C">
            <w:r w:rsidRPr="00BB13FA">
              <w:t>Listen.</w:t>
            </w:r>
            <w:r w:rsidR="003A7311" w:rsidRPr="00BB13FA">
              <w:t xml:space="preserve"> </w:t>
            </w:r>
            <w:r w:rsidRPr="00BB13FA">
              <w:t>Move into pairs.</w:t>
            </w:r>
            <w:r w:rsidR="003A7311" w:rsidRPr="00BB13FA">
              <w:t xml:space="preserve"> </w:t>
            </w:r>
            <w:r w:rsidR="006904BD" w:rsidRPr="00BB13FA">
              <w:t xml:space="preserve">Individually read </w:t>
            </w:r>
            <w:r w:rsidRPr="00BB13FA">
              <w:t xml:space="preserve">the </w:t>
            </w:r>
            <w:r w:rsidRPr="00BB13FA">
              <w:rPr>
                <w:b/>
                <w:bCs/>
              </w:rPr>
              <w:t xml:space="preserve">Enzyme article </w:t>
            </w:r>
            <w:r w:rsidR="004B6E68" w:rsidRPr="00BB13FA">
              <w:rPr>
                <w:b/>
                <w:bCs/>
              </w:rPr>
              <w:t>report</w:t>
            </w:r>
            <w:r w:rsidRPr="00BB13FA">
              <w:rPr>
                <w:b/>
                <w:bCs/>
              </w:rPr>
              <w:t>.</w:t>
            </w:r>
          </w:p>
        </w:tc>
      </w:tr>
      <w:tr w:rsidR="00F5244C" w:rsidRPr="00BB13FA" w14:paraId="21A6FFFB" w14:textId="77777777">
        <w:trPr>
          <w:trHeight w:val="567"/>
        </w:trPr>
        <w:tc>
          <w:tcPr>
            <w:tcW w:w="1417" w:type="dxa"/>
            <w:tcBorders>
              <w:top w:val="nil"/>
              <w:bottom w:val="nil"/>
            </w:tcBorders>
          </w:tcPr>
          <w:p w14:paraId="7D07CD76" w14:textId="77777777" w:rsidR="00F5244C" w:rsidRPr="00BB13FA" w:rsidRDefault="00F5244C" w:rsidP="00F5244C"/>
        </w:tc>
        <w:tc>
          <w:tcPr>
            <w:tcW w:w="3756" w:type="dxa"/>
            <w:tcBorders>
              <w:top w:val="nil"/>
              <w:bottom w:val="nil"/>
            </w:tcBorders>
          </w:tcPr>
          <w:p w14:paraId="2F621F01" w14:textId="2AD94C45" w:rsidR="00F5244C" w:rsidRPr="00BB13FA" w:rsidRDefault="00F5244C" w:rsidP="00F5244C">
            <w:r w:rsidRPr="00BB13FA">
              <w:t>Circulate around the room</w:t>
            </w:r>
            <w:r w:rsidR="00377372">
              <w:t>,</w:t>
            </w:r>
            <w:r w:rsidRPr="00BB13FA">
              <w:t xml:space="preserve"> checking </w:t>
            </w:r>
            <w:r w:rsidR="003B0808">
              <w:t xml:space="preserve">that </w:t>
            </w:r>
            <w:r w:rsidRPr="00BB13FA">
              <w:t>learners are on task or need any help.</w:t>
            </w:r>
            <w:r w:rsidR="003A7311" w:rsidRPr="00BB13FA">
              <w:t xml:space="preserve"> </w:t>
            </w:r>
            <w:r w:rsidRPr="00BB13FA">
              <w:t xml:space="preserve">Ask prompt questions if required. </w:t>
            </w:r>
          </w:p>
        </w:tc>
        <w:tc>
          <w:tcPr>
            <w:tcW w:w="3757" w:type="dxa"/>
            <w:tcBorders>
              <w:top w:val="nil"/>
              <w:bottom w:val="nil"/>
            </w:tcBorders>
          </w:tcPr>
          <w:p w14:paraId="624C3C02" w14:textId="4551294E" w:rsidR="00F5244C" w:rsidRPr="00BB13FA" w:rsidRDefault="006904BD" w:rsidP="00F5244C">
            <w:r w:rsidRPr="00BB13FA">
              <w:t>In pairs, f</w:t>
            </w:r>
            <w:r w:rsidR="00F5244C" w:rsidRPr="00BB13FA">
              <w:t xml:space="preserve">ollow the process demonstrated earlier by the teacher to </w:t>
            </w:r>
            <w:r w:rsidR="004E52D9" w:rsidRPr="00BB13FA">
              <w:t>produce an abstract</w:t>
            </w:r>
            <w:r w:rsidR="00F5244C" w:rsidRPr="00BB13FA">
              <w:t>.</w:t>
            </w:r>
            <w:r w:rsidR="003A7311" w:rsidRPr="00BB13FA">
              <w:t xml:space="preserve"> </w:t>
            </w:r>
          </w:p>
        </w:tc>
      </w:tr>
      <w:tr w:rsidR="00717782" w:rsidRPr="00BB13FA" w14:paraId="4256AC1B" w14:textId="77777777">
        <w:trPr>
          <w:trHeight w:val="567"/>
        </w:trPr>
        <w:tc>
          <w:tcPr>
            <w:tcW w:w="1417" w:type="dxa"/>
            <w:tcBorders>
              <w:top w:val="nil"/>
              <w:bottom w:val="nil"/>
            </w:tcBorders>
          </w:tcPr>
          <w:p w14:paraId="3D72E921" w14:textId="77777777" w:rsidR="00717782" w:rsidRPr="00BB13FA" w:rsidRDefault="00717782" w:rsidP="00717782"/>
        </w:tc>
        <w:tc>
          <w:tcPr>
            <w:tcW w:w="3756" w:type="dxa"/>
            <w:tcBorders>
              <w:top w:val="nil"/>
              <w:bottom w:val="nil"/>
            </w:tcBorders>
          </w:tcPr>
          <w:p w14:paraId="7C66789E" w14:textId="51C3C3E3" w:rsidR="00717782" w:rsidRPr="00BB13FA" w:rsidRDefault="00717782" w:rsidP="00717782">
            <w:r w:rsidRPr="00BB13FA">
              <w:t>Set the task.</w:t>
            </w:r>
            <w:r w:rsidR="003A7311" w:rsidRPr="00BB13FA">
              <w:t xml:space="preserve"> </w:t>
            </w:r>
            <w:r w:rsidRPr="00BB13FA">
              <w:t>Allocate peer reviewers for each pair.</w:t>
            </w:r>
          </w:p>
        </w:tc>
        <w:tc>
          <w:tcPr>
            <w:tcW w:w="3757" w:type="dxa"/>
            <w:tcBorders>
              <w:top w:val="nil"/>
              <w:bottom w:val="nil"/>
            </w:tcBorders>
          </w:tcPr>
          <w:p w14:paraId="022E393E" w14:textId="2A41FA88" w:rsidR="00717782" w:rsidRPr="00BB13FA" w:rsidDel="006904BD" w:rsidRDefault="00717782" w:rsidP="00717782">
            <w:r w:rsidRPr="00BB13FA">
              <w:t>Listen.</w:t>
            </w:r>
            <w:r w:rsidR="003A7311" w:rsidRPr="00BB13FA">
              <w:t xml:space="preserve"> </w:t>
            </w:r>
            <w:r w:rsidRPr="00BB13FA">
              <w:t>Pass the developed abstract to the peer reviewers.</w:t>
            </w:r>
          </w:p>
        </w:tc>
      </w:tr>
      <w:tr w:rsidR="00717782" w:rsidRPr="00BB13FA" w14:paraId="3884AA9E" w14:textId="77777777">
        <w:trPr>
          <w:trHeight w:val="567"/>
        </w:trPr>
        <w:tc>
          <w:tcPr>
            <w:tcW w:w="1417" w:type="dxa"/>
            <w:tcBorders>
              <w:top w:val="nil"/>
              <w:bottom w:val="nil"/>
            </w:tcBorders>
          </w:tcPr>
          <w:p w14:paraId="15FCCB5C" w14:textId="77777777" w:rsidR="00717782" w:rsidRPr="00BB13FA" w:rsidRDefault="00717782" w:rsidP="00717782"/>
        </w:tc>
        <w:tc>
          <w:tcPr>
            <w:tcW w:w="3756" w:type="dxa"/>
            <w:tcBorders>
              <w:top w:val="nil"/>
              <w:bottom w:val="nil"/>
            </w:tcBorders>
          </w:tcPr>
          <w:p w14:paraId="1E12390E" w14:textId="05AD5F8A" w:rsidR="00717782" w:rsidRPr="00BB13FA" w:rsidRDefault="00717782" w:rsidP="00717782">
            <w:r w:rsidRPr="00BB13FA">
              <w:t>Show instructions for peer assessment.</w:t>
            </w:r>
          </w:p>
        </w:tc>
        <w:tc>
          <w:tcPr>
            <w:tcW w:w="3757" w:type="dxa"/>
            <w:tcBorders>
              <w:top w:val="nil"/>
              <w:bottom w:val="nil"/>
            </w:tcBorders>
          </w:tcPr>
          <w:p w14:paraId="3C237D24" w14:textId="4AA3C597" w:rsidR="00717782" w:rsidRPr="00BB13FA" w:rsidDel="006904BD" w:rsidRDefault="00717782" w:rsidP="00717782">
            <w:r w:rsidRPr="00BB13FA">
              <w:t>Review the abstract provided.</w:t>
            </w:r>
            <w:r w:rsidR="003A7311" w:rsidRPr="00BB13FA">
              <w:t xml:space="preserve"> </w:t>
            </w:r>
            <w:r w:rsidRPr="00BB13FA">
              <w:t xml:space="preserve">Use a highlighter pen to show where content is relevant and use a black or blue pen to annotate any issues. </w:t>
            </w:r>
          </w:p>
        </w:tc>
      </w:tr>
      <w:tr w:rsidR="00717782" w:rsidRPr="00BB13FA" w14:paraId="189F017C" w14:textId="77777777">
        <w:trPr>
          <w:trHeight w:val="567"/>
        </w:trPr>
        <w:tc>
          <w:tcPr>
            <w:tcW w:w="1417" w:type="dxa"/>
            <w:tcBorders>
              <w:top w:val="nil"/>
              <w:bottom w:val="nil"/>
            </w:tcBorders>
          </w:tcPr>
          <w:p w14:paraId="49105D17" w14:textId="77777777" w:rsidR="00717782" w:rsidRPr="00BB13FA" w:rsidRDefault="00717782" w:rsidP="00717782"/>
        </w:tc>
        <w:tc>
          <w:tcPr>
            <w:tcW w:w="3756" w:type="dxa"/>
            <w:tcBorders>
              <w:top w:val="nil"/>
              <w:bottom w:val="nil"/>
            </w:tcBorders>
          </w:tcPr>
          <w:p w14:paraId="13D02409" w14:textId="3FD60761" w:rsidR="00717782" w:rsidRPr="00BB13FA" w:rsidRDefault="00717782" w:rsidP="00717782">
            <w:r w:rsidRPr="00BB13FA">
              <w:t>Set the task.</w:t>
            </w:r>
          </w:p>
        </w:tc>
        <w:tc>
          <w:tcPr>
            <w:tcW w:w="3757" w:type="dxa"/>
            <w:tcBorders>
              <w:top w:val="nil"/>
              <w:bottom w:val="nil"/>
            </w:tcBorders>
          </w:tcPr>
          <w:p w14:paraId="3303173B" w14:textId="10E5E83C" w:rsidR="00717782" w:rsidRPr="00BB13FA" w:rsidDel="006904BD" w:rsidRDefault="00717782" w:rsidP="00717782">
            <w:r w:rsidRPr="00BB13FA">
              <w:t>Listen. Return the annotated abstract to the original pair.</w:t>
            </w:r>
          </w:p>
        </w:tc>
      </w:tr>
      <w:tr w:rsidR="00FF2E06" w:rsidRPr="00BB13FA" w14:paraId="355F0820" w14:textId="77777777">
        <w:trPr>
          <w:trHeight w:val="567"/>
        </w:trPr>
        <w:tc>
          <w:tcPr>
            <w:tcW w:w="1417" w:type="dxa"/>
            <w:tcBorders>
              <w:top w:val="nil"/>
              <w:bottom w:val="nil"/>
            </w:tcBorders>
          </w:tcPr>
          <w:p w14:paraId="4A9CB808" w14:textId="77777777" w:rsidR="00FF2E06" w:rsidRPr="00BB13FA" w:rsidRDefault="00FF2E06" w:rsidP="00FF2E06"/>
        </w:tc>
        <w:tc>
          <w:tcPr>
            <w:tcW w:w="3756" w:type="dxa"/>
            <w:tcBorders>
              <w:top w:val="nil"/>
              <w:bottom w:val="nil"/>
            </w:tcBorders>
          </w:tcPr>
          <w:p w14:paraId="794CF24E" w14:textId="26A18681" w:rsidR="00FF2E06" w:rsidRPr="00BB13FA" w:rsidRDefault="00FF2E06" w:rsidP="00FF2E06">
            <w:r w:rsidRPr="00BB13FA">
              <w:t xml:space="preserve">Circulate around the room checking </w:t>
            </w:r>
            <w:r w:rsidR="003B0808">
              <w:t xml:space="preserve">that </w:t>
            </w:r>
            <w:r w:rsidRPr="00BB13FA">
              <w:t>learners are on task or need any help.</w:t>
            </w:r>
            <w:r w:rsidR="003A7311" w:rsidRPr="00BB13FA">
              <w:t xml:space="preserve"> </w:t>
            </w:r>
          </w:p>
        </w:tc>
        <w:tc>
          <w:tcPr>
            <w:tcW w:w="3757" w:type="dxa"/>
            <w:tcBorders>
              <w:top w:val="nil"/>
              <w:bottom w:val="nil"/>
            </w:tcBorders>
          </w:tcPr>
          <w:p w14:paraId="17F88DA7" w14:textId="3497D4A2" w:rsidR="00FF2E06" w:rsidRPr="00BB13FA" w:rsidRDefault="00FF2E06" w:rsidP="00FF2E06">
            <w:r w:rsidRPr="00BB13FA">
              <w:t>Review the highlighted content and comments.</w:t>
            </w:r>
            <w:r w:rsidR="003A7311" w:rsidRPr="00BB13FA">
              <w:t xml:space="preserve"> </w:t>
            </w:r>
            <w:r w:rsidRPr="00BB13FA">
              <w:t>On a mini whiteboard</w:t>
            </w:r>
            <w:r w:rsidR="00377372">
              <w:t>,</w:t>
            </w:r>
            <w:r w:rsidRPr="00BB13FA">
              <w:t xml:space="preserve"> write one part of the abstract that was highlighted and one where there was </w:t>
            </w:r>
            <w:r w:rsidR="00377372">
              <w:t xml:space="preserve">an </w:t>
            </w:r>
            <w:r w:rsidRPr="00BB13FA">
              <w:t>annotation.</w:t>
            </w:r>
          </w:p>
        </w:tc>
      </w:tr>
      <w:tr w:rsidR="00FF2E06" w:rsidRPr="00BB13FA" w14:paraId="4FD7BA7B" w14:textId="77777777">
        <w:trPr>
          <w:trHeight w:val="567"/>
        </w:trPr>
        <w:tc>
          <w:tcPr>
            <w:tcW w:w="1417" w:type="dxa"/>
            <w:tcBorders>
              <w:top w:val="nil"/>
              <w:bottom w:val="nil"/>
            </w:tcBorders>
          </w:tcPr>
          <w:p w14:paraId="530019A9" w14:textId="77777777" w:rsidR="00FF2E06" w:rsidRPr="00BB13FA" w:rsidRDefault="00FF2E06" w:rsidP="00FF2E06"/>
        </w:tc>
        <w:tc>
          <w:tcPr>
            <w:tcW w:w="3756" w:type="dxa"/>
            <w:tcBorders>
              <w:top w:val="nil"/>
              <w:bottom w:val="nil"/>
            </w:tcBorders>
          </w:tcPr>
          <w:p w14:paraId="45E55BEF" w14:textId="68FA2C90" w:rsidR="00FF2E06" w:rsidRPr="00BB13FA" w:rsidRDefault="00FF2E06" w:rsidP="00FF2E06">
            <w:r w:rsidRPr="00BB13FA">
              <w:t>Use the content of the mini whiteboards to select learners to contribute to a review of the process of developing an abstract.</w:t>
            </w:r>
            <w:r w:rsidR="003A7311" w:rsidRPr="00BB13FA">
              <w:t xml:space="preserve"> </w:t>
            </w:r>
            <w:r w:rsidRPr="00BB13FA">
              <w:t>Select a range of learners with both positive and negative feedback.</w:t>
            </w:r>
          </w:p>
        </w:tc>
        <w:tc>
          <w:tcPr>
            <w:tcW w:w="3757" w:type="dxa"/>
            <w:tcBorders>
              <w:top w:val="nil"/>
              <w:bottom w:val="nil"/>
            </w:tcBorders>
          </w:tcPr>
          <w:p w14:paraId="0B04BD1D" w14:textId="509FA6E5" w:rsidR="00FF2E06" w:rsidRPr="00BB13FA" w:rsidRDefault="00FF2E06" w:rsidP="00FF2E06">
            <w:r w:rsidRPr="00BB13FA">
              <w:t>Listen.</w:t>
            </w:r>
            <w:r w:rsidR="003A7311" w:rsidRPr="00BB13FA">
              <w:t xml:space="preserve"> </w:t>
            </w:r>
            <w:r w:rsidRPr="00BB13FA">
              <w:t>Contribute to class feedback when requested.</w:t>
            </w:r>
            <w:r w:rsidR="003A7311" w:rsidRPr="00BB13FA">
              <w:t xml:space="preserve"> </w:t>
            </w:r>
            <w:r w:rsidRPr="00BB13FA">
              <w:t>Take notes.</w:t>
            </w:r>
            <w:r w:rsidR="003A7311" w:rsidRPr="00BB13FA">
              <w:t xml:space="preserve"> </w:t>
            </w:r>
            <w:r w:rsidRPr="00BB13FA">
              <w:t>Ask questions for clarification if needed.</w:t>
            </w:r>
          </w:p>
        </w:tc>
      </w:tr>
      <w:tr w:rsidR="00FF2E06" w:rsidRPr="00BB13FA" w14:paraId="69E3B1A9" w14:textId="77777777">
        <w:trPr>
          <w:trHeight w:val="567"/>
        </w:trPr>
        <w:tc>
          <w:tcPr>
            <w:tcW w:w="1417" w:type="dxa"/>
            <w:tcBorders>
              <w:top w:val="nil"/>
              <w:bottom w:val="nil"/>
            </w:tcBorders>
          </w:tcPr>
          <w:p w14:paraId="0D952948" w14:textId="77777777" w:rsidR="00FF2E06" w:rsidRPr="00BB13FA" w:rsidRDefault="00FF2E06" w:rsidP="00FF2E06"/>
        </w:tc>
        <w:tc>
          <w:tcPr>
            <w:tcW w:w="3756" w:type="dxa"/>
            <w:tcBorders>
              <w:top w:val="nil"/>
              <w:bottom w:val="nil"/>
            </w:tcBorders>
          </w:tcPr>
          <w:p w14:paraId="2E5D6448" w14:textId="2D87FF7C" w:rsidR="00FF2E06" w:rsidRPr="00BB13FA" w:rsidRDefault="00FF2E06" w:rsidP="00FF2E06">
            <w:r w:rsidRPr="00BB13FA">
              <w:t xml:space="preserve">Present content on the importance of referencing sources and </w:t>
            </w:r>
            <w:r w:rsidR="00377372">
              <w:t xml:space="preserve">a </w:t>
            </w:r>
            <w:r w:rsidRPr="00BB13FA">
              <w:t>reminder of the Harvard referencing system that should be used.</w:t>
            </w:r>
            <w:r w:rsidR="003A7311" w:rsidRPr="00BB13FA">
              <w:t xml:space="preserve"> </w:t>
            </w:r>
            <w:r w:rsidRPr="00BB13FA">
              <w:t>Highlight the difference between using quotes and paraphrasing.</w:t>
            </w:r>
            <w:r w:rsidR="00FD4904" w:rsidRPr="00BB13FA">
              <w:t xml:space="preserve"> </w:t>
            </w:r>
          </w:p>
        </w:tc>
        <w:tc>
          <w:tcPr>
            <w:tcW w:w="3757" w:type="dxa"/>
            <w:tcBorders>
              <w:top w:val="nil"/>
              <w:bottom w:val="nil"/>
            </w:tcBorders>
          </w:tcPr>
          <w:p w14:paraId="4FDCEFAD" w14:textId="39472CA4" w:rsidR="00FF2E06" w:rsidRPr="00BB13FA" w:rsidRDefault="00FF2E06" w:rsidP="00FF2E06">
            <w:r w:rsidRPr="00BB13FA">
              <w:t>Listen.</w:t>
            </w:r>
            <w:r w:rsidR="003A7311" w:rsidRPr="00BB13FA">
              <w:t xml:space="preserve"> </w:t>
            </w:r>
            <w:r w:rsidRPr="00BB13FA">
              <w:t>Take notes.</w:t>
            </w:r>
            <w:r w:rsidR="003A7311" w:rsidRPr="00BB13FA">
              <w:t xml:space="preserve"> </w:t>
            </w:r>
            <w:r w:rsidRPr="00BB13FA">
              <w:t>Ask questions.</w:t>
            </w:r>
          </w:p>
        </w:tc>
      </w:tr>
      <w:tr w:rsidR="00FF2E06" w:rsidRPr="00BB13FA" w14:paraId="05215A68" w14:textId="77777777">
        <w:trPr>
          <w:trHeight w:val="567"/>
        </w:trPr>
        <w:tc>
          <w:tcPr>
            <w:tcW w:w="1417" w:type="dxa"/>
            <w:tcBorders>
              <w:top w:val="nil"/>
              <w:bottom w:val="nil"/>
            </w:tcBorders>
          </w:tcPr>
          <w:p w14:paraId="7ECA94FD" w14:textId="77777777" w:rsidR="00FF2E06" w:rsidRPr="00BB13FA" w:rsidRDefault="00FF2E06" w:rsidP="00FF2E06"/>
        </w:tc>
        <w:tc>
          <w:tcPr>
            <w:tcW w:w="3756" w:type="dxa"/>
            <w:tcBorders>
              <w:top w:val="nil"/>
              <w:bottom w:val="nil"/>
            </w:tcBorders>
          </w:tcPr>
          <w:p w14:paraId="3CC29F34" w14:textId="12B1215E" w:rsidR="00FF2E06" w:rsidRPr="00BB13FA" w:rsidRDefault="00FF2E06" w:rsidP="00FF2E06">
            <w:r w:rsidRPr="00BB13FA">
              <w:t xml:space="preserve">Present information on the difference between a conclusion, </w:t>
            </w:r>
            <w:r w:rsidR="00377372">
              <w:t xml:space="preserve">an </w:t>
            </w:r>
            <w:r w:rsidRPr="00BB13FA">
              <w:t xml:space="preserve">abstract and </w:t>
            </w:r>
            <w:r w:rsidR="00377372">
              <w:t xml:space="preserve">a </w:t>
            </w:r>
            <w:r w:rsidRPr="00BB13FA">
              <w:t>summary.</w:t>
            </w:r>
            <w:r w:rsidR="003A7311" w:rsidRPr="00BB13FA">
              <w:t xml:space="preserve"> </w:t>
            </w:r>
            <w:r w:rsidRPr="00BB13FA">
              <w:t>Model how to produce a summary from the information.</w:t>
            </w:r>
          </w:p>
        </w:tc>
        <w:tc>
          <w:tcPr>
            <w:tcW w:w="3757" w:type="dxa"/>
            <w:tcBorders>
              <w:top w:val="nil"/>
              <w:bottom w:val="nil"/>
            </w:tcBorders>
          </w:tcPr>
          <w:p w14:paraId="116259F2" w14:textId="3E1CBAAE" w:rsidR="00FF2E06" w:rsidRPr="00BB13FA" w:rsidRDefault="00FF2E06" w:rsidP="00FF2E06">
            <w:r w:rsidRPr="00BB13FA">
              <w:t xml:space="preserve">Follow </w:t>
            </w:r>
            <w:r w:rsidR="00377372">
              <w:t>the teacher's</w:t>
            </w:r>
            <w:r w:rsidR="00377372" w:rsidRPr="00BB13FA">
              <w:t xml:space="preserve"> </w:t>
            </w:r>
            <w:r w:rsidRPr="00BB13FA">
              <w:t>demonstration.</w:t>
            </w:r>
            <w:r w:rsidR="003A7311" w:rsidRPr="00BB13FA">
              <w:t xml:space="preserve"> </w:t>
            </w:r>
            <w:r w:rsidRPr="00BB13FA">
              <w:t xml:space="preserve">Individually write the summary developed by the teacher </w:t>
            </w:r>
            <w:r w:rsidR="00B266F5">
              <w:t>for</w:t>
            </w:r>
            <w:r w:rsidR="00B266F5" w:rsidRPr="00BB13FA">
              <w:t xml:space="preserve"> </w:t>
            </w:r>
            <w:r w:rsidRPr="00BB13FA">
              <w:t xml:space="preserve">the </w:t>
            </w:r>
            <w:proofErr w:type="gramStart"/>
            <w:r w:rsidRPr="00BB13FA">
              <w:rPr>
                <w:b/>
                <w:bCs/>
              </w:rPr>
              <w:t>Short</w:t>
            </w:r>
            <w:proofErr w:type="gramEnd"/>
            <w:r w:rsidRPr="00BB13FA">
              <w:rPr>
                <w:b/>
                <w:bCs/>
              </w:rPr>
              <w:t xml:space="preserve"> report</w:t>
            </w:r>
            <w:r w:rsidRPr="00BB13FA">
              <w:t xml:space="preserve"> document.</w:t>
            </w:r>
            <w:r w:rsidR="003A7311" w:rsidRPr="00BB13FA">
              <w:t xml:space="preserve"> </w:t>
            </w:r>
          </w:p>
        </w:tc>
      </w:tr>
      <w:tr w:rsidR="00FF2E06" w:rsidRPr="00BB13FA" w14:paraId="20EF8A7A" w14:textId="77777777">
        <w:trPr>
          <w:trHeight w:val="567"/>
        </w:trPr>
        <w:tc>
          <w:tcPr>
            <w:tcW w:w="1417" w:type="dxa"/>
            <w:tcBorders>
              <w:top w:val="nil"/>
              <w:bottom w:val="nil"/>
            </w:tcBorders>
          </w:tcPr>
          <w:p w14:paraId="7D6B3BFA" w14:textId="77777777" w:rsidR="00FF2E06" w:rsidRPr="00BB13FA" w:rsidRDefault="00FF2E06" w:rsidP="00FF2E06"/>
        </w:tc>
        <w:tc>
          <w:tcPr>
            <w:tcW w:w="3756" w:type="dxa"/>
            <w:tcBorders>
              <w:top w:val="nil"/>
              <w:bottom w:val="nil"/>
            </w:tcBorders>
          </w:tcPr>
          <w:p w14:paraId="15E8CF66" w14:textId="279ED791" w:rsidR="00FF2E06" w:rsidRPr="00BB13FA" w:rsidRDefault="00FF2E06" w:rsidP="00FF2E06">
            <w:r w:rsidRPr="00BB13FA">
              <w:t>Set the task.</w:t>
            </w:r>
            <w:r w:rsidR="003A7311" w:rsidRPr="00BB13FA">
              <w:t xml:space="preserve"> </w:t>
            </w:r>
            <w:r w:rsidRPr="00BB13FA">
              <w:t>Learners continue to work in their original pairs unless they prefer to change.</w:t>
            </w:r>
          </w:p>
        </w:tc>
        <w:tc>
          <w:tcPr>
            <w:tcW w:w="3757" w:type="dxa"/>
            <w:tcBorders>
              <w:top w:val="nil"/>
              <w:bottom w:val="nil"/>
            </w:tcBorders>
          </w:tcPr>
          <w:p w14:paraId="1F692CFC" w14:textId="71B7861D" w:rsidR="00FF2E06" w:rsidRPr="00BB13FA" w:rsidRDefault="00FF2E06" w:rsidP="00FF2E06">
            <w:r w:rsidRPr="00BB13FA">
              <w:t>Listen.</w:t>
            </w:r>
          </w:p>
        </w:tc>
      </w:tr>
      <w:tr w:rsidR="00D87176" w:rsidRPr="00BB13FA" w14:paraId="2D5245B4" w14:textId="77777777">
        <w:trPr>
          <w:trHeight w:val="567"/>
        </w:trPr>
        <w:tc>
          <w:tcPr>
            <w:tcW w:w="1417" w:type="dxa"/>
            <w:tcBorders>
              <w:top w:val="nil"/>
              <w:bottom w:val="single" w:sz="4" w:space="0" w:color="auto"/>
            </w:tcBorders>
          </w:tcPr>
          <w:p w14:paraId="236F8BED" w14:textId="77777777" w:rsidR="00D87176" w:rsidRPr="00BB13FA" w:rsidRDefault="00D87176" w:rsidP="00D87176"/>
        </w:tc>
        <w:tc>
          <w:tcPr>
            <w:tcW w:w="3756" w:type="dxa"/>
            <w:tcBorders>
              <w:top w:val="nil"/>
              <w:bottom w:val="single" w:sz="4" w:space="0" w:color="auto"/>
            </w:tcBorders>
          </w:tcPr>
          <w:p w14:paraId="0957BE85" w14:textId="1038D9E3" w:rsidR="00D87176" w:rsidRPr="00BB13FA" w:rsidRDefault="00D87176" w:rsidP="00D87176">
            <w:r w:rsidRPr="00BB13FA">
              <w:t>Circulate around the room</w:t>
            </w:r>
            <w:r w:rsidR="00B266F5">
              <w:t>,</w:t>
            </w:r>
            <w:r w:rsidRPr="00BB13FA">
              <w:t xml:space="preserve"> checking </w:t>
            </w:r>
            <w:r w:rsidR="00B266F5">
              <w:t xml:space="preserve">that </w:t>
            </w:r>
            <w:r w:rsidRPr="00BB13FA">
              <w:t>learners are on task or need any help.</w:t>
            </w:r>
            <w:r w:rsidR="003A7311" w:rsidRPr="00BB13FA">
              <w:t xml:space="preserve"> </w:t>
            </w:r>
            <w:r w:rsidRPr="00BB13FA">
              <w:t>Give prompts if needed.</w:t>
            </w:r>
          </w:p>
        </w:tc>
        <w:tc>
          <w:tcPr>
            <w:tcW w:w="3757" w:type="dxa"/>
            <w:tcBorders>
              <w:top w:val="nil"/>
              <w:bottom w:val="single" w:sz="4" w:space="0" w:color="auto"/>
            </w:tcBorders>
          </w:tcPr>
          <w:p w14:paraId="0634A95F" w14:textId="1D3C7926" w:rsidR="00D87176" w:rsidRPr="00BB13FA" w:rsidRDefault="00D87176" w:rsidP="00D87176">
            <w:r w:rsidRPr="00BB13FA">
              <w:t xml:space="preserve">Produce a summary of the </w:t>
            </w:r>
            <w:r w:rsidRPr="00BB13FA">
              <w:rPr>
                <w:b/>
                <w:bCs/>
              </w:rPr>
              <w:t>Enzyme article report.</w:t>
            </w:r>
          </w:p>
        </w:tc>
      </w:tr>
      <w:tr w:rsidR="00D87176" w:rsidRPr="00BB13FA" w14:paraId="4EB1DCF9" w14:textId="77777777">
        <w:trPr>
          <w:trHeight w:val="567"/>
        </w:trPr>
        <w:tc>
          <w:tcPr>
            <w:tcW w:w="1417" w:type="dxa"/>
            <w:tcBorders>
              <w:bottom w:val="nil"/>
            </w:tcBorders>
            <w:shd w:val="clear" w:color="auto" w:fill="D9D9D9" w:themeFill="background1" w:themeFillShade="D9"/>
          </w:tcPr>
          <w:p w14:paraId="4848D9F7" w14:textId="6FAB9261" w:rsidR="00D87176" w:rsidRPr="00BB13FA" w:rsidRDefault="00D87176" w:rsidP="00D87176">
            <w:r w:rsidRPr="00BB13FA">
              <w:t>45 minutes</w:t>
            </w:r>
          </w:p>
        </w:tc>
        <w:tc>
          <w:tcPr>
            <w:tcW w:w="3756" w:type="dxa"/>
            <w:tcBorders>
              <w:bottom w:val="nil"/>
            </w:tcBorders>
            <w:shd w:val="clear" w:color="auto" w:fill="D9D9D9" w:themeFill="background1" w:themeFillShade="D9"/>
          </w:tcPr>
          <w:p w14:paraId="2DDEAED3" w14:textId="67495125" w:rsidR="00D87176" w:rsidRPr="00BB13FA" w:rsidRDefault="00D87176" w:rsidP="00D87176">
            <w:r w:rsidRPr="00BB13FA">
              <w:t xml:space="preserve">Present information on the importance of evidence when drawing conclusions and carrying out a literature review. </w:t>
            </w:r>
          </w:p>
        </w:tc>
        <w:tc>
          <w:tcPr>
            <w:tcW w:w="3757" w:type="dxa"/>
            <w:tcBorders>
              <w:bottom w:val="nil"/>
            </w:tcBorders>
            <w:shd w:val="clear" w:color="auto" w:fill="D9D9D9" w:themeFill="background1" w:themeFillShade="D9"/>
          </w:tcPr>
          <w:p w14:paraId="52E5A32D" w14:textId="116B3618" w:rsidR="00D87176" w:rsidRPr="00BB13FA" w:rsidRDefault="00D87176" w:rsidP="00D87176">
            <w:r w:rsidRPr="00BB13FA">
              <w:t>Listen.</w:t>
            </w:r>
            <w:r w:rsidR="003A7311" w:rsidRPr="00BB13FA">
              <w:t xml:space="preserve"> </w:t>
            </w:r>
            <w:r w:rsidRPr="00BB13FA">
              <w:t>Take notes.</w:t>
            </w:r>
            <w:r w:rsidR="003A7311" w:rsidRPr="00BB13FA">
              <w:t xml:space="preserve"> </w:t>
            </w:r>
            <w:r w:rsidRPr="00BB13FA">
              <w:t>Ask questions.</w:t>
            </w:r>
          </w:p>
        </w:tc>
      </w:tr>
      <w:tr w:rsidR="00D87176" w:rsidRPr="00BB13FA" w14:paraId="332E4CCA" w14:textId="77777777">
        <w:trPr>
          <w:trHeight w:val="567"/>
        </w:trPr>
        <w:tc>
          <w:tcPr>
            <w:tcW w:w="1417" w:type="dxa"/>
            <w:tcBorders>
              <w:top w:val="nil"/>
              <w:bottom w:val="nil"/>
            </w:tcBorders>
            <w:shd w:val="clear" w:color="auto" w:fill="D9D9D9" w:themeFill="background1" w:themeFillShade="D9"/>
          </w:tcPr>
          <w:p w14:paraId="1E58359D" w14:textId="77777777" w:rsidR="00D87176" w:rsidRPr="00BB13FA" w:rsidRDefault="00D87176" w:rsidP="00D87176"/>
        </w:tc>
        <w:tc>
          <w:tcPr>
            <w:tcW w:w="3756" w:type="dxa"/>
            <w:tcBorders>
              <w:top w:val="nil"/>
              <w:bottom w:val="nil"/>
            </w:tcBorders>
            <w:shd w:val="clear" w:color="auto" w:fill="D9D9D9" w:themeFill="background1" w:themeFillShade="D9"/>
          </w:tcPr>
          <w:p w14:paraId="390D90B7" w14:textId="7102CB8E" w:rsidR="00D87176" w:rsidRPr="00BB13FA" w:rsidRDefault="00D87176" w:rsidP="00D87176">
            <w:r w:rsidRPr="00BB13FA">
              <w:t>Set the task.</w:t>
            </w:r>
            <w:r w:rsidR="003A7311" w:rsidRPr="00BB13FA">
              <w:t xml:space="preserve"> </w:t>
            </w:r>
            <w:r w:rsidRPr="00BB13FA">
              <w:t>Set up the room to have three stations that learners move to.</w:t>
            </w:r>
            <w:r w:rsidR="003A7311" w:rsidRPr="00BB13FA">
              <w:t xml:space="preserve"> </w:t>
            </w:r>
            <w:r w:rsidRPr="00BB13FA">
              <w:t xml:space="preserve">Each station has one of the </w:t>
            </w:r>
            <w:r w:rsidRPr="00BB13FA">
              <w:rPr>
                <w:b/>
                <w:bCs/>
              </w:rPr>
              <w:t xml:space="preserve">Abstracts for analysis </w:t>
            </w:r>
            <w:r w:rsidRPr="00BB13FA">
              <w:t xml:space="preserve">to read and </w:t>
            </w:r>
            <w:r w:rsidR="00750E3E">
              <w:t>act</w:t>
            </w:r>
            <w:r w:rsidR="00150F0A">
              <w:t xml:space="preserve"> on</w:t>
            </w:r>
            <w:r w:rsidRPr="00BB13FA">
              <w:t>.</w:t>
            </w:r>
            <w:r w:rsidR="003A7311" w:rsidRPr="00BB13FA">
              <w:t xml:space="preserve"> </w:t>
            </w:r>
            <w:r w:rsidRPr="00BB13FA">
              <w:t>There should be sufficient stations for each pair to be working on an abstract.</w:t>
            </w:r>
            <w:r w:rsidR="003A7311" w:rsidRPr="00BB13FA">
              <w:t xml:space="preserve"> </w:t>
            </w:r>
            <w:r w:rsidRPr="00BB13FA">
              <w:t xml:space="preserve">Hand out the </w:t>
            </w:r>
            <w:r w:rsidRPr="00BB13FA">
              <w:rPr>
                <w:b/>
                <w:bCs/>
              </w:rPr>
              <w:t>Abstracts analysis worksheet.</w:t>
            </w:r>
          </w:p>
        </w:tc>
        <w:tc>
          <w:tcPr>
            <w:tcW w:w="3757" w:type="dxa"/>
            <w:tcBorders>
              <w:top w:val="nil"/>
              <w:bottom w:val="nil"/>
            </w:tcBorders>
            <w:shd w:val="clear" w:color="auto" w:fill="D9D9D9" w:themeFill="background1" w:themeFillShade="D9"/>
          </w:tcPr>
          <w:p w14:paraId="58759DA9" w14:textId="297A09D4" w:rsidR="00D87176" w:rsidRPr="00BB13FA" w:rsidRDefault="00D87176" w:rsidP="00D87176">
            <w:r w:rsidRPr="00BB13FA">
              <w:t>Listen.</w:t>
            </w:r>
            <w:r w:rsidR="003A7311" w:rsidRPr="00BB13FA">
              <w:t xml:space="preserve"> </w:t>
            </w:r>
            <w:r w:rsidRPr="00BB13FA">
              <w:t>Move into pairs.</w:t>
            </w:r>
          </w:p>
        </w:tc>
      </w:tr>
      <w:tr w:rsidR="00D87176" w:rsidRPr="00BB13FA" w14:paraId="5C5ACD5A" w14:textId="77777777">
        <w:trPr>
          <w:trHeight w:val="567"/>
        </w:trPr>
        <w:tc>
          <w:tcPr>
            <w:tcW w:w="1417" w:type="dxa"/>
            <w:tcBorders>
              <w:top w:val="nil"/>
              <w:bottom w:val="nil"/>
            </w:tcBorders>
            <w:shd w:val="clear" w:color="auto" w:fill="D9D9D9" w:themeFill="background1" w:themeFillShade="D9"/>
          </w:tcPr>
          <w:p w14:paraId="73F256FF" w14:textId="77777777" w:rsidR="00D87176" w:rsidRPr="00BB13FA" w:rsidRDefault="00D87176" w:rsidP="00D87176"/>
        </w:tc>
        <w:tc>
          <w:tcPr>
            <w:tcW w:w="3756" w:type="dxa"/>
            <w:tcBorders>
              <w:top w:val="nil"/>
              <w:bottom w:val="nil"/>
            </w:tcBorders>
            <w:shd w:val="clear" w:color="auto" w:fill="D9D9D9" w:themeFill="background1" w:themeFillShade="D9"/>
          </w:tcPr>
          <w:p w14:paraId="33005E5D" w14:textId="64A8AAB3" w:rsidR="00D87176" w:rsidRPr="00BB13FA" w:rsidRDefault="00D87176" w:rsidP="00D87176">
            <w:r w:rsidRPr="00BB13FA">
              <w:t>Circulate around the room</w:t>
            </w:r>
            <w:r w:rsidR="00B266F5">
              <w:t>,</w:t>
            </w:r>
            <w:r w:rsidRPr="00BB13FA">
              <w:t xml:space="preserve"> checking </w:t>
            </w:r>
            <w:r w:rsidR="00150F0A">
              <w:t xml:space="preserve">that </w:t>
            </w:r>
            <w:r w:rsidRPr="00BB13FA">
              <w:t>learners are on task or need any help.</w:t>
            </w:r>
            <w:r w:rsidR="003A7311" w:rsidRPr="00BB13FA">
              <w:t xml:space="preserve"> </w:t>
            </w:r>
            <w:r w:rsidRPr="00BB13FA">
              <w:t>Ask prompt questions if required.</w:t>
            </w:r>
            <w:r w:rsidR="003A7311" w:rsidRPr="00BB13FA">
              <w:t xml:space="preserve"> </w:t>
            </w:r>
            <w:r w:rsidRPr="00BB13FA">
              <w:t>Manage time</w:t>
            </w:r>
            <w:r w:rsidR="00B266F5">
              <w:t>,</w:t>
            </w:r>
            <w:r w:rsidRPr="00BB13FA">
              <w:t xml:space="preserve"> indicating when learners must move to the next station. </w:t>
            </w:r>
          </w:p>
        </w:tc>
        <w:tc>
          <w:tcPr>
            <w:tcW w:w="3757" w:type="dxa"/>
            <w:tcBorders>
              <w:top w:val="nil"/>
              <w:bottom w:val="nil"/>
            </w:tcBorders>
            <w:shd w:val="clear" w:color="auto" w:fill="D9D9D9" w:themeFill="background1" w:themeFillShade="D9"/>
          </w:tcPr>
          <w:p w14:paraId="3030D4A7" w14:textId="6F3281AB" w:rsidR="00D87176" w:rsidRPr="00BB13FA" w:rsidRDefault="00D87176" w:rsidP="00D87176">
            <w:r w:rsidRPr="00BB13FA">
              <w:t>Move to the first station.</w:t>
            </w:r>
            <w:r w:rsidR="003A7311" w:rsidRPr="00BB13FA">
              <w:t xml:space="preserve"> </w:t>
            </w:r>
            <w:r w:rsidRPr="00BB13FA">
              <w:t>Read the abstract provided.</w:t>
            </w:r>
            <w:r w:rsidR="003A7311" w:rsidRPr="00BB13FA">
              <w:t xml:space="preserve"> </w:t>
            </w:r>
            <w:r w:rsidRPr="00BB13FA">
              <w:t>Discuss in pairs and decide whether the conclusion is valid, based on all the information provided in the abstract.</w:t>
            </w:r>
            <w:r w:rsidR="003A7311" w:rsidRPr="00BB13FA">
              <w:t xml:space="preserve"> </w:t>
            </w:r>
            <w:r w:rsidRPr="00BB13FA">
              <w:t>Select from the abstract the key piece of information that was most convincing in supporting the decision.</w:t>
            </w:r>
            <w:r w:rsidR="003A7311" w:rsidRPr="00BB13FA">
              <w:t xml:space="preserve"> </w:t>
            </w:r>
            <w:r w:rsidRPr="00BB13FA">
              <w:t xml:space="preserve">Record on the </w:t>
            </w:r>
            <w:r w:rsidRPr="00BB13FA">
              <w:rPr>
                <w:b/>
                <w:bCs/>
              </w:rPr>
              <w:t>Abstract analysis worksheet</w:t>
            </w:r>
            <w:r w:rsidRPr="00BB13FA">
              <w:t xml:space="preserve"> the decision, the evidence that supported that decision and the reference source to be used.</w:t>
            </w:r>
            <w:r w:rsidR="003A7311" w:rsidRPr="00BB13FA">
              <w:t xml:space="preserve"> </w:t>
            </w:r>
            <w:r w:rsidRPr="00BB13FA">
              <w:t>On completion, when directed by the teacher, move to the next station and carry out the same activity for the new abstract.</w:t>
            </w:r>
            <w:r w:rsidR="003A7311" w:rsidRPr="00BB13FA">
              <w:t xml:space="preserve"> </w:t>
            </w:r>
            <w:r w:rsidRPr="00BB13FA">
              <w:t xml:space="preserve">Continue to </w:t>
            </w:r>
            <w:r w:rsidRPr="00BB13FA">
              <w:lastRenderedPageBreak/>
              <w:t>follow this process for all stations.</w:t>
            </w:r>
          </w:p>
        </w:tc>
      </w:tr>
      <w:tr w:rsidR="00D87176" w:rsidRPr="00BB13FA" w14:paraId="076A8D3B" w14:textId="77777777">
        <w:trPr>
          <w:trHeight w:val="567"/>
        </w:trPr>
        <w:tc>
          <w:tcPr>
            <w:tcW w:w="1417" w:type="dxa"/>
            <w:tcBorders>
              <w:bottom w:val="nil"/>
            </w:tcBorders>
          </w:tcPr>
          <w:p w14:paraId="6EFFF696" w14:textId="1EB28CD0" w:rsidR="00D87176" w:rsidRPr="00BB13FA" w:rsidRDefault="00D87176" w:rsidP="00D87176">
            <w:r w:rsidRPr="00BB13FA">
              <w:lastRenderedPageBreak/>
              <w:t>15 minutes</w:t>
            </w:r>
          </w:p>
        </w:tc>
        <w:tc>
          <w:tcPr>
            <w:tcW w:w="3756" w:type="dxa"/>
            <w:tcBorders>
              <w:bottom w:val="nil"/>
            </w:tcBorders>
          </w:tcPr>
          <w:p w14:paraId="6CA3CEA7" w14:textId="42D0D244" w:rsidR="00D87176" w:rsidRPr="00BB13FA" w:rsidRDefault="00D87176" w:rsidP="00D87176">
            <w:r w:rsidRPr="00BB13FA">
              <w:t>Present details of the purpose, structure and content of a literature review.</w:t>
            </w:r>
            <w:r w:rsidR="003A7311" w:rsidRPr="00BB13FA">
              <w:t xml:space="preserve"> </w:t>
            </w:r>
            <w:r w:rsidRPr="00BB13FA">
              <w:t>Relate this to the activities completed in the lesson.</w:t>
            </w:r>
          </w:p>
        </w:tc>
        <w:tc>
          <w:tcPr>
            <w:tcW w:w="3757" w:type="dxa"/>
            <w:tcBorders>
              <w:bottom w:val="nil"/>
            </w:tcBorders>
          </w:tcPr>
          <w:p w14:paraId="633BC7BD" w14:textId="601F5836" w:rsidR="00D87176" w:rsidRPr="00BB13FA" w:rsidRDefault="00D87176" w:rsidP="00D87176">
            <w:r w:rsidRPr="00BB13FA">
              <w:t>Listen.</w:t>
            </w:r>
            <w:r w:rsidR="003A7311" w:rsidRPr="00BB13FA">
              <w:t xml:space="preserve"> </w:t>
            </w:r>
            <w:r w:rsidRPr="00BB13FA">
              <w:t>Take notes.</w:t>
            </w:r>
            <w:r w:rsidR="003A7311" w:rsidRPr="00BB13FA">
              <w:t xml:space="preserve"> </w:t>
            </w:r>
            <w:r w:rsidRPr="00BB13FA">
              <w:t>Ask questions.</w:t>
            </w:r>
          </w:p>
        </w:tc>
      </w:tr>
      <w:tr w:rsidR="00D87176" w:rsidRPr="00BB13FA" w14:paraId="36885735" w14:textId="77777777">
        <w:trPr>
          <w:trHeight w:val="567"/>
        </w:trPr>
        <w:tc>
          <w:tcPr>
            <w:tcW w:w="1417" w:type="dxa"/>
            <w:tcBorders>
              <w:top w:val="nil"/>
              <w:bottom w:val="nil"/>
            </w:tcBorders>
          </w:tcPr>
          <w:p w14:paraId="1DB8D5AB" w14:textId="77777777" w:rsidR="00D87176" w:rsidRPr="00BB13FA" w:rsidRDefault="00D87176" w:rsidP="00D87176"/>
        </w:tc>
        <w:tc>
          <w:tcPr>
            <w:tcW w:w="3756" w:type="dxa"/>
            <w:tcBorders>
              <w:top w:val="nil"/>
              <w:bottom w:val="nil"/>
            </w:tcBorders>
          </w:tcPr>
          <w:p w14:paraId="56E9D4AA" w14:textId="2D8803D5" w:rsidR="00D87176" w:rsidRPr="00BB13FA" w:rsidRDefault="00D87176" w:rsidP="00D87176">
            <w:r w:rsidRPr="00BB13FA">
              <w:t xml:space="preserve">Set the task. </w:t>
            </w:r>
          </w:p>
        </w:tc>
        <w:tc>
          <w:tcPr>
            <w:tcW w:w="3757" w:type="dxa"/>
            <w:tcBorders>
              <w:top w:val="nil"/>
              <w:bottom w:val="nil"/>
            </w:tcBorders>
          </w:tcPr>
          <w:p w14:paraId="63906BE7" w14:textId="5607D1A7" w:rsidR="00D87176" w:rsidRPr="00BB13FA" w:rsidRDefault="00D87176" w:rsidP="00D87176">
            <w:r w:rsidRPr="00BB13FA">
              <w:t>Listen.</w:t>
            </w:r>
          </w:p>
        </w:tc>
      </w:tr>
      <w:tr w:rsidR="00D87176" w:rsidRPr="00BB13FA" w14:paraId="37C11E2C" w14:textId="77777777">
        <w:trPr>
          <w:trHeight w:val="567"/>
        </w:trPr>
        <w:tc>
          <w:tcPr>
            <w:tcW w:w="1417" w:type="dxa"/>
            <w:tcBorders>
              <w:top w:val="nil"/>
              <w:bottom w:val="nil"/>
            </w:tcBorders>
          </w:tcPr>
          <w:p w14:paraId="4065D013" w14:textId="77777777" w:rsidR="00D87176" w:rsidRPr="00BB13FA" w:rsidRDefault="00D87176" w:rsidP="00D87176"/>
        </w:tc>
        <w:tc>
          <w:tcPr>
            <w:tcW w:w="3756" w:type="dxa"/>
            <w:tcBorders>
              <w:top w:val="nil"/>
              <w:bottom w:val="nil"/>
            </w:tcBorders>
          </w:tcPr>
          <w:p w14:paraId="1CEC34F5" w14:textId="0E38FEF6" w:rsidR="00D87176" w:rsidRPr="00BB13FA" w:rsidRDefault="00D87176" w:rsidP="00D87176">
            <w:r w:rsidRPr="00BB13FA">
              <w:t>Circulate around the room</w:t>
            </w:r>
            <w:r w:rsidR="002F45B2">
              <w:t>,</w:t>
            </w:r>
            <w:r w:rsidRPr="00BB13FA">
              <w:t xml:space="preserve"> checking </w:t>
            </w:r>
            <w:r w:rsidR="00150F0A">
              <w:t xml:space="preserve">that </w:t>
            </w:r>
            <w:r w:rsidRPr="00BB13FA">
              <w:t>learners are on task or need any help.</w:t>
            </w:r>
            <w:r w:rsidR="003A7311" w:rsidRPr="00BB13FA">
              <w:t xml:space="preserve"> </w:t>
            </w:r>
            <w:r w:rsidRPr="00BB13FA">
              <w:t>Ask prompt questions if required.</w:t>
            </w:r>
            <w:r w:rsidR="003A7311" w:rsidRPr="00BB13FA">
              <w:t xml:space="preserve"> </w:t>
            </w:r>
          </w:p>
        </w:tc>
        <w:tc>
          <w:tcPr>
            <w:tcW w:w="3757" w:type="dxa"/>
            <w:tcBorders>
              <w:top w:val="nil"/>
              <w:bottom w:val="nil"/>
            </w:tcBorders>
          </w:tcPr>
          <w:p w14:paraId="2CB85C7E" w14:textId="7897CC44" w:rsidR="00D87176" w:rsidRPr="00BB13FA" w:rsidRDefault="00D87176" w:rsidP="00D87176">
            <w:r w:rsidRPr="00BB13FA">
              <w:t xml:space="preserve">Individually review the content of the </w:t>
            </w:r>
            <w:r w:rsidRPr="00BB13FA">
              <w:rPr>
                <w:b/>
                <w:bCs/>
              </w:rPr>
              <w:t>Abstract analysis worksheet</w:t>
            </w:r>
            <w:r w:rsidRPr="00BB13FA">
              <w:t xml:space="preserve"> completed during the previous activity.</w:t>
            </w:r>
            <w:r w:rsidR="003A7311" w:rsidRPr="00BB13FA">
              <w:t xml:space="preserve"> </w:t>
            </w:r>
            <w:r w:rsidRPr="00BB13FA">
              <w:t>Produce a ‘literature review’ of the research completed to explain clear themes showing how studies link or differ.</w:t>
            </w:r>
            <w:r w:rsidR="003A7311" w:rsidRPr="00BB13FA">
              <w:t xml:space="preserve"> </w:t>
            </w:r>
            <w:r w:rsidRPr="00BB13FA">
              <w:t xml:space="preserve">Hand </w:t>
            </w:r>
            <w:r w:rsidR="002F45B2">
              <w:t xml:space="preserve">it </w:t>
            </w:r>
            <w:r w:rsidRPr="00BB13FA">
              <w:t>in to the teacher.</w:t>
            </w:r>
          </w:p>
        </w:tc>
      </w:tr>
      <w:tr w:rsidR="00D87176" w:rsidRPr="00BB13FA" w14:paraId="0E792F13" w14:textId="77777777" w:rsidTr="00051870">
        <w:trPr>
          <w:trHeight w:val="567"/>
        </w:trPr>
        <w:tc>
          <w:tcPr>
            <w:tcW w:w="1417" w:type="dxa"/>
            <w:tcBorders>
              <w:top w:val="nil"/>
              <w:bottom w:val="single" w:sz="4" w:space="0" w:color="auto"/>
            </w:tcBorders>
          </w:tcPr>
          <w:p w14:paraId="5781122F" w14:textId="77777777" w:rsidR="00D87176" w:rsidRPr="00BB13FA" w:rsidRDefault="00D87176" w:rsidP="00D87176"/>
        </w:tc>
        <w:tc>
          <w:tcPr>
            <w:tcW w:w="3756" w:type="dxa"/>
            <w:tcBorders>
              <w:top w:val="nil"/>
              <w:bottom w:val="single" w:sz="4" w:space="0" w:color="auto"/>
            </w:tcBorders>
          </w:tcPr>
          <w:p w14:paraId="0DA36FF7" w14:textId="3BD12DFF" w:rsidR="00D87176" w:rsidRPr="00BB13FA" w:rsidRDefault="00D87176" w:rsidP="00D87176">
            <w:r w:rsidRPr="00BB13FA">
              <w:t>Next steps: Review the submitted work.</w:t>
            </w:r>
            <w:r w:rsidR="003A7311" w:rsidRPr="00BB13FA">
              <w:t xml:space="preserve"> </w:t>
            </w:r>
            <w:r w:rsidRPr="00BB13FA">
              <w:t>Make notes of any common issues evident in the content.</w:t>
            </w:r>
            <w:r w:rsidR="003A7311" w:rsidRPr="00BB13FA">
              <w:t xml:space="preserve"> </w:t>
            </w:r>
            <w:r w:rsidRPr="00BB13FA">
              <w:t>Summarise in a handout for learners.</w:t>
            </w:r>
            <w:r w:rsidR="003A7311" w:rsidRPr="00BB13FA">
              <w:t xml:space="preserve"> </w:t>
            </w:r>
            <w:r w:rsidRPr="00BB13FA">
              <w:t xml:space="preserve">Annotate each conclusion with individual feedback and return </w:t>
            </w:r>
            <w:r w:rsidR="00150F0A">
              <w:t xml:space="preserve">it </w:t>
            </w:r>
            <w:r w:rsidRPr="00BB13FA">
              <w:t>to the learner before the next lesson.</w:t>
            </w:r>
          </w:p>
        </w:tc>
        <w:tc>
          <w:tcPr>
            <w:tcW w:w="3757" w:type="dxa"/>
            <w:tcBorders>
              <w:top w:val="nil"/>
              <w:bottom w:val="single" w:sz="4" w:space="0" w:color="auto"/>
            </w:tcBorders>
          </w:tcPr>
          <w:p w14:paraId="520B16DE" w14:textId="470F20CF" w:rsidR="00D87176" w:rsidRPr="00BB13FA" w:rsidRDefault="00D87176" w:rsidP="00D87176"/>
        </w:tc>
      </w:tr>
    </w:tbl>
    <w:p w14:paraId="575894AA" w14:textId="77777777" w:rsidR="00A62BD7" w:rsidRPr="00BB13FA" w:rsidRDefault="00A62BD7" w:rsidP="00A62BD7">
      <w:r w:rsidRPr="00BB13FA">
        <w:br w:type="page"/>
      </w:r>
    </w:p>
    <w:p w14:paraId="7C4C2049" w14:textId="680BEFC5" w:rsidR="00A62BD7" w:rsidRPr="00BB13FA" w:rsidRDefault="00A62BD7" w:rsidP="00A62BD7">
      <w:pPr>
        <w:pStyle w:val="Heading2"/>
      </w:pPr>
      <w:r w:rsidRPr="00BB13FA">
        <w:lastRenderedPageBreak/>
        <w:t>Lesson 7</w:t>
      </w:r>
    </w:p>
    <w:p w14:paraId="2B0865AF" w14:textId="6B1CC643" w:rsidR="00376700" w:rsidRPr="00BB13FA" w:rsidRDefault="00376700" w:rsidP="00376700">
      <w:pPr>
        <w:rPr>
          <w:rStyle w:val="Strong"/>
        </w:rPr>
      </w:pPr>
      <w:r w:rsidRPr="00BB13FA">
        <w:rPr>
          <w:rStyle w:val="Strong"/>
        </w:rPr>
        <w:t xml:space="preserve">Lesson title: </w:t>
      </w:r>
      <w:r w:rsidR="00005EF8" w:rsidRPr="00BB13FA">
        <w:t>Research proposals</w:t>
      </w:r>
    </w:p>
    <w:p w14:paraId="7C31B427" w14:textId="77777777" w:rsidR="00376700" w:rsidRPr="00BB13FA" w:rsidRDefault="00376700" w:rsidP="00376700">
      <w:r w:rsidRPr="00BB13FA">
        <w:rPr>
          <w:rStyle w:val="Strong"/>
        </w:rPr>
        <w:t xml:space="preserve">Lesson time: </w:t>
      </w:r>
      <w:r w:rsidRPr="00BB13FA">
        <w:t>2 hours</w:t>
      </w:r>
    </w:p>
    <w:p w14:paraId="19D9243F" w14:textId="6D3BEDA2" w:rsidR="00376700" w:rsidRPr="00BB13FA" w:rsidRDefault="00376700" w:rsidP="00376700">
      <w:pPr>
        <w:rPr>
          <w:rStyle w:val="Strong"/>
        </w:rPr>
      </w:pPr>
      <w:r w:rsidRPr="00BB13FA">
        <w:rPr>
          <w:b/>
          <w:bCs/>
        </w:rPr>
        <w:t>Targeted content:</w:t>
      </w:r>
      <w:r w:rsidRPr="00BB13FA">
        <w:t xml:space="preserve"> </w:t>
      </w:r>
      <w:r w:rsidR="00F068CB" w:rsidRPr="00BB13FA">
        <w:t>A6.6, A9.11, CS2.1, CS2.2, CS7.1</w:t>
      </w:r>
    </w:p>
    <w:p w14:paraId="3A5043E7" w14:textId="77777777" w:rsidR="00376700" w:rsidRPr="00BB13FA" w:rsidRDefault="00376700" w:rsidP="00376700">
      <w:pPr>
        <w:rPr>
          <w:rStyle w:val="Strong"/>
        </w:rPr>
      </w:pPr>
      <w:r w:rsidRPr="00BB13FA">
        <w:rPr>
          <w:rStyle w:val="Strong"/>
        </w:rPr>
        <w:t xml:space="preserve">Resources needed: </w:t>
      </w:r>
    </w:p>
    <w:p w14:paraId="3449C58B" w14:textId="77777777" w:rsidR="00376700" w:rsidRPr="00BB13FA" w:rsidRDefault="00376700">
      <w:pPr>
        <w:pStyle w:val="ListParagraph"/>
        <w:numPr>
          <w:ilvl w:val="0"/>
          <w:numId w:val="7"/>
        </w:numPr>
        <w:rPr>
          <w:rStyle w:val="Strong"/>
        </w:rPr>
      </w:pPr>
      <w:r w:rsidRPr="00BB13FA">
        <w:rPr>
          <w:rStyle w:val="Strong"/>
        </w:rPr>
        <w:t>Support materials</w:t>
      </w:r>
    </w:p>
    <w:p w14:paraId="0D2C2A0F" w14:textId="7D5B1214" w:rsidR="00376700" w:rsidRPr="00BB13FA" w:rsidRDefault="00C51398">
      <w:pPr>
        <w:pStyle w:val="ListParagraph"/>
        <w:numPr>
          <w:ilvl w:val="1"/>
          <w:numId w:val="7"/>
        </w:numPr>
        <w:rPr>
          <w:rStyle w:val="Strong"/>
          <w:b w:val="0"/>
          <w:bCs w:val="0"/>
        </w:rPr>
      </w:pPr>
      <w:r w:rsidRPr="00BB13FA">
        <w:rPr>
          <w:rStyle w:val="Strong"/>
          <w:b w:val="0"/>
          <w:bCs w:val="0"/>
        </w:rPr>
        <w:t xml:space="preserve">Three </w:t>
      </w:r>
      <w:r w:rsidR="00844343" w:rsidRPr="00BB13FA">
        <w:rPr>
          <w:rStyle w:val="Strong"/>
          <w:b w:val="0"/>
          <w:bCs w:val="0"/>
        </w:rPr>
        <w:t xml:space="preserve">enzyme studies </w:t>
      </w:r>
      <w:r w:rsidRPr="00BB13FA">
        <w:rPr>
          <w:rStyle w:val="Strong"/>
          <w:b w:val="0"/>
          <w:bCs w:val="0"/>
        </w:rPr>
        <w:t>extracts</w:t>
      </w:r>
      <w:r w:rsidR="00340640">
        <w:rPr>
          <w:rStyle w:val="Strong"/>
          <w:b w:val="0"/>
          <w:bCs w:val="0"/>
        </w:rPr>
        <w:t>.</w:t>
      </w:r>
    </w:p>
    <w:p w14:paraId="3C4CCE3B" w14:textId="28E9B7A1" w:rsidR="00FA260D" w:rsidRPr="00BB13FA" w:rsidRDefault="00FA260D">
      <w:pPr>
        <w:pStyle w:val="ListParagraph"/>
        <w:numPr>
          <w:ilvl w:val="1"/>
          <w:numId w:val="7"/>
        </w:numPr>
        <w:rPr>
          <w:rStyle w:val="Strong"/>
          <w:b w:val="0"/>
          <w:bCs w:val="0"/>
        </w:rPr>
      </w:pPr>
      <w:r w:rsidRPr="00BB13FA">
        <w:rPr>
          <w:rStyle w:val="Strong"/>
          <w:b w:val="0"/>
          <w:bCs w:val="0"/>
        </w:rPr>
        <w:t xml:space="preserve">Three </w:t>
      </w:r>
      <w:r w:rsidR="00844343" w:rsidRPr="00BB13FA">
        <w:rPr>
          <w:rStyle w:val="Strong"/>
          <w:b w:val="0"/>
          <w:bCs w:val="0"/>
        </w:rPr>
        <w:t xml:space="preserve">enzyme studies </w:t>
      </w:r>
      <w:r w:rsidRPr="00BB13FA">
        <w:rPr>
          <w:rStyle w:val="Strong"/>
          <w:b w:val="0"/>
          <w:bCs w:val="0"/>
        </w:rPr>
        <w:t>extracts expected results</w:t>
      </w:r>
      <w:r w:rsidR="00340640">
        <w:rPr>
          <w:rStyle w:val="Strong"/>
          <w:b w:val="0"/>
          <w:bCs w:val="0"/>
        </w:rPr>
        <w:t>.</w:t>
      </w:r>
    </w:p>
    <w:p w14:paraId="373A5719" w14:textId="669C3207" w:rsidR="00FA260D" w:rsidRPr="00BB13FA" w:rsidRDefault="00FA260D">
      <w:pPr>
        <w:pStyle w:val="ListParagraph"/>
        <w:numPr>
          <w:ilvl w:val="1"/>
          <w:numId w:val="7"/>
        </w:numPr>
        <w:rPr>
          <w:rStyle w:val="Strong"/>
          <w:b w:val="0"/>
          <w:bCs w:val="0"/>
        </w:rPr>
      </w:pPr>
      <w:r w:rsidRPr="00BB13FA">
        <w:rPr>
          <w:rStyle w:val="Strong"/>
          <w:b w:val="0"/>
          <w:bCs w:val="0"/>
        </w:rPr>
        <w:t>Research proposal template</w:t>
      </w:r>
      <w:r w:rsidR="00340640">
        <w:rPr>
          <w:rStyle w:val="Strong"/>
          <w:b w:val="0"/>
          <w:bCs w:val="0"/>
        </w:rPr>
        <w:t>.</w:t>
      </w:r>
    </w:p>
    <w:p w14:paraId="230625F5" w14:textId="11381182" w:rsidR="00DE7CA4" w:rsidRPr="00BB13FA" w:rsidRDefault="00DE7CA4">
      <w:pPr>
        <w:pStyle w:val="ListParagraph"/>
        <w:numPr>
          <w:ilvl w:val="1"/>
          <w:numId w:val="7"/>
        </w:numPr>
        <w:rPr>
          <w:rStyle w:val="Strong"/>
          <w:b w:val="0"/>
          <w:bCs w:val="0"/>
        </w:rPr>
      </w:pPr>
      <w:r w:rsidRPr="00BB13FA">
        <w:rPr>
          <w:rStyle w:val="Strong"/>
          <w:b w:val="0"/>
          <w:bCs w:val="0"/>
        </w:rPr>
        <w:t>Research proposal peer review checklist</w:t>
      </w:r>
      <w:r w:rsidR="00340640">
        <w:rPr>
          <w:rStyle w:val="Strong"/>
          <w:b w:val="0"/>
          <w:bCs w:val="0"/>
        </w:rPr>
        <w:t>.</w:t>
      </w:r>
    </w:p>
    <w:p w14:paraId="3CBEAEC5" w14:textId="77777777" w:rsidR="00376700" w:rsidRPr="00BB13FA" w:rsidRDefault="00376700">
      <w:pPr>
        <w:pStyle w:val="ListParagraph"/>
        <w:numPr>
          <w:ilvl w:val="0"/>
          <w:numId w:val="7"/>
        </w:numPr>
        <w:rPr>
          <w:rStyle w:val="Strong"/>
        </w:rPr>
      </w:pPr>
      <w:r w:rsidRPr="00BB13FA">
        <w:rPr>
          <w:rStyle w:val="Strong"/>
        </w:rPr>
        <w:t>Web links</w:t>
      </w:r>
    </w:p>
    <w:p w14:paraId="17CB41E9" w14:textId="77777777" w:rsidR="00B00325" w:rsidRPr="00BB13FA" w:rsidRDefault="00B00325" w:rsidP="00B00325">
      <w:pPr>
        <w:pStyle w:val="ListParagraph"/>
        <w:numPr>
          <w:ilvl w:val="1"/>
          <w:numId w:val="7"/>
        </w:numPr>
        <w:rPr>
          <w:rStyle w:val="Strong"/>
          <w:b w:val="0"/>
          <w:bCs w:val="0"/>
          <w:color w:val="EE0000"/>
        </w:rPr>
      </w:pPr>
      <w:hyperlink r:id="rId32" w:history="1">
        <w:r w:rsidRPr="00BB13FA">
          <w:rPr>
            <w:rStyle w:val="Hyperlink"/>
            <w:color w:val="EE0000"/>
          </w:rPr>
          <w:t>Mentimeter</w:t>
        </w:r>
      </w:hyperlink>
    </w:p>
    <w:p w14:paraId="0D20CFF5" w14:textId="77777777" w:rsidR="00376700" w:rsidRPr="00BB13FA" w:rsidRDefault="00376700" w:rsidP="00376700">
      <w:pPr>
        <w:rPr>
          <w:rStyle w:val="Strong"/>
        </w:rPr>
      </w:pPr>
      <w:r w:rsidRPr="00BB13FA">
        <w:rPr>
          <w:rStyle w:val="Strong"/>
        </w:rPr>
        <w:t xml:space="preserve">Learning activities included in this lesson to develop EMD skills: </w:t>
      </w:r>
    </w:p>
    <w:p w14:paraId="3ED6A5DF" w14:textId="13BF3333" w:rsidR="00376700" w:rsidRPr="00BB13FA" w:rsidRDefault="00376700" w:rsidP="00376700">
      <w:r w:rsidRPr="00BB13FA">
        <w:t xml:space="preserve">English: </w:t>
      </w:r>
      <w:r w:rsidR="004E27A3" w:rsidRPr="00BB13FA">
        <w:t>Learners are taught h</w:t>
      </w:r>
      <w:r w:rsidR="00FA260D" w:rsidRPr="00BB13FA">
        <w:t>ow to write a hypothesis</w:t>
      </w:r>
      <w:r w:rsidR="004E27A3" w:rsidRPr="00BB13FA">
        <w:t xml:space="preserve"> and have the opportunity to write their own.</w:t>
      </w:r>
    </w:p>
    <w:p w14:paraId="3D2A7DB6" w14:textId="77777777" w:rsidR="00376700" w:rsidRPr="00BB13FA" w:rsidRDefault="00376700" w:rsidP="00376700">
      <w:pPr>
        <w:rPr>
          <w:rStyle w:val="Strong"/>
        </w:rPr>
      </w:pPr>
      <w:r w:rsidRPr="00BB13FA">
        <w:rPr>
          <w:rStyle w:val="Strong"/>
        </w:rPr>
        <w:t xml:space="preserve">SEND support: </w:t>
      </w:r>
    </w:p>
    <w:p w14:paraId="4BB0F135" w14:textId="7FA582DD" w:rsidR="00161C42" w:rsidRPr="00BB13FA" w:rsidRDefault="004E27A3" w:rsidP="00A62BD7">
      <w:r w:rsidRPr="00BB13FA">
        <w:t>M</w:t>
      </w:r>
      <w:r w:rsidR="00FA260D" w:rsidRPr="00BB13FA">
        <w:t>entimeter</w:t>
      </w:r>
      <w:r w:rsidRPr="00BB13FA">
        <w:t xml:space="preserve"> is a collaborative online tool.</w:t>
      </w:r>
      <w:r w:rsidR="003A7311" w:rsidRPr="00BB13FA">
        <w:t xml:space="preserve"> </w:t>
      </w:r>
      <w:r w:rsidRPr="00BB13FA">
        <w:t xml:space="preserve">It allows all learners to contribute feedback to the </w:t>
      </w:r>
      <w:r w:rsidR="00150F0A" w:rsidRPr="00BB13FA">
        <w:t>class</w:t>
      </w:r>
      <w:r w:rsidR="00150F0A">
        <w:t xml:space="preserve"> and</w:t>
      </w:r>
      <w:r w:rsidRPr="00BB13FA">
        <w:t xml:space="preserve"> so contributes to increased inclusivity and engagement.</w:t>
      </w:r>
      <w:r w:rsidR="003A7311" w:rsidRPr="00BB13FA">
        <w:t xml:space="preserve"> </w:t>
      </w:r>
      <w:r w:rsidRPr="00BB13FA">
        <w:t>The results are shared so that wider perspectives are considered.</w:t>
      </w:r>
      <w:r w:rsidR="003A7311" w:rsidRPr="00BB13FA">
        <w:t xml:space="preserve"> </w:t>
      </w:r>
      <w:r w:rsidRPr="00BB13FA">
        <w:t xml:space="preserve">This gives confidence to learners to contribute their thoughts, particularly if they are not confident in their oral </w:t>
      </w:r>
      <w:r w:rsidR="005036CB" w:rsidRPr="00BB13FA">
        <w:t>communication</w:t>
      </w:r>
      <w:r w:rsidRPr="00BB13FA">
        <w:t xml:space="preserve"> skills.</w:t>
      </w:r>
      <w:r w:rsidR="003A7311" w:rsidRPr="00BB13FA">
        <w:t xml:space="preserve"> </w:t>
      </w:r>
      <w:r w:rsidRPr="00BB13FA">
        <w:t>When working in pairs, they can select their partner</w:t>
      </w:r>
      <w:r w:rsidR="00BC78DF">
        <w:t>,</w:t>
      </w:r>
      <w:r w:rsidRPr="00BB13FA">
        <w:t xml:space="preserve"> giving them some autonomy over the learning process.</w:t>
      </w:r>
      <w:r w:rsidR="003A7311" w:rsidRPr="00BB13FA">
        <w:t xml:space="preserve"> </w:t>
      </w:r>
      <w:r w:rsidRPr="00BB13FA">
        <w:t>They also have some autonomy as they can se</w:t>
      </w:r>
      <w:r w:rsidR="00FA260D" w:rsidRPr="00BB13FA">
        <w:t xml:space="preserve">lect the extract they want to </w:t>
      </w:r>
      <w:r w:rsidR="00591CBD" w:rsidRPr="00BB13FA">
        <w:t>work</w:t>
      </w:r>
      <w:r w:rsidR="00FA260D" w:rsidRPr="00BB13FA">
        <w:t xml:space="preserve"> with.</w:t>
      </w:r>
      <w:r w:rsidR="003A7311" w:rsidRPr="00BB13FA">
        <w:t xml:space="preserve"> </w:t>
      </w:r>
      <w:r w:rsidRPr="00BB13FA">
        <w:t xml:space="preserve">For some feedback sessions, the teacher </w:t>
      </w:r>
      <w:r w:rsidR="00FA260D" w:rsidRPr="00BB13FA">
        <w:t>not</w:t>
      </w:r>
      <w:r w:rsidRPr="00BB13FA">
        <w:t>es</w:t>
      </w:r>
      <w:r w:rsidR="00FA260D" w:rsidRPr="00BB13FA">
        <w:t xml:space="preserve"> feedback on the whiteboard</w:t>
      </w:r>
      <w:r w:rsidRPr="00BB13FA">
        <w:t>.</w:t>
      </w:r>
      <w:r w:rsidR="003A7311" w:rsidRPr="00BB13FA">
        <w:t xml:space="preserve"> </w:t>
      </w:r>
      <w:r w:rsidRPr="00BB13FA">
        <w:t xml:space="preserve">This allows </w:t>
      </w:r>
      <w:r w:rsidR="00FA260D" w:rsidRPr="00BB13FA">
        <w:t>learne</w:t>
      </w:r>
      <w:r w:rsidRPr="00BB13FA">
        <w:t xml:space="preserve">rs to </w:t>
      </w:r>
      <w:r w:rsidR="00FA260D" w:rsidRPr="00BB13FA">
        <w:t xml:space="preserve">see as well as </w:t>
      </w:r>
      <w:r w:rsidRPr="00BB13FA">
        <w:t>listen to the input from their peers.</w:t>
      </w:r>
      <w:r w:rsidR="003A7311" w:rsidRPr="00BB13FA">
        <w:t xml:space="preserve"> </w:t>
      </w:r>
      <w:r w:rsidRPr="00BB13FA">
        <w:t xml:space="preserve">This scaffolds their engagement with the collective feedback as they </w:t>
      </w:r>
      <w:r w:rsidR="00FA260D" w:rsidRPr="00BB13FA">
        <w:t>see it buil</w:t>
      </w:r>
      <w:r w:rsidRPr="00BB13FA">
        <w:t>t</w:t>
      </w:r>
      <w:r w:rsidR="00FA260D" w:rsidRPr="00BB13FA">
        <w:t xml:space="preserve"> up</w:t>
      </w:r>
      <w:r w:rsidRPr="00BB13FA">
        <w:t>.</w:t>
      </w:r>
      <w:r w:rsidR="003A7311" w:rsidRPr="00BB13FA">
        <w:t xml:space="preserve"> </w:t>
      </w:r>
      <w:r w:rsidRPr="00BB13FA">
        <w:t>This limits cognitive overload as cognitive processing takes place as</w:t>
      </w:r>
      <w:r w:rsidR="00FA260D" w:rsidRPr="00BB13FA">
        <w:t xml:space="preserve"> each new </w:t>
      </w:r>
      <w:r w:rsidR="00BC78DF">
        <w:t xml:space="preserve">piece of </w:t>
      </w:r>
      <w:r w:rsidR="00FA260D" w:rsidRPr="00BB13FA">
        <w:t xml:space="preserve">content </w:t>
      </w:r>
      <w:r w:rsidRPr="00BB13FA">
        <w:t xml:space="preserve">is </w:t>
      </w:r>
      <w:r w:rsidR="00FA260D" w:rsidRPr="00BB13FA">
        <w:t>added</w:t>
      </w:r>
      <w:r w:rsidRPr="00BB13FA">
        <w:t>.</w:t>
      </w:r>
    </w:p>
    <w:p w14:paraId="6A707D36" w14:textId="1DB534A2" w:rsidR="00A62BD7" w:rsidRPr="00BB13FA" w:rsidRDefault="00A62BD7" w:rsidP="00A62BD7">
      <w:r w:rsidRPr="00BB13FA">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174591" w:rsidRPr="00BB13FA" w14:paraId="7E49D95E" w14:textId="77777777">
        <w:trPr>
          <w:trHeight w:val="567"/>
        </w:trPr>
        <w:tc>
          <w:tcPr>
            <w:tcW w:w="1417" w:type="dxa"/>
            <w:tcBorders>
              <w:bottom w:val="single" w:sz="4" w:space="0" w:color="auto"/>
            </w:tcBorders>
          </w:tcPr>
          <w:p w14:paraId="1480BDA2" w14:textId="77777777" w:rsidR="00174591" w:rsidRPr="00BB13FA" w:rsidRDefault="00174591">
            <w:r w:rsidRPr="00BB13FA">
              <w:rPr>
                <w:b/>
                <w:bCs/>
              </w:rPr>
              <w:lastRenderedPageBreak/>
              <w:t>Timing</w:t>
            </w:r>
          </w:p>
        </w:tc>
        <w:tc>
          <w:tcPr>
            <w:tcW w:w="3756" w:type="dxa"/>
            <w:tcBorders>
              <w:bottom w:val="single" w:sz="4" w:space="0" w:color="auto"/>
            </w:tcBorders>
          </w:tcPr>
          <w:p w14:paraId="29F7BF0D" w14:textId="77777777" w:rsidR="00174591" w:rsidRPr="00BB13FA" w:rsidRDefault="00174591">
            <w:r w:rsidRPr="00BB13FA">
              <w:rPr>
                <w:b/>
                <w:bCs/>
              </w:rPr>
              <w:t>Teacher activity</w:t>
            </w:r>
          </w:p>
        </w:tc>
        <w:tc>
          <w:tcPr>
            <w:tcW w:w="3757" w:type="dxa"/>
            <w:tcBorders>
              <w:bottom w:val="single" w:sz="4" w:space="0" w:color="auto"/>
            </w:tcBorders>
          </w:tcPr>
          <w:p w14:paraId="20692F57" w14:textId="77777777" w:rsidR="00174591" w:rsidRPr="00BB13FA" w:rsidRDefault="00174591">
            <w:r w:rsidRPr="00BB13FA">
              <w:rPr>
                <w:b/>
                <w:bCs/>
              </w:rPr>
              <w:t xml:space="preserve">Learner activity </w:t>
            </w:r>
          </w:p>
        </w:tc>
      </w:tr>
      <w:tr w:rsidR="00FC54A4" w:rsidRPr="00BB13FA" w14:paraId="04E7A841" w14:textId="77777777">
        <w:trPr>
          <w:trHeight w:val="567"/>
        </w:trPr>
        <w:tc>
          <w:tcPr>
            <w:tcW w:w="1417" w:type="dxa"/>
            <w:tcBorders>
              <w:bottom w:val="nil"/>
            </w:tcBorders>
            <w:shd w:val="clear" w:color="auto" w:fill="D9D9D9" w:themeFill="background1" w:themeFillShade="D9"/>
          </w:tcPr>
          <w:p w14:paraId="7224F743" w14:textId="278291A2" w:rsidR="00FC54A4" w:rsidRPr="00BB13FA" w:rsidRDefault="004C4B22" w:rsidP="00FC54A4">
            <w:r w:rsidRPr="00BB13FA">
              <w:t>10</w:t>
            </w:r>
            <w:r w:rsidR="00FC54A4" w:rsidRPr="00BB13FA">
              <w:t xml:space="preserve"> minutes</w:t>
            </w:r>
          </w:p>
        </w:tc>
        <w:tc>
          <w:tcPr>
            <w:tcW w:w="3756" w:type="dxa"/>
            <w:tcBorders>
              <w:bottom w:val="nil"/>
            </w:tcBorders>
            <w:shd w:val="clear" w:color="auto" w:fill="D9D9D9" w:themeFill="background1" w:themeFillShade="D9"/>
          </w:tcPr>
          <w:p w14:paraId="0F2EB8F5" w14:textId="6C3AFA8D" w:rsidR="00FC54A4" w:rsidRPr="00BB13FA" w:rsidRDefault="00FC54A4" w:rsidP="00FC54A4">
            <w:r w:rsidRPr="00BB13FA">
              <w:t xml:space="preserve">Present </w:t>
            </w:r>
            <w:r w:rsidR="00BC78DF">
              <w:t xml:space="preserve">the </w:t>
            </w:r>
            <w:r w:rsidRPr="00BB13FA">
              <w:t>learning intention for the lesson. Present lesson overview.</w:t>
            </w:r>
          </w:p>
        </w:tc>
        <w:tc>
          <w:tcPr>
            <w:tcW w:w="3757" w:type="dxa"/>
            <w:tcBorders>
              <w:bottom w:val="nil"/>
            </w:tcBorders>
            <w:shd w:val="clear" w:color="auto" w:fill="D9D9D9" w:themeFill="background1" w:themeFillShade="D9"/>
          </w:tcPr>
          <w:p w14:paraId="0E7A4CF9" w14:textId="4F964AB6" w:rsidR="00FC54A4" w:rsidRPr="00BB13FA" w:rsidRDefault="00FC54A4" w:rsidP="00FC54A4">
            <w:r w:rsidRPr="00BB13FA">
              <w:t>Listen, take notes.</w:t>
            </w:r>
          </w:p>
        </w:tc>
      </w:tr>
      <w:tr w:rsidR="001A5F5A" w:rsidRPr="00BB13FA" w14:paraId="0FE46BDB" w14:textId="77777777">
        <w:trPr>
          <w:trHeight w:val="567"/>
        </w:trPr>
        <w:tc>
          <w:tcPr>
            <w:tcW w:w="1417" w:type="dxa"/>
            <w:tcBorders>
              <w:top w:val="nil"/>
              <w:bottom w:val="nil"/>
            </w:tcBorders>
            <w:shd w:val="clear" w:color="auto" w:fill="D9D9D9" w:themeFill="background1" w:themeFillShade="D9"/>
          </w:tcPr>
          <w:p w14:paraId="462E7724" w14:textId="77777777" w:rsidR="001A5F5A" w:rsidRPr="00BB13FA" w:rsidRDefault="001A5F5A" w:rsidP="001A5F5A"/>
        </w:tc>
        <w:tc>
          <w:tcPr>
            <w:tcW w:w="3756" w:type="dxa"/>
            <w:tcBorders>
              <w:top w:val="nil"/>
              <w:bottom w:val="nil"/>
            </w:tcBorders>
            <w:shd w:val="clear" w:color="auto" w:fill="D9D9D9" w:themeFill="background1" w:themeFillShade="D9"/>
          </w:tcPr>
          <w:p w14:paraId="7F9D7C63" w14:textId="2A02F2BD" w:rsidR="001A5F5A" w:rsidRPr="00BB13FA" w:rsidRDefault="00FC54A4" w:rsidP="001A5F5A">
            <w:r w:rsidRPr="00BB13FA">
              <w:t xml:space="preserve">Remind the learners of the activity from </w:t>
            </w:r>
            <w:r w:rsidR="00BC78DF">
              <w:t xml:space="preserve">the </w:t>
            </w:r>
            <w:r w:rsidRPr="00BB13FA">
              <w:t>previous</w:t>
            </w:r>
            <w:r w:rsidR="00B257F2" w:rsidRPr="00BB13FA">
              <w:t xml:space="preserve"> lesson.</w:t>
            </w:r>
            <w:r w:rsidR="003A7311" w:rsidRPr="00BB13FA">
              <w:t xml:space="preserve"> </w:t>
            </w:r>
            <w:r w:rsidR="00C22E6D" w:rsidRPr="00BB13FA">
              <w:t xml:space="preserve">Direct learners to </w:t>
            </w:r>
            <w:hyperlink r:id="rId33" w:history="1">
              <w:r w:rsidR="008B4F96" w:rsidRPr="00EC06F0">
                <w:rPr>
                  <w:rStyle w:val="Hyperlink"/>
                  <w:b/>
                  <w:bCs/>
                  <w:color w:val="BE0000"/>
                </w:rPr>
                <w:t>Mentimeter</w:t>
              </w:r>
            </w:hyperlink>
            <w:r w:rsidR="008B4F96" w:rsidRPr="00BB13FA">
              <w:rPr>
                <w:b/>
                <w:bCs/>
              </w:rPr>
              <w:t>.</w:t>
            </w:r>
            <w:r w:rsidR="003A7311" w:rsidRPr="00BB13FA">
              <w:t xml:space="preserve"> </w:t>
            </w:r>
            <w:r w:rsidR="00C22E6D" w:rsidRPr="00BB13FA">
              <w:t>Set the task.</w:t>
            </w:r>
          </w:p>
        </w:tc>
        <w:tc>
          <w:tcPr>
            <w:tcW w:w="3757" w:type="dxa"/>
            <w:tcBorders>
              <w:top w:val="nil"/>
              <w:bottom w:val="nil"/>
            </w:tcBorders>
            <w:shd w:val="clear" w:color="auto" w:fill="D9D9D9" w:themeFill="background1" w:themeFillShade="D9"/>
          </w:tcPr>
          <w:p w14:paraId="57B9D9C6" w14:textId="53367024" w:rsidR="001A5F5A" w:rsidRPr="00BB13FA" w:rsidRDefault="00C22E6D" w:rsidP="00B00325">
            <w:r w:rsidRPr="00BB13FA">
              <w:t>Listen.</w:t>
            </w:r>
            <w:r w:rsidR="003A7311" w:rsidRPr="00BB13FA">
              <w:t xml:space="preserve"> </w:t>
            </w:r>
            <w:r w:rsidRPr="00BB13FA">
              <w:t xml:space="preserve">Access </w:t>
            </w:r>
            <w:hyperlink r:id="rId34" w:history="1">
              <w:r w:rsidR="00B00325" w:rsidRPr="00EC06F0">
                <w:rPr>
                  <w:rStyle w:val="Hyperlink"/>
                  <w:b/>
                  <w:bCs/>
                  <w:color w:val="BE0000"/>
                </w:rPr>
                <w:t>Mentimeter</w:t>
              </w:r>
            </w:hyperlink>
            <w:r w:rsidR="00B00325" w:rsidRPr="00BB13FA">
              <w:rPr>
                <w:b/>
                <w:bCs/>
              </w:rPr>
              <w:t>.</w:t>
            </w:r>
            <w:r w:rsidR="00B00325" w:rsidRPr="00BB13FA">
              <w:t xml:space="preserve"> </w:t>
            </w:r>
          </w:p>
        </w:tc>
      </w:tr>
      <w:tr w:rsidR="001A5F5A" w:rsidRPr="00BB13FA" w14:paraId="556BD08E" w14:textId="77777777">
        <w:trPr>
          <w:trHeight w:val="567"/>
        </w:trPr>
        <w:tc>
          <w:tcPr>
            <w:tcW w:w="1417" w:type="dxa"/>
            <w:tcBorders>
              <w:top w:val="nil"/>
              <w:bottom w:val="nil"/>
            </w:tcBorders>
            <w:shd w:val="clear" w:color="auto" w:fill="D9D9D9" w:themeFill="background1" w:themeFillShade="D9"/>
          </w:tcPr>
          <w:p w14:paraId="7DB4E87D" w14:textId="77777777" w:rsidR="001A5F5A" w:rsidRPr="00BB13FA" w:rsidRDefault="001A5F5A" w:rsidP="001A5F5A"/>
        </w:tc>
        <w:tc>
          <w:tcPr>
            <w:tcW w:w="3756" w:type="dxa"/>
            <w:tcBorders>
              <w:top w:val="nil"/>
              <w:bottom w:val="nil"/>
            </w:tcBorders>
            <w:shd w:val="clear" w:color="auto" w:fill="D9D9D9" w:themeFill="background1" w:themeFillShade="D9"/>
          </w:tcPr>
          <w:p w14:paraId="002D8248" w14:textId="3E373BAE" w:rsidR="001A5F5A" w:rsidRDefault="006E7EA0" w:rsidP="001A5F5A">
            <w:r w:rsidRPr="00BB13FA">
              <w:t xml:space="preserve">Circulate around the room checking </w:t>
            </w:r>
            <w:r w:rsidR="00150F0A">
              <w:t xml:space="preserve">that </w:t>
            </w:r>
            <w:r w:rsidRPr="00BB13FA">
              <w:t>learners are on task or need any help.</w:t>
            </w:r>
            <w:r w:rsidR="003A7311" w:rsidRPr="00BB13FA">
              <w:t xml:space="preserve"> </w:t>
            </w:r>
          </w:p>
          <w:p w14:paraId="19D32C66" w14:textId="77777777" w:rsidR="009F2399" w:rsidRDefault="009F2399" w:rsidP="001A5F5A"/>
          <w:p w14:paraId="2047FF0B" w14:textId="6A790146" w:rsidR="009F2399" w:rsidRPr="00BB13FA" w:rsidRDefault="009F2399" w:rsidP="001A5F5A"/>
        </w:tc>
        <w:tc>
          <w:tcPr>
            <w:tcW w:w="3757" w:type="dxa"/>
            <w:tcBorders>
              <w:top w:val="nil"/>
              <w:bottom w:val="nil"/>
            </w:tcBorders>
            <w:shd w:val="clear" w:color="auto" w:fill="D9D9D9" w:themeFill="background1" w:themeFillShade="D9"/>
          </w:tcPr>
          <w:p w14:paraId="051017C0" w14:textId="072CC6D8" w:rsidR="001A5F5A" w:rsidRPr="00BB13FA" w:rsidRDefault="00C22E6D" w:rsidP="001A5F5A">
            <w:r w:rsidRPr="00BB13FA">
              <w:t xml:space="preserve">Individually input into </w:t>
            </w:r>
            <w:hyperlink r:id="rId35" w:history="1">
              <w:r w:rsidR="008B4F96" w:rsidRPr="00EC06F0">
                <w:rPr>
                  <w:rStyle w:val="Hyperlink"/>
                  <w:b/>
                  <w:bCs/>
                  <w:color w:val="BE0000"/>
                </w:rPr>
                <w:t>Mentimeter</w:t>
              </w:r>
            </w:hyperlink>
            <w:r w:rsidRPr="00BB13FA">
              <w:rPr>
                <w:b/>
                <w:bCs/>
                <w:color w:val="EE0000"/>
              </w:rPr>
              <w:t xml:space="preserve"> </w:t>
            </w:r>
            <w:r w:rsidRPr="00BB13FA">
              <w:t xml:space="preserve">one example of </w:t>
            </w:r>
            <w:r w:rsidR="006B5FE7">
              <w:t>how studies</w:t>
            </w:r>
            <w:r w:rsidR="002403AA">
              <w:t xml:space="preserve"> reviewed were</w:t>
            </w:r>
            <w:r w:rsidR="006B5FE7">
              <w:t xml:space="preserve"> link</w:t>
            </w:r>
            <w:r w:rsidR="002403AA">
              <w:t>ed</w:t>
            </w:r>
            <w:r w:rsidR="006B5FE7">
              <w:t xml:space="preserve"> or</w:t>
            </w:r>
            <w:r w:rsidR="002403AA">
              <w:t xml:space="preserve"> how they</w:t>
            </w:r>
            <w:r w:rsidR="006B5FE7">
              <w:t xml:space="preserve"> differ</w:t>
            </w:r>
            <w:r w:rsidR="002403AA">
              <w:t>ed</w:t>
            </w:r>
            <w:r w:rsidRPr="00BB13FA">
              <w:t>.</w:t>
            </w:r>
            <w:r w:rsidR="003A7311" w:rsidRPr="00BB13FA">
              <w:t xml:space="preserve"> </w:t>
            </w:r>
          </w:p>
        </w:tc>
      </w:tr>
      <w:tr w:rsidR="009F5D29" w:rsidRPr="00BB13FA" w14:paraId="14A77CAA" w14:textId="77777777">
        <w:trPr>
          <w:trHeight w:val="567"/>
        </w:trPr>
        <w:tc>
          <w:tcPr>
            <w:tcW w:w="1417" w:type="dxa"/>
            <w:tcBorders>
              <w:top w:val="nil"/>
              <w:bottom w:val="single" w:sz="4" w:space="0" w:color="auto"/>
            </w:tcBorders>
            <w:shd w:val="clear" w:color="auto" w:fill="D9D9D9" w:themeFill="background1" w:themeFillShade="D9"/>
          </w:tcPr>
          <w:p w14:paraId="490A6BC0" w14:textId="77777777" w:rsidR="009F5D29" w:rsidRPr="00BB13FA" w:rsidRDefault="009F5D29" w:rsidP="009F5D29"/>
        </w:tc>
        <w:tc>
          <w:tcPr>
            <w:tcW w:w="3756" w:type="dxa"/>
            <w:tcBorders>
              <w:top w:val="nil"/>
              <w:bottom w:val="single" w:sz="4" w:space="0" w:color="auto"/>
            </w:tcBorders>
            <w:shd w:val="clear" w:color="auto" w:fill="D9D9D9" w:themeFill="background1" w:themeFillShade="D9"/>
          </w:tcPr>
          <w:p w14:paraId="2FD4919F" w14:textId="0B9A6155" w:rsidR="009F5D29" w:rsidRPr="00BB13FA" w:rsidRDefault="009F5D29" w:rsidP="009F5D29">
            <w:r w:rsidRPr="00BB13FA">
              <w:t xml:space="preserve">Share results from </w:t>
            </w:r>
            <w:hyperlink r:id="rId36" w:history="1">
              <w:r w:rsidR="008B4F96" w:rsidRPr="00EC06F0">
                <w:rPr>
                  <w:rStyle w:val="Hyperlink"/>
                  <w:b/>
                  <w:bCs/>
                  <w:color w:val="BE0000"/>
                </w:rPr>
                <w:t>Mentimeter</w:t>
              </w:r>
            </w:hyperlink>
            <w:r w:rsidR="008B4F96" w:rsidRPr="00BB13FA">
              <w:rPr>
                <w:b/>
                <w:bCs/>
              </w:rPr>
              <w:t>.</w:t>
            </w:r>
            <w:r w:rsidR="008B4F96" w:rsidRPr="00BB13FA">
              <w:t xml:space="preserve"> </w:t>
            </w:r>
            <w:r w:rsidRPr="00BB13FA">
              <w:t xml:space="preserve">Use the results to set prompt questions </w:t>
            </w:r>
            <w:r w:rsidR="00BC78DF">
              <w:t>for</w:t>
            </w:r>
            <w:r w:rsidR="00BC78DF" w:rsidRPr="00BB13FA">
              <w:t xml:space="preserve"> </w:t>
            </w:r>
            <w:r w:rsidRPr="00BB13FA">
              <w:t>learners about</w:t>
            </w:r>
            <w:r w:rsidR="006B5FE7">
              <w:t xml:space="preserve"> literatur</w:t>
            </w:r>
            <w:r w:rsidR="002403AA">
              <w:t>e reviews</w:t>
            </w:r>
            <w:r w:rsidRPr="00BB13FA">
              <w:t>.</w:t>
            </w:r>
            <w:r w:rsidR="003A7311" w:rsidRPr="00BB13FA">
              <w:t xml:space="preserve"> </w:t>
            </w:r>
            <w:r w:rsidRPr="00BB13FA">
              <w:t xml:space="preserve">Engage a range of learners </w:t>
            </w:r>
            <w:r w:rsidR="00656BBE" w:rsidRPr="00BB13FA">
              <w:t xml:space="preserve">by selecting specific learners, asking for contributions, </w:t>
            </w:r>
            <w:r w:rsidR="00BC78DF">
              <w:t xml:space="preserve">and </w:t>
            </w:r>
            <w:r w:rsidR="00656BBE" w:rsidRPr="00BB13FA">
              <w:t>using probing questions with ‘bounce</w:t>
            </w:r>
            <w:r w:rsidR="00417318">
              <w:t xml:space="preserve"> technique</w:t>
            </w:r>
            <w:r w:rsidR="00656BBE" w:rsidRPr="00BB13FA">
              <w:t>’</w:t>
            </w:r>
            <w:r w:rsidRPr="00BB13FA">
              <w:t>.</w:t>
            </w:r>
          </w:p>
        </w:tc>
        <w:tc>
          <w:tcPr>
            <w:tcW w:w="3757" w:type="dxa"/>
            <w:tcBorders>
              <w:top w:val="nil"/>
              <w:bottom w:val="single" w:sz="4" w:space="0" w:color="auto"/>
            </w:tcBorders>
            <w:shd w:val="clear" w:color="auto" w:fill="D9D9D9" w:themeFill="background1" w:themeFillShade="D9"/>
          </w:tcPr>
          <w:p w14:paraId="08E357AF" w14:textId="3C94B5E6" w:rsidR="009F5D29" w:rsidRPr="00BB13FA" w:rsidRDefault="009F5D29" w:rsidP="009F5D29">
            <w:r w:rsidRPr="00BB13FA">
              <w:t>Contribute to the discussion about</w:t>
            </w:r>
            <w:r w:rsidR="002403AA">
              <w:t xml:space="preserve"> undertaking literature reviews to compare studies</w:t>
            </w:r>
            <w:r w:rsidRPr="00BB13FA">
              <w:t>.</w:t>
            </w:r>
            <w:r w:rsidR="003A7311" w:rsidRPr="00BB13FA">
              <w:t xml:space="preserve"> </w:t>
            </w:r>
            <w:r w:rsidRPr="00BB13FA">
              <w:t xml:space="preserve">Listen to </w:t>
            </w:r>
            <w:r w:rsidR="00BC78DF">
              <w:t>the contributions of</w:t>
            </w:r>
            <w:r w:rsidRPr="00BB13FA">
              <w:t xml:space="preserve"> others.</w:t>
            </w:r>
            <w:r w:rsidR="003A7311" w:rsidRPr="00BB13FA">
              <w:t xml:space="preserve"> </w:t>
            </w:r>
            <w:r w:rsidRPr="00BB13FA">
              <w:t>Take notes.</w:t>
            </w:r>
          </w:p>
        </w:tc>
      </w:tr>
      <w:tr w:rsidR="009F5D29" w:rsidRPr="00BB13FA" w14:paraId="357A9C18" w14:textId="77777777">
        <w:trPr>
          <w:trHeight w:val="567"/>
        </w:trPr>
        <w:tc>
          <w:tcPr>
            <w:tcW w:w="1417" w:type="dxa"/>
            <w:tcBorders>
              <w:bottom w:val="nil"/>
            </w:tcBorders>
          </w:tcPr>
          <w:p w14:paraId="7866400D" w14:textId="2CD782B0" w:rsidR="009F5D29" w:rsidRPr="00BB13FA" w:rsidRDefault="002758C1" w:rsidP="009F5D29">
            <w:r w:rsidRPr="00BB13FA">
              <w:t>30</w:t>
            </w:r>
            <w:r w:rsidR="009F5D29" w:rsidRPr="00BB13FA">
              <w:t xml:space="preserve"> minutes</w:t>
            </w:r>
          </w:p>
        </w:tc>
        <w:tc>
          <w:tcPr>
            <w:tcW w:w="3756" w:type="dxa"/>
            <w:tcBorders>
              <w:bottom w:val="nil"/>
            </w:tcBorders>
          </w:tcPr>
          <w:p w14:paraId="05B418B4" w14:textId="11BA4CE7" w:rsidR="009F5D29" w:rsidRPr="00BB13FA" w:rsidRDefault="00BE4AFD" w:rsidP="009F5D29">
            <w:r w:rsidRPr="00BB13FA">
              <w:t>Present information on the content covered in previous lessons</w:t>
            </w:r>
            <w:r w:rsidR="00546510" w:rsidRPr="00BB13FA">
              <w:t>.</w:t>
            </w:r>
          </w:p>
        </w:tc>
        <w:tc>
          <w:tcPr>
            <w:tcW w:w="3757" w:type="dxa"/>
            <w:tcBorders>
              <w:bottom w:val="nil"/>
            </w:tcBorders>
          </w:tcPr>
          <w:p w14:paraId="69246D1B" w14:textId="2DA52B7B" w:rsidR="009F5D29" w:rsidRPr="00BB13FA" w:rsidRDefault="00BE4AFD" w:rsidP="009F5D29">
            <w:r w:rsidRPr="00BB13FA">
              <w:t>Listen.</w:t>
            </w:r>
            <w:r w:rsidR="003A7311" w:rsidRPr="00BB13FA">
              <w:t xml:space="preserve"> </w:t>
            </w:r>
            <w:r w:rsidRPr="00BB13FA">
              <w:t>Take notes.</w:t>
            </w:r>
            <w:r w:rsidR="003A7311" w:rsidRPr="00BB13FA">
              <w:t xml:space="preserve"> </w:t>
            </w:r>
            <w:r w:rsidRPr="00BB13FA">
              <w:t>Ask questions.</w:t>
            </w:r>
          </w:p>
        </w:tc>
      </w:tr>
      <w:tr w:rsidR="009F5D29" w:rsidRPr="00BB13FA" w14:paraId="76F51E3C" w14:textId="77777777">
        <w:trPr>
          <w:trHeight w:val="567"/>
        </w:trPr>
        <w:tc>
          <w:tcPr>
            <w:tcW w:w="1417" w:type="dxa"/>
            <w:tcBorders>
              <w:top w:val="nil"/>
              <w:bottom w:val="nil"/>
            </w:tcBorders>
          </w:tcPr>
          <w:p w14:paraId="3BC32527" w14:textId="77777777" w:rsidR="009F5D29" w:rsidRPr="00BB13FA" w:rsidRDefault="009F5D29" w:rsidP="009F5D29"/>
        </w:tc>
        <w:tc>
          <w:tcPr>
            <w:tcW w:w="3756" w:type="dxa"/>
            <w:tcBorders>
              <w:top w:val="nil"/>
              <w:bottom w:val="nil"/>
            </w:tcBorders>
          </w:tcPr>
          <w:p w14:paraId="48751A3D" w14:textId="5CBA2BD5" w:rsidR="009F5D29" w:rsidRPr="00BB13FA" w:rsidRDefault="00086C5E" w:rsidP="009F5D29">
            <w:r w:rsidRPr="00BB13FA">
              <w:t xml:space="preserve">Distribute </w:t>
            </w:r>
            <w:r w:rsidRPr="00BB13FA">
              <w:rPr>
                <w:b/>
                <w:bCs/>
              </w:rPr>
              <w:t xml:space="preserve">Three </w:t>
            </w:r>
            <w:r w:rsidR="00844343" w:rsidRPr="00BB13FA">
              <w:rPr>
                <w:b/>
                <w:bCs/>
              </w:rPr>
              <w:t xml:space="preserve">enzyme studies </w:t>
            </w:r>
            <w:r w:rsidRPr="00BB13FA">
              <w:rPr>
                <w:b/>
                <w:bCs/>
              </w:rPr>
              <w:t>extracts</w:t>
            </w:r>
            <w:r w:rsidRPr="00BB13FA">
              <w:t>.</w:t>
            </w:r>
            <w:r w:rsidR="003A7311" w:rsidRPr="00BB13FA">
              <w:t xml:space="preserve"> </w:t>
            </w:r>
            <w:r w:rsidRPr="00BB13FA">
              <w:t>Demonstrate how to use the content</w:t>
            </w:r>
            <w:r w:rsidR="00505865" w:rsidRPr="00BB13FA">
              <w:t xml:space="preserve"> to highlight errors and gaps and classify them as method, data interpretation or context.</w:t>
            </w:r>
            <w:r w:rsidR="003A7311" w:rsidRPr="00BB13FA">
              <w:t xml:space="preserve"> </w:t>
            </w:r>
            <w:r w:rsidR="00505865" w:rsidRPr="00BB13FA">
              <w:t>Use the ‘Model’ extract</w:t>
            </w:r>
            <w:r w:rsidR="00C258FA" w:rsidRPr="00BB13FA">
              <w:t xml:space="preserve"> as a guide.</w:t>
            </w:r>
          </w:p>
        </w:tc>
        <w:tc>
          <w:tcPr>
            <w:tcW w:w="3757" w:type="dxa"/>
            <w:tcBorders>
              <w:top w:val="nil"/>
              <w:bottom w:val="nil"/>
            </w:tcBorders>
          </w:tcPr>
          <w:p w14:paraId="4F7C8487" w14:textId="6D306112" w:rsidR="009F5D29" w:rsidRPr="00BB13FA" w:rsidRDefault="00C258FA" w:rsidP="009F5D29">
            <w:r w:rsidRPr="00BB13FA">
              <w:t>Listen.</w:t>
            </w:r>
            <w:r w:rsidR="003A7311" w:rsidRPr="00BB13FA">
              <w:t xml:space="preserve"> </w:t>
            </w:r>
            <w:r w:rsidRPr="00BB13FA">
              <w:t xml:space="preserve">Read through the ‘Model’ extract of the </w:t>
            </w:r>
            <w:r w:rsidRPr="00BB13FA">
              <w:rPr>
                <w:b/>
                <w:bCs/>
              </w:rPr>
              <w:t xml:space="preserve">Three </w:t>
            </w:r>
            <w:r w:rsidR="00844343" w:rsidRPr="00BB13FA">
              <w:rPr>
                <w:b/>
                <w:bCs/>
              </w:rPr>
              <w:t>enzyme studies</w:t>
            </w:r>
            <w:r w:rsidRPr="00BB13FA">
              <w:rPr>
                <w:b/>
                <w:bCs/>
              </w:rPr>
              <w:t xml:space="preserve"> extracts.</w:t>
            </w:r>
            <w:r w:rsidRPr="00BB13FA">
              <w:t xml:space="preserve"> Take notes.</w:t>
            </w:r>
            <w:r w:rsidR="003A7311" w:rsidRPr="00BB13FA">
              <w:t xml:space="preserve"> </w:t>
            </w:r>
            <w:r w:rsidRPr="00BB13FA">
              <w:t>Ask questions.</w:t>
            </w:r>
          </w:p>
        </w:tc>
      </w:tr>
      <w:tr w:rsidR="00086C5E" w:rsidRPr="00BB13FA" w14:paraId="08845C53" w14:textId="77777777">
        <w:trPr>
          <w:trHeight w:val="567"/>
        </w:trPr>
        <w:tc>
          <w:tcPr>
            <w:tcW w:w="1417" w:type="dxa"/>
            <w:tcBorders>
              <w:top w:val="nil"/>
              <w:bottom w:val="nil"/>
            </w:tcBorders>
          </w:tcPr>
          <w:p w14:paraId="590F701C" w14:textId="77777777" w:rsidR="00086C5E" w:rsidRPr="00BB13FA" w:rsidRDefault="00086C5E" w:rsidP="00086C5E"/>
        </w:tc>
        <w:tc>
          <w:tcPr>
            <w:tcW w:w="3756" w:type="dxa"/>
            <w:tcBorders>
              <w:top w:val="nil"/>
              <w:bottom w:val="nil"/>
            </w:tcBorders>
          </w:tcPr>
          <w:p w14:paraId="404CD75C" w14:textId="4956C2DC" w:rsidR="00086C5E" w:rsidRPr="00BB13FA" w:rsidRDefault="00086C5E" w:rsidP="00086C5E">
            <w:r w:rsidRPr="00BB13FA">
              <w:t>Set the task.</w:t>
            </w:r>
            <w:r w:rsidR="003A7311" w:rsidRPr="00BB13FA">
              <w:t xml:space="preserve"> </w:t>
            </w:r>
            <w:r w:rsidRPr="00BB13FA">
              <w:t>Ask learners to select a partner to work with.</w:t>
            </w:r>
            <w:r w:rsidR="00FD4904" w:rsidRPr="00BB13FA">
              <w:t xml:space="preserve"> </w:t>
            </w:r>
          </w:p>
        </w:tc>
        <w:tc>
          <w:tcPr>
            <w:tcW w:w="3757" w:type="dxa"/>
            <w:tcBorders>
              <w:top w:val="nil"/>
              <w:bottom w:val="nil"/>
            </w:tcBorders>
          </w:tcPr>
          <w:p w14:paraId="5EEEC18E" w14:textId="5C14DE91" w:rsidR="00086C5E" w:rsidRPr="00BB13FA" w:rsidRDefault="00086C5E" w:rsidP="00086C5E">
            <w:r w:rsidRPr="00BB13FA">
              <w:t>Listen.</w:t>
            </w:r>
            <w:r w:rsidR="003A7311" w:rsidRPr="00BB13FA">
              <w:t xml:space="preserve"> </w:t>
            </w:r>
            <w:r w:rsidRPr="00BB13FA">
              <w:t>Move into pairs.</w:t>
            </w:r>
          </w:p>
        </w:tc>
      </w:tr>
      <w:tr w:rsidR="00086C5E" w:rsidRPr="00BB13FA" w14:paraId="6BA8FEEC" w14:textId="77777777">
        <w:trPr>
          <w:trHeight w:val="567"/>
        </w:trPr>
        <w:tc>
          <w:tcPr>
            <w:tcW w:w="1417" w:type="dxa"/>
            <w:tcBorders>
              <w:top w:val="nil"/>
              <w:bottom w:val="nil"/>
            </w:tcBorders>
          </w:tcPr>
          <w:p w14:paraId="53E4EDFE" w14:textId="77777777" w:rsidR="00086C5E" w:rsidRPr="00BB13FA" w:rsidRDefault="00086C5E" w:rsidP="00086C5E"/>
        </w:tc>
        <w:tc>
          <w:tcPr>
            <w:tcW w:w="3756" w:type="dxa"/>
            <w:tcBorders>
              <w:top w:val="nil"/>
              <w:bottom w:val="nil"/>
            </w:tcBorders>
          </w:tcPr>
          <w:p w14:paraId="108B00DE" w14:textId="0E42F80B" w:rsidR="00086C5E" w:rsidRPr="00BB13FA" w:rsidRDefault="00086C5E" w:rsidP="00086C5E">
            <w:r w:rsidRPr="00BB13FA">
              <w:t>Circulate around the room</w:t>
            </w:r>
            <w:r w:rsidR="00C31E74">
              <w:t>,</w:t>
            </w:r>
            <w:r w:rsidRPr="00BB13FA">
              <w:t xml:space="preserve"> checking </w:t>
            </w:r>
            <w:r w:rsidR="00E80E81">
              <w:t xml:space="preserve">that </w:t>
            </w:r>
            <w:r w:rsidRPr="00BB13FA">
              <w:t>learners are on task or need any help.</w:t>
            </w:r>
            <w:r w:rsidR="003A7311" w:rsidRPr="00BB13FA">
              <w:t xml:space="preserve"> </w:t>
            </w:r>
            <w:r w:rsidRPr="00BB13FA">
              <w:t>Provide prompts if required.</w:t>
            </w:r>
          </w:p>
        </w:tc>
        <w:tc>
          <w:tcPr>
            <w:tcW w:w="3757" w:type="dxa"/>
            <w:tcBorders>
              <w:top w:val="nil"/>
              <w:bottom w:val="nil"/>
            </w:tcBorders>
          </w:tcPr>
          <w:p w14:paraId="3FAD0516" w14:textId="3012FEFD" w:rsidR="00086C5E" w:rsidRPr="00BB13FA" w:rsidRDefault="00086C5E" w:rsidP="00086C5E">
            <w:r w:rsidRPr="00BB13FA">
              <w:rPr>
                <w:rStyle w:val="Strong"/>
                <w:b w:val="0"/>
                <w:bCs w:val="0"/>
              </w:rPr>
              <w:t xml:space="preserve">Read </w:t>
            </w:r>
            <w:r w:rsidRPr="00BB13FA">
              <w:rPr>
                <w:rStyle w:val="Strong"/>
              </w:rPr>
              <w:t xml:space="preserve">Three </w:t>
            </w:r>
            <w:r w:rsidR="00844343" w:rsidRPr="00BB13FA">
              <w:rPr>
                <w:rStyle w:val="Strong"/>
              </w:rPr>
              <w:t xml:space="preserve">enzyme studies </w:t>
            </w:r>
            <w:r w:rsidRPr="00BB13FA">
              <w:rPr>
                <w:rStyle w:val="Strong"/>
              </w:rPr>
              <w:t>extracts</w:t>
            </w:r>
            <w:r w:rsidR="00E80E81">
              <w:rPr>
                <w:rStyle w:val="Strong"/>
              </w:rPr>
              <w:t>,</w:t>
            </w:r>
            <w:r w:rsidRPr="00BB13FA">
              <w:rPr>
                <w:rStyle w:val="Strong"/>
                <w:b w:val="0"/>
                <w:bCs w:val="0"/>
              </w:rPr>
              <w:t xml:space="preserve"> which each relate to </w:t>
            </w:r>
            <w:r w:rsidR="00C31E74">
              <w:rPr>
                <w:rStyle w:val="Strong"/>
                <w:b w:val="0"/>
                <w:bCs w:val="0"/>
              </w:rPr>
              <w:t xml:space="preserve">an </w:t>
            </w:r>
            <w:r w:rsidRPr="00BB13FA">
              <w:rPr>
                <w:rStyle w:val="Strong"/>
                <w:b w:val="0"/>
                <w:bCs w:val="0"/>
              </w:rPr>
              <w:t xml:space="preserve">enzyme </w:t>
            </w:r>
            <w:r w:rsidR="00C31E74">
              <w:rPr>
                <w:rStyle w:val="Strong"/>
                <w:b w:val="0"/>
                <w:bCs w:val="0"/>
              </w:rPr>
              <w:t>study</w:t>
            </w:r>
            <w:r w:rsidRPr="00BB13FA">
              <w:rPr>
                <w:rStyle w:val="Strong"/>
                <w:b w:val="0"/>
                <w:bCs w:val="0"/>
              </w:rPr>
              <w:t>.</w:t>
            </w:r>
            <w:r w:rsidR="003A7311" w:rsidRPr="00BB13FA">
              <w:rPr>
                <w:rStyle w:val="Strong"/>
                <w:b w:val="0"/>
                <w:bCs w:val="0"/>
              </w:rPr>
              <w:t xml:space="preserve"> Select one to work with for the activity.</w:t>
            </w:r>
            <w:r w:rsidR="00FD4904" w:rsidRPr="00BB13FA">
              <w:rPr>
                <w:rStyle w:val="Strong"/>
                <w:b w:val="0"/>
                <w:bCs w:val="0"/>
              </w:rPr>
              <w:t xml:space="preserve"> </w:t>
            </w:r>
            <w:r w:rsidR="003A7311" w:rsidRPr="00BB13FA">
              <w:rPr>
                <w:rStyle w:val="Strong"/>
                <w:b w:val="0"/>
                <w:bCs w:val="0"/>
              </w:rPr>
              <w:t xml:space="preserve">Read the extract and </w:t>
            </w:r>
            <w:r w:rsidRPr="00BB13FA">
              <w:rPr>
                <w:rStyle w:val="Strong"/>
                <w:b w:val="0"/>
                <w:bCs w:val="0"/>
              </w:rPr>
              <w:t>highlight errors and gaps</w:t>
            </w:r>
            <w:r w:rsidR="003A7311" w:rsidRPr="00BB13FA">
              <w:rPr>
                <w:rStyle w:val="Strong"/>
                <w:b w:val="0"/>
                <w:bCs w:val="0"/>
              </w:rPr>
              <w:t>, following the approach demonstrated by the teacher</w:t>
            </w:r>
            <w:r w:rsidRPr="00BB13FA">
              <w:rPr>
                <w:rStyle w:val="Strong"/>
                <w:b w:val="0"/>
                <w:bCs w:val="0"/>
              </w:rPr>
              <w:t>.</w:t>
            </w:r>
            <w:r w:rsidR="003A7311" w:rsidRPr="00BB13FA">
              <w:rPr>
                <w:rStyle w:val="Strong"/>
                <w:b w:val="0"/>
                <w:bCs w:val="0"/>
              </w:rPr>
              <w:t xml:space="preserve"> </w:t>
            </w:r>
            <w:r w:rsidRPr="00BB13FA">
              <w:rPr>
                <w:rStyle w:val="Strong"/>
                <w:b w:val="0"/>
                <w:bCs w:val="0"/>
              </w:rPr>
              <w:lastRenderedPageBreak/>
              <w:t xml:space="preserve">Classify each </w:t>
            </w:r>
            <w:r w:rsidR="003A7311" w:rsidRPr="00BB13FA">
              <w:rPr>
                <w:rStyle w:val="Strong"/>
                <w:b w:val="0"/>
                <w:bCs w:val="0"/>
              </w:rPr>
              <w:t xml:space="preserve">error and gap </w:t>
            </w:r>
            <w:r w:rsidRPr="00BB13FA">
              <w:rPr>
                <w:rStyle w:val="Strong"/>
                <w:b w:val="0"/>
                <w:bCs w:val="0"/>
              </w:rPr>
              <w:t>as method, data interpretation or context.</w:t>
            </w:r>
            <w:r w:rsidR="003A7311" w:rsidRPr="00BB13FA">
              <w:rPr>
                <w:rStyle w:val="Strong"/>
                <w:b w:val="0"/>
                <w:bCs w:val="0"/>
              </w:rPr>
              <w:t xml:space="preserve"> </w:t>
            </w:r>
            <w:r w:rsidRPr="00BB13FA">
              <w:rPr>
                <w:rStyle w:val="Strong"/>
                <w:b w:val="0"/>
                <w:bCs w:val="0"/>
              </w:rPr>
              <w:t xml:space="preserve">Complete the table on </w:t>
            </w:r>
            <w:r w:rsidRPr="00BB13FA">
              <w:rPr>
                <w:rStyle w:val="Strong"/>
              </w:rPr>
              <w:t xml:space="preserve">Three </w:t>
            </w:r>
            <w:r w:rsidR="00844343" w:rsidRPr="00BB13FA">
              <w:rPr>
                <w:rStyle w:val="Strong"/>
              </w:rPr>
              <w:t xml:space="preserve">enzyme studies </w:t>
            </w:r>
            <w:r w:rsidRPr="00BB13FA">
              <w:rPr>
                <w:rStyle w:val="Strong"/>
              </w:rPr>
              <w:t>extracts</w:t>
            </w:r>
            <w:r w:rsidRPr="00BB13FA">
              <w:rPr>
                <w:rStyle w:val="Strong"/>
                <w:b w:val="0"/>
                <w:bCs w:val="0"/>
              </w:rPr>
              <w:t>.</w:t>
            </w:r>
          </w:p>
        </w:tc>
      </w:tr>
      <w:tr w:rsidR="00086C5E" w:rsidRPr="00BB13FA" w14:paraId="1C7A41CB" w14:textId="77777777">
        <w:trPr>
          <w:trHeight w:val="567"/>
        </w:trPr>
        <w:tc>
          <w:tcPr>
            <w:tcW w:w="1417" w:type="dxa"/>
            <w:tcBorders>
              <w:top w:val="nil"/>
              <w:bottom w:val="nil"/>
            </w:tcBorders>
          </w:tcPr>
          <w:p w14:paraId="661D3560" w14:textId="77777777" w:rsidR="00086C5E" w:rsidRPr="00BB13FA" w:rsidRDefault="00086C5E" w:rsidP="00086C5E"/>
        </w:tc>
        <w:tc>
          <w:tcPr>
            <w:tcW w:w="3756" w:type="dxa"/>
            <w:tcBorders>
              <w:top w:val="nil"/>
              <w:bottom w:val="nil"/>
            </w:tcBorders>
          </w:tcPr>
          <w:p w14:paraId="09957E3E" w14:textId="63CCFFDB" w:rsidR="00086C5E" w:rsidRPr="00BB13FA" w:rsidRDefault="00086C5E" w:rsidP="00086C5E">
            <w:r w:rsidRPr="00BB13FA">
              <w:t>For the first extract</w:t>
            </w:r>
            <w:r w:rsidR="00C31E74">
              <w:t>,</w:t>
            </w:r>
            <w:r w:rsidRPr="00BB13FA">
              <w:t xml:space="preserve"> select one pair and ask </w:t>
            </w:r>
            <w:r w:rsidR="00C31E74">
              <w:t xml:space="preserve">them </w:t>
            </w:r>
            <w:r w:rsidRPr="00BB13FA">
              <w:t>to share one gap with the class.</w:t>
            </w:r>
            <w:r w:rsidR="003A7311" w:rsidRPr="00BB13FA">
              <w:t xml:space="preserve"> </w:t>
            </w:r>
            <w:r w:rsidRPr="00BB13FA">
              <w:t>Ask the class if any other pairs have the same gap.</w:t>
            </w:r>
            <w:r w:rsidR="003A7311" w:rsidRPr="00BB13FA">
              <w:t xml:space="preserve"> </w:t>
            </w:r>
            <w:r w:rsidRPr="00BB13FA">
              <w:t xml:space="preserve">Note if any pairs did not have the </w:t>
            </w:r>
            <w:proofErr w:type="gramStart"/>
            <w:r w:rsidRPr="00BB13FA">
              <w:t>gap</w:t>
            </w:r>
            <w:r w:rsidR="00C31E74">
              <w:t>,</w:t>
            </w:r>
            <w:r w:rsidRPr="00BB13FA">
              <w:t xml:space="preserve"> and</w:t>
            </w:r>
            <w:proofErr w:type="gramEnd"/>
            <w:r w:rsidRPr="00BB13FA">
              <w:t xml:space="preserve"> ask them if they can see why others identified.</w:t>
            </w:r>
            <w:r w:rsidR="003A7311" w:rsidRPr="00BB13FA">
              <w:t xml:space="preserve"> </w:t>
            </w:r>
            <w:r w:rsidRPr="00BB13FA">
              <w:t>Ask one of those pairs to give another example and follow the process until all expected answers have been given.</w:t>
            </w:r>
            <w:r w:rsidR="003A7311" w:rsidRPr="00BB13FA">
              <w:t xml:space="preserve"> </w:t>
            </w:r>
            <w:r w:rsidR="003A4334" w:rsidRPr="00BB13FA">
              <w:t xml:space="preserve">Direct learners </w:t>
            </w:r>
            <w:r w:rsidR="005B5A05">
              <w:t>who</w:t>
            </w:r>
            <w:r w:rsidR="005B5A05" w:rsidRPr="00BB13FA">
              <w:t xml:space="preserve"> </w:t>
            </w:r>
            <w:r w:rsidR="003A4334" w:rsidRPr="00BB13FA">
              <w:t>chose the other extract to listen and engage by reading the information.</w:t>
            </w:r>
            <w:r w:rsidR="00FD4904" w:rsidRPr="00BB13FA">
              <w:t xml:space="preserve"> </w:t>
            </w:r>
            <w:r w:rsidR="003A4334" w:rsidRPr="00BB13FA">
              <w:t>Repeat the process with the other extract.</w:t>
            </w:r>
          </w:p>
        </w:tc>
        <w:tc>
          <w:tcPr>
            <w:tcW w:w="3757" w:type="dxa"/>
            <w:tcBorders>
              <w:top w:val="nil"/>
              <w:bottom w:val="nil"/>
            </w:tcBorders>
          </w:tcPr>
          <w:p w14:paraId="4718C63F" w14:textId="66DAE04F" w:rsidR="00086C5E" w:rsidRPr="00BB13FA" w:rsidRDefault="00086C5E" w:rsidP="00086C5E">
            <w:r w:rsidRPr="00BB13FA">
              <w:t>Respond to teacher requests for examples</w:t>
            </w:r>
            <w:r w:rsidR="00C31E74">
              <w:t>,</w:t>
            </w:r>
            <w:r w:rsidRPr="00BB13FA">
              <w:t xml:space="preserve"> and if there are differences</w:t>
            </w:r>
            <w:r w:rsidR="00C31E74">
              <w:t>,</w:t>
            </w:r>
            <w:r w:rsidRPr="00BB13FA">
              <w:t xml:space="preserve"> share reasons with the class.</w:t>
            </w:r>
            <w:r w:rsidR="003A7311" w:rsidRPr="00BB13FA">
              <w:t xml:space="preserve"> </w:t>
            </w:r>
            <w:r w:rsidRPr="00BB13FA">
              <w:t>Listen to all contributions. Make notes.</w:t>
            </w:r>
            <w:r w:rsidR="003A7311" w:rsidRPr="00BB13FA">
              <w:t xml:space="preserve"> </w:t>
            </w:r>
            <w:r w:rsidRPr="00BB13FA">
              <w:t>Amend the table on</w:t>
            </w:r>
            <w:r w:rsidR="00E80E81">
              <w:t xml:space="preserve"> the</w:t>
            </w:r>
            <w:r w:rsidRPr="00BB13FA">
              <w:t xml:space="preserve"> </w:t>
            </w:r>
            <w:r w:rsidRPr="00BB13FA">
              <w:rPr>
                <w:b/>
                <w:bCs/>
              </w:rPr>
              <w:t xml:space="preserve">Three </w:t>
            </w:r>
            <w:r w:rsidR="00844343" w:rsidRPr="00BB13FA">
              <w:rPr>
                <w:b/>
                <w:bCs/>
              </w:rPr>
              <w:t>enzyme studies</w:t>
            </w:r>
            <w:r w:rsidR="00844343" w:rsidRPr="00BB13FA">
              <w:t xml:space="preserve"> </w:t>
            </w:r>
            <w:r w:rsidRPr="00BB13FA">
              <w:rPr>
                <w:b/>
                <w:bCs/>
              </w:rPr>
              <w:t xml:space="preserve">extracts </w:t>
            </w:r>
            <w:r w:rsidRPr="00BB13FA">
              <w:t>if required.</w:t>
            </w:r>
          </w:p>
        </w:tc>
      </w:tr>
      <w:tr w:rsidR="00086C5E" w:rsidRPr="00BB13FA" w14:paraId="5334490C" w14:textId="77777777">
        <w:trPr>
          <w:trHeight w:val="567"/>
        </w:trPr>
        <w:tc>
          <w:tcPr>
            <w:tcW w:w="1417" w:type="dxa"/>
            <w:tcBorders>
              <w:top w:val="nil"/>
              <w:bottom w:val="nil"/>
            </w:tcBorders>
          </w:tcPr>
          <w:p w14:paraId="75F29628" w14:textId="77777777" w:rsidR="00086C5E" w:rsidRPr="00BB13FA" w:rsidRDefault="00086C5E" w:rsidP="00086C5E"/>
        </w:tc>
        <w:tc>
          <w:tcPr>
            <w:tcW w:w="3756" w:type="dxa"/>
            <w:tcBorders>
              <w:top w:val="nil"/>
              <w:bottom w:val="nil"/>
            </w:tcBorders>
          </w:tcPr>
          <w:p w14:paraId="76777157" w14:textId="08D4BD80" w:rsidR="00086C5E" w:rsidRPr="00BB13FA" w:rsidRDefault="00086C5E" w:rsidP="00086C5E">
            <w:r w:rsidRPr="00BB13FA">
              <w:t>Set the task.</w:t>
            </w:r>
            <w:r w:rsidR="003A7311" w:rsidRPr="00BB13FA">
              <w:t xml:space="preserve"> </w:t>
            </w:r>
            <w:r w:rsidRPr="00BB13FA">
              <w:t xml:space="preserve">Distribute </w:t>
            </w:r>
            <w:r w:rsidRPr="00BB13FA">
              <w:rPr>
                <w:b/>
                <w:bCs/>
              </w:rPr>
              <w:t xml:space="preserve">Three </w:t>
            </w:r>
            <w:r w:rsidR="00C30A74" w:rsidRPr="00BB13FA">
              <w:rPr>
                <w:b/>
                <w:bCs/>
              </w:rPr>
              <w:t>enzyme studies</w:t>
            </w:r>
            <w:r w:rsidR="00C30A74" w:rsidRPr="00BB13FA">
              <w:t xml:space="preserve"> </w:t>
            </w:r>
            <w:r w:rsidRPr="00BB13FA">
              <w:rPr>
                <w:b/>
                <w:bCs/>
              </w:rPr>
              <w:t>extracts expected results</w:t>
            </w:r>
            <w:r w:rsidRPr="00BB13FA">
              <w:t>.</w:t>
            </w:r>
            <w:r w:rsidR="003A7311" w:rsidRPr="00BB13FA">
              <w:t xml:space="preserve"> </w:t>
            </w:r>
            <w:r w:rsidR="00D42CBF" w:rsidRPr="00BB13FA">
              <w:t>Learners stay in the same pairs, unless they prefer to change.</w:t>
            </w:r>
          </w:p>
        </w:tc>
        <w:tc>
          <w:tcPr>
            <w:tcW w:w="3757" w:type="dxa"/>
            <w:tcBorders>
              <w:top w:val="nil"/>
              <w:bottom w:val="nil"/>
            </w:tcBorders>
          </w:tcPr>
          <w:p w14:paraId="5F441DB3" w14:textId="50959BC4" w:rsidR="00086C5E" w:rsidRPr="00BB13FA" w:rsidRDefault="00086C5E" w:rsidP="00086C5E">
            <w:pPr>
              <w:rPr>
                <w:rStyle w:val="Strong"/>
                <w:b w:val="0"/>
                <w:bCs w:val="0"/>
              </w:rPr>
            </w:pPr>
            <w:r w:rsidRPr="00BB13FA">
              <w:rPr>
                <w:rStyle w:val="Strong"/>
                <w:b w:val="0"/>
                <w:bCs w:val="0"/>
              </w:rPr>
              <w:t>Listen.</w:t>
            </w:r>
          </w:p>
        </w:tc>
      </w:tr>
      <w:tr w:rsidR="00086C5E" w:rsidRPr="00BB13FA" w14:paraId="65C05469" w14:textId="77777777">
        <w:trPr>
          <w:trHeight w:val="567"/>
        </w:trPr>
        <w:tc>
          <w:tcPr>
            <w:tcW w:w="1417" w:type="dxa"/>
            <w:tcBorders>
              <w:top w:val="nil"/>
              <w:bottom w:val="nil"/>
            </w:tcBorders>
          </w:tcPr>
          <w:p w14:paraId="6C156422" w14:textId="77777777" w:rsidR="00086C5E" w:rsidRPr="00BB13FA" w:rsidRDefault="00086C5E" w:rsidP="00086C5E"/>
        </w:tc>
        <w:tc>
          <w:tcPr>
            <w:tcW w:w="3756" w:type="dxa"/>
            <w:tcBorders>
              <w:top w:val="nil"/>
              <w:bottom w:val="nil"/>
            </w:tcBorders>
          </w:tcPr>
          <w:p w14:paraId="0BAF57E1" w14:textId="0C07DC38" w:rsidR="00086C5E" w:rsidRPr="00BB13FA" w:rsidRDefault="00086C5E" w:rsidP="00086C5E">
            <w:r w:rsidRPr="00BB13FA">
              <w:t>Circulate around the room</w:t>
            </w:r>
            <w:r w:rsidR="005B5A05">
              <w:t>,</w:t>
            </w:r>
            <w:r w:rsidRPr="00BB13FA">
              <w:t xml:space="preserve"> checking </w:t>
            </w:r>
            <w:r w:rsidR="00E80E81">
              <w:t xml:space="preserve">that </w:t>
            </w:r>
            <w:r w:rsidRPr="00BB13FA">
              <w:t>learners are on task or need any help.</w:t>
            </w:r>
            <w:r w:rsidR="003A7311" w:rsidRPr="00BB13FA">
              <w:t xml:space="preserve"> </w:t>
            </w:r>
            <w:r w:rsidRPr="00BB13FA">
              <w:t>Provide prompts if required.</w:t>
            </w:r>
          </w:p>
        </w:tc>
        <w:tc>
          <w:tcPr>
            <w:tcW w:w="3757" w:type="dxa"/>
            <w:tcBorders>
              <w:top w:val="nil"/>
              <w:bottom w:val="nil"/>
            </w:tcBorders>
          </w:tcPr>
          <w:p w14:paraId="60CAF906" w14:textId="3F8F5F67" w:rsidR="00086C5E" w:rsidRPr="00BB13FA" w:rsidRDefault="00086C5E" w:rsidP="00086C5E">
            <w:pPr>
              <w:rPr>
                <w:rStyle w:val="Strong"/>
                <w:b w:val="0"/>
                <w:bCs w:val="0"/>
              </w:rPr>
            </w:pPr>
            <w:r w:rsidRPr="00BB13FA">
              <w:rPr>
                <w:rStyle w:val="Strong"/>
                <w:b w:val="0"/>
                <w:bCs w:val="0"/>
              </w:rPr>
              <w:t xml:space="preserve">Review </w:t>
            </w:r>
            <w:r w:rsidR="0088576E">
              <w:rPr>
                <w:rStyle w:val="Strong"/>
                <w:b w:val="0"/>
                <w:bCs w:val="0"/>
              </w:rPr>
              <w:t xml:space="preserve">the </w:t>
            </w:r>
            <w:r w:rsidRPr="00BB13FA">
              <w:rPr>
                <w:rStyle w:val="Strong"/>
                <w:b w:val="0"/>
                <w:bCs w:val="0"/>
              </w:rPr>
              <w:t xml:space="preserve">own table on the </w:t>
            </w:r>
            <w:r w:rsidRPr="00BB13FA">
              <w:rPr>
                <w:rStyle w:val="Strong"/>
              </w:rPr>
              <w:t xml:space="preserve">Three </w:t>
            </w:r>
            <w:r w:rsidR="00C30A74" w:rsidRPr="00BB13FA">
              <w:rPr>
                <w:rStyle w:val="Strong"/>
              </w:rPr>
              <w:t xml:space="preserve">enzyme studies </w:t>
            </w:r>
            <w:r w:rsidRPr="00BB13FA">
              <w:rPr>
                <w:rStyle w:val="Strong"/>
              </w:rPr>
              <w:t>extracts</w:t>
            </w:r>
            <w:r w:rsidRPr="00BB13FA">
              <w:rPr>
                <w:rStyle w:val="Strong"/>
                <w:b w:val="0"/>
                <w:bCs w:val="0"/>
              </w:rPr>
              <w:t xml:space="preserve"> against the </w:t>
            </w:r>
            <w:r w:rsidRPr="00BB13FA">
              <w:rPr>
                <w:rStyle w:val="Strong"/>
              </w:rPr>
              <w:t xml:space="preserve">Three </w:t>
            </w:r>
            <w:r w:rsidR="00C30A74" w:rsidRPr="00BB13FA">
              <w:rPr>
                <w:rStyle w:val="Strong"/>
              </w:rPr>
              <w:t>enzyme studies</w:t>
            </w:r>
            <w:r w:rsidRPr="00BB13FA">
              <w:rPr>
                <w:rStyle w:val="Strong"/>
              </w:rPr>
              <w:t xml:space="preserve"> extracts expected results</w:t>
            </w:r>
            <w:r w:rsidRPr="00BB13FA">
              <w:rPr>
                <w:rStyle w:val="Strong"/>
                <w:b w:val="0"/>
                <w:bCs w:val="0"/>
              </w:rPr>
              <w:t>.</w:t>
            </w:r>
            <w:r w:rsidR="003A7311" w:rsidRPr="00BB13FA">
              <w:rPr>
                <w:rStyle w:val="Strong"/>
                <w:b w:val="0"/>
                <w:bCs w:val="0"/>
              </w:rPr>
              <w:t xml:space="preserve"> </w:t>
            </w:r>
            <w:r w:rsidRPr="00BB13FA">
              <w:rPr>
                <w:rStyle w:val="Strong"/>
                <w:b w:val="0"/>
                <w:bCs w:val="0"/>
              </w:rPr>
              <w:t xml:space="preserve">Inform </w:t>
            </w:r>
            <w:r w:rsidR="0088576E">
              <w:rPr>
                <w:rStyle w:val="Strong"/>
                <w:b w:val="0"/>
                <w:bCs w:val="0"/>
              </w:rPr>
              <w:t xml:space="preserve">the </w:t>
            </w:r>
            <w:r w:rsidRPr="00BB13FA">
              <w:rPr>
                <w:rStyle w:val="Strong"/>
                <w:b w:val="0"/>
                <w:bCs w:val="0"/>
              </w:rPr>
              <w:t xml:space="preserve">teacher and class if any differences </w:t>
            </w:r>
            <w:r w:rsidR="0088576E">
              <w:rPr>
                <w:rStyle w:val="Strong"/>
                <w:b w:val="0"/>
                <w:bCs w:val="0"/>
              </w:rPr>
              <w:t xml:space="preserve">are </w:t>
            </w:r>
            <w:r w:rsidRPr="00BB13FA">
              <w:rPr>
                <w:rStyle w:val="Strong"/>
                <w:b w:val="0"/>
                <w:bCs w:val="0"/>
              </w:rPr>
              <w:t>identified.</w:t>
            </w:r>
          </w:p>
        </w:tc>
      </w:tr>
      <w:tr w:rsidR="00D42CBF" w:rsidRPr="00BB13FA" w14:paraId="11665222" w14:textId="77777777">
        <w:trPr>
          <w:trHeight w:val="567"/>
        </w:trPr>
        <w:tc>
          <w:tcPr>
            <w:tcW w:w="1417" w:type="dxa"/>
            <w:tcBorders>
              <w:top w:val="nil"/>
              <w:bottom w:val="nil"/>
            </w:tcBorders>
          </w:tcPr>
          <w:p w14:paraId="782F7F21" w14:textId="77777777" w:rsidR="00D42CBF" w:rsidRPr="00BB13FA" w:rsidRDefault="00D42CBF" w:rsidP="00086C5E"/>
        </w:tc>
        <w:tc>
          <w:tcPr>
            <w:tcW w:w="3756" w:type="dxa"/>
            <w:tcBorders>
              <w:top w:val="nil"/>
              <w:bottom w:val="nil"/>
            </w:tcBorders>
          </w:tcPr>
          <w:p w14:paraId="512D1F88" w14:textId="4A806D7E" w:rsidR="00D42CBF" w:rsidRPr="00BB13FA" w:rsidRDefault="00D42CBF" w:rsidP="00086C5E">
            <w:r w:rsidRPr="00BB13FA">
              <w:t>Explore with learners the differences identified.</w:t>
            </w:r>
            <w:r w:rsidR="00FD4904" w:rsidRPr="00BB13FA">
              <w:t xml:space="preserve"> </w:t>
            </w:r>
            <w:r w:rsidRPr="00BB13FA">
              <w:t>Ask one pair to contribute.</w:t>
            </w:r>
            <w:r w:rsidR="00FD4904" w:rsidRPr="00BB13FA">
              <w:t xml:space="preserve"> </w:t>
            </w:r>
            <w:r w:rsidRPr="00BB13FA">
              <w:t>Explore with another pair why they think the difference may have occurred and if it was a result of a misconception.</w:t>
            </w:r>
            <w:r w:rsidR="00FD4904" w:rsidRPr="00BB13FA">
              <w:t xml:space="preserve"> </w:t>
            </w:r>
            <w:r w:rsidRPr="00BB13FA">
              <w:t>Clarify the misconceptions as they arise.</w:t>
            </w:r>
            <w:r w:rsidR="00FD4904" w:rsidRPr="00BB13FA">
              <w:t xml:space="preserve"> </w:t>
            </w:r>
            <w:r w:rsidRPr="00BB13FA">
              <w:t>Engage a number of pairs in the feedback exercise.</w:t>
            </w:r>
          </w:p>
        </w:tc>
        <w:tc>
          <w:tcPr>
            <w:tcW w:w="3757" w:type="dxa"/>
            <w:tcBorders>
              <w:top w:val="nil"/>
              <w:bottom w:val="nil"/>
            </w:tcBorders>
          </w:tcPr>
          <w:p w14:paraId="4B1F78B3" w14:textId="54E419A1" w:rsidR="00D42CBF" w:rsidRPr="00BB13FA" w:rsidRDefault="00D42CBF" w:rsidP="00086C5E">
            <w:pPr>
              <w:rPr>
                <w:rStyle w:val="Strong"/>
                <w:b w:val="0"/>
                <w:bCs w:val="0"/>
              </w:rPr>
            </w:pPr>
            <w:r w:rsidRPr="00BB13FA">
              <w:rPr>
                <w:rStyle w:val="Strong"/>
                <w:b w:val="0"/>
                <w:bCs w:val="0"/>
              </w:rPr>
              <w:t>Listen.</w:t>
            </w:r>
            <w:r w:rsidR="00FD4904" w:rsidRPr="00BB13FA">
              <w:rPr>
                <w:rStyle w:val="Strong"/>
                <w:b w:val="0"/>
                <w:bCs w:val="0"/>
              </w:rPr>
              <w:t xml:space="preserve"> </w:t>
            </w:r>
            <w:r w:rsidRPr="00BB13FA">
              <w:rPr>
                <w:rStyle w:val="Strong"/>
                <w:b w:val="0"/>
                <w:bCs w:val="0"/>
              </w:rPr>
              <w:t>Contribute when asked by the teacher.</w:t>
            </w:r>
            <w:r w:rsidR="00FD4904" w:rsidRPr="00BB13FA">
              <w:rPr>
                <w:rStyle w:val="Strong"/>
                <w:b w:val="0"/>
                <w:bCs w:val="0"/>
              </w:rPr>
              <w:t xml:space="preserve"> </w:t>
            </w:r>
            <w:r w:rsidRPr="00BB13FA">
              <w:rPr>
                <w:rStyle w:val="Strong"/>
                <w:b w:val="0"/>
                <w:bCs w:val="0"/>
              </w:rPr>
              <w:t>Take notes.</w:t>
            </w:r>
            <w:r w:rsidR="00FD4904" w:rsidRPr="00BB13FA">
              <w:rPr>
                <w:rStyle w:val="Strong"/>
                <w:b w:val="0"/>
                <w:bCs w:val="0"/>
              </w:rPr>
              <w:t xml:space="preserve"> </w:t>
            </w:r>
            <w:r w:rsidRPr="00BB13FA">
              <w:rPr>
                <w:rStyle w:val="Strong"/>
                <w:b w:val="0"/>
                <w:bCs w:val="0"/>
              </w:rPr>
              <w:t>Ask questions if needed for clarification.</w:t>
            </w:r>
          </w:p>
        </w:tc>
      </w:tr>
      <w:tr w:rsidR="00086C5E" w:rsidRPr="00BB13FA" w14:paraId="4751F2DE" w14:textId="77777777">
        <w:trPr>
          <w:trHeight w:val="567"/>
        </w:trPr>
        <w:tc>
          <w:tcPr>
            <w:tcW w:w="1417" w:type="dxa"/>
            <w:tcBorders>
              <w:top w:val="nil"/>
              <w:bottom w:val="nil"/>
            </w:tcBorders>
          </w:tcPr>
          <w:p w14:paraId="13354034" w14:textId="77777777" w:rsidR="00086C5E" w:rsidRPr="00BB13FA" w:rsidRDefault="00086C5E" w:rsidP="00086C5E"/>
        </w:tc>
        <w:tc>
          <w:tcPr>
            <w:tcW w:w="3756" w:type="dxa"/>
            <w:tcBorders>
              <w:top w:val="nil"/>
              <w:bottom w:val="nil"/>
            </w:tcBorders>
          </w:tcPr>
          <w:p w14:paraId="7CECC7E1" w14:textId="355AC371" w:rsidR="00086C5E" w:rsidRPr="00BB13FA" w:rsidRDefault="00086C5E" w:rsidP="00086C5E">
            <w:r w:rsidRPr="00BB13FA">
              <w:t>Set the task.</w:t>
            </w:r>
            <w:r w:rsidR="003A7311" w:rsidRPr="00BB13FA">
              <w:t xml:space="preserve"> </w:t>
            </w:r>
            <w:r w:rsidRPr="00BB13FA">
              <w:t>Ask each pair to select one of the short extracts.</w:t>
            </w:r>
            <w:r w:rsidR="003A7311" w:rsidRPr="00BB13FA">
              <w:t xml:space="preserve"> </w:t>
            </w:r>
            <w:r w:rsidRPr="00BB13FA">
              <w:t>Ensure that each is allocated.</w:t>
            </w:r>
            <w:r w:rsidR="003A7311" w:rsidRPr="00BB13FA">
              <w:t xml:space="preserve"> </w:t>
            </w:r>
          </w:p>
        </w:tc>
        <w:tc>
          <w:tcPr>
            <w:tcW w:w="3757" w:type="dxa"/>
            <w:tcBorders>
              <w:top w:val="nil"/>
              <w:bottom w:val="nil"/>
            </w:tcBorders>
          </w:tcPr>
          <w:p w14:paraId="22BCFD66" w14:textId="28BDE05D" w:rsidR="00086C5E" w:rsidRPr="00BB13FA" w:rsidRDefault="00086C5E" w:rsidP="00086C5E">
            <w:r w:rsidRPr="00BB13FA">
              <w:t>Listen.</w:t>
            </w:r>
            <w:r w:rsidR="003A7311" w:rsidRPr="00BB13FA">
              <w:t xml:space="preserve"> </w:t>
            </w:r>
            <w:r w:rsidRPr="00BB13FA">
              <w:t>Select one extract to work with.</w:t>
            </w:r>
            <w:r w:rsidR="00FD4904" w:rsidRPr="00BB13FA">
              <w:t xml:space="preserve"> </w:t>
            </w:r>
            <w:r w:rsidR="00844343" w:rsidRPr="00BB13FA">
              <w:t>This can be the ‘model’, the extract worked with earlier or the one that they didn’t select earlier.</w:t>
            </w:r>
          </w:p>
        </w:tc>
      </w:tr>
      <w:tr w:rsidR="00086C5E" w:rsidRPr="00BB13FA" w14:paraId="366335E0" w14:textId="77777777">
        <w:trPr>
          <w:trHeight w:val="567"/>
        </w:trPr>
        <w:tc>
          <w:tcPr>
            <w:tcW w:w="1417" w:type="dxa"/>
            <w:tcBorders>
              <w:top w:val="nil"/>
              <w:bottom w:val="nil"/>
            </w:tcBorders>
          </w:tcPr>
          <w:p w14:paraId="1E602A6A" w14:textId="77777777" w:rsidR="00086C5E" w:rsidRPr="00BB13FA" w:rsidRDefault="00086C5E" w:rsidP="00086C5E"/>
        </w:tc>
        <w:tc>
          <w:tcPr>
            <w:tcW w:w="3756" w:type="dxa"/>
            <w:tcBorders>
              <w:top w:val="nil"/>
              <w:bottom w:val="nil"/>
            </w:tcBorders>
          </w:tcPr>
          <w:p w14:paraId="6A47D941" w14:textId="61590EAF" w:rsidR="00086C5E" w:rsidRPr="00BB13FA" w:rsidRDefault="00086C5E" w:rsidP="00086C5E">
            <w:r w:rsidRPr="00BB13FA">
              <w:t>Circulate around the room</w:t>
            </w:r>
            <w:r w:rsidR="00275D99">
              <w:t>,</w:t>
            </w:r>
            <w:r w:rsidRPr="00BB13FA">
              <w:t xml:space="preserve"> checking </w:t>
            </w:r>
            <w:r w:rsidR="00CA4E48">
              <w:t xml:space="preserve">that </w:t>
            </w:r>
            <w:r w:rsidRPr="00BB13FA">
              <w:t>learners are on task or need any help.</w:t>
            </w:r>
            <w:r w:rsidR="003A7311" w:rsidRPr="00BB13FA">
              <w:t xml:space="preserve"> </w:t>
            </w:r>
            <w:r w:rsidRPr="00BB13FA">
              <w:t>Provide prompts if required.</w:t>
            </w:r>
          </w:p>
        </w:tc>
        <w:tc>
          <w:tcPr>
            <w:tcW w:w="3757" w:type="dxa"/>
            <w:tcBorders>
              <w:top w:val="nil"/>
              <w:bottom w:val="nil"/>
            </w:tcBorders>
          </w:tcPr>
          <w:p w14:paraId="61668E05" w14:textId="4EB31196" w:rsidR="00086C5E" w:rsidRPr="00BB13FA" w:rsidRDefault="00086C5E" w:rsidP="00086C5E">
            <w:r w:rsidRPr="00BB13FA">
              <w:t xml:space="preserve">Review the </w:t>
            </w:r>
            <w:r w:rsidRPr="00BB13FA">
              <w:rPr>
                <w:rStyle w:val="Strong"/>
              </w:rPr>
              <w:t xml:space="preserve">Three </w:t>
            </w:r>
            <w:r w:rsidR="00C30A74" w:rsidRPr="00BB13FA">
              <w:rPr>
                <w:rStyle w:val="Strong"/>
              </w:rPr>
              <w:t xml:space="preserve">enzyme </w:t>
            </w:r>
            <w:r w:rsidR="00883049">
              <w:rPr>
                <w:rStyle w:val="Strong"/>
              </w:rPr>
              <w:t>studies'</w:t>
            </w:r>
            <w:r w:rsidRPr="00BB13FA">
              <w:rPr>
                <w:rStyle w:val="Strong"/>
              </w:rPr>
              <w:t xml:space="preserve"> expected results</w:t>
            </w:r>
            <w:r w:rsidRPr="00BB13FA">
              <w:rPr>
                <w:rStyle w:val="Strong"/>
                <w:b w:val="0"/>
                <w:bCs w:val="0"/>
              </w:rPr>
              <w:t>.</w:t>
            </w:r>
            <w:r w:rsidR="003A7311" w:rsidRPr="00BB13FA">
              <w:rPr>
                <w:rStyle w:val="Strong"/>
                <w:b w:val="0"/>
                <w:bCs w:val="0"/>
              </w:rPr>
              <w:t xml:space="preserve"> </w:t>
            </w:r>
            <w:r w:rsidRPr="00BB13FA">
              <w:rPr>
                <w:rStyle w:val="Strong"/>
                <w:b w:val="0"/>
                <w:bCs w:val="0"/>
              </w:rPr>
              <w:t>For the selected extract, discuss the potential impact of the gap or error.</w:t>
            </w:r>
            <w:r w:rsidR="003A7311" w:rsidRPr="00BB13FA">
              <w:rPr>
                <w:rStyle w:val="Strong"/>
                <w:b w:val="0"/>
                <w:bCs w:val="0"/>
              </w:rPr>
              <w:t xml:space="preserve"> </w:t>
            </w:r>
            <w:r w:rsidRPr="00BB13FA">
              <w:rPr>
                <w:rStyle w:val="Strong"/>
                <w:b w:val="0"/>
                <w:bCs w:val="0"/>
              </w:rPr>
              <w:t>Record in a notebook.</w:t>
            </w:r>
          </w:p>
        </w:tc>
      </w:tr>
      <w:tr w:rsidR="00086C5E" w:rsidRPr="00BB13FA" w14:paraId="7DDCFECD" w14:textId="77777777">
        <w:trPr>
          <w:trHeight w:val="567"/>
        </w:trPr>
        <w:tc>
          <w:tcPr>
            <w:tcW w:w="1417" w:type="dxa"/>
            <w:tcBorders>
              <w:top w:val="nil"/>
              <w:bottom w:val="nil"/>
            </w:tcBorders>
          </w:tcPr>
          <w:p w14:paraId="1EA0A27C" w14:textId="77777777" w:rsidR="00086C5E" w:rsidRPr="00BB13FA" w:rsidRDefault="00086C5E" w:rsidP="00086C5E"/>
        </w:tc>
        <w:tc>
          <w:tcPr>
            <w:tcW w:w="3756" w:type="dxa"/>
            <w:tcBorders>
              <w:top w:val="nil"/>
              <w:bottom w:val="nil"/>
            </w:tcBorders>
          </w:tcPr>
          <w:p w14:paraId="138624C6" w14:textId="07185665" w:rsidR="00086C5E" w:rsidRPr="00BB13FA" w:rsidRDefault="00086C5E" w:rsidP="00086C5E">
            <w:r w:rsidRPr="00BB13FA">
              <w:t>Select one of the second or third extracts and ask one pair to summarise the potential impacts identified.</w:t>
            </w:r>
            <w:r w:rsidR="003A7311" w:rsidRPr="00BB13FA">
              <w:t xml:space="preserve"> </w:t>
            </w:r>
            <w:r w:rsidRPr="00BB13FA">
              <w:t>Note on the whiteboard.</w:t>
            </w:r>
            <w:r w:rsidR="003A7311" w:rsidRPr="00BB13FA">
              <w:t xml:space="preserve"> </w:t>
            </w:r>
            <w:r w:rsidRPr="00BB13FA">
              <w:t xml:space="preserve">If one pair </w:t>
            </w:r>
            <w:r w:rsidR="003E79A8" w:rsidRPr="00BB13FA">
              <w:t>repeat</w:t>
            </w:r>
            <w:r w:rsidRPr="00BB13FA">
              <w:t xml:space="preserve"> what is on the </w:t>
            </w:r>
            <w:r w:rsidR="008B41ED" w:rsidRPr="00BB13FA">
              <w:t>whiteboard,</w:t>
            </w:r>
            <w:r w:rsidRPr="00BB13FA">
              <w:t xml:space="preserve"> ask them to give reasons.</w:t>
            </w:r>
            <w:r w:rsidR="003A7311" w:rsidRPr="00BB13FA">
              <w:t xml:space="preserve"> </w:t>
            </w:r>
            <w:r w:rsidRPr="00BB13FA">
              <w:t xml:space="preserve">Collect the same information from any other pairs and note </w:t>
            </w:r>
            <w:r w:rsidR="009113D8">
              <w:t xml:space="preserve">it </w:t>
            </w:r>
            <w:r w:rsidRPr="00BB13FA">
              <w:t>on the whiteboard.</w:t>
            </w:r>
            <w:r w:rsidR="003A7311" w:rsidRPr="00BB13FA">
              <w:t xml:space="preserve"> </w:t>
            </w:r>
            <w:r w:rsidRPr="00BB13FA">
              <w:t>Collect the same information for the other extracts so that each pair has contributed.</w:t>
            </w:r>
          </w:p>
        </w:tc>
        <w:tc>
          <w:tcPr>
            <w:tcW w:w="3757" w:type="dxa"/>
            <w:tcBorders>
              <w:top w:val="nil"/>
              <w:bottom w:val="nil"/>
            </w:tcBorders>
          </w:tcPr>
          <w:p w14:paraId="1C3D7C79" w14:textId="22FE7FCB" w:rsidR="00086C5E" w:rsidRPr="00BB13FA" w:rsidRDefault="00086C5E" w:rsidP="00086C5E">
            <w:r w:rsidRPr="00BB13FA">
              <w:t>Provide information on potential impacts when asked by the teacher and answer questions when asked.</w:t>
            </w:r>
            <w:r w:rsidR="003A7311" w:rsidRPr="00BB13FA">
              <w:t xml:space="preserve"> </w:t>
            </w:r>
            <w:r w:rsidRPr="00BB13FA">
              <w:t>Take notes from the whiteboard.</w:t>
            </w:r>
          </w:p>
        </w:tc>
      </w:tr>
      <w:tr w:rsidR="00086C5E" w:rsidRPr="00BB13FA" w14:paraId="4ACC467A" w14:textId="77777777">
        <w:trPr>
          <w:trHeight w:val="567"/>
        </w:trPr>
        <w:tc>
          <w:tcPr>
            <w:tcW w:w="1417" w:type="dxa"/>
            <w:tcBorders>
              <w:top w:val="nil"/>
              <w:bottom w:val="nil"/>
            </w:tcBorders>
          </w:tcPr>
          <w:p w14:paraId="10929FE6" w14:textId="77777777" w:rsidR="00086C5E" w:rsidRPr="00BB13FA" w:rsidRDefault="00086C5E" w:rsidP="00086C5E"/>
        </w:tc>
        <w:tc>
          <w:tcPr>
            <w:tcW w:w="3756" w:type="dxa"/>
            <w:tcBorders>
              <w:top w:val="nil"/>
              <w:bottom w:val="nil"/>
            </w:tcBorders>
          </w:tcPr>
          <w:p w14:paraId="640D0050" w14:textId="4208ECDA" w:rsidR="00086C5E" w:rsidRPr="00BB13FA" w:rsidRDefault="00086C5E" w:rsidP="00086C5E">
            <w:r w:rsidRPr="00BB13FA">
              <w:t>Analyse the notes on the whiteboard</w:t>
            </w:r>
            <w:r w:rsidR="009113D8">
              <w:t>,</w:t>
            </w:r>
            <w:r w:rsidRPr="00BB13FA">
              <w:t xml:space="preserve"> identifying key patterns, similarities and differences emerging. Encourage learners to contribute with their observations and analysis.</w:t>
            </w:r>
            <w:r w:rsidR="003A7311" w:rsidRPr="00BB13FA">
              <w:t xml:space="preserve"> </w:t>
            </w:r>
            <w:r w:rsidRPr="00BB13FA">
              <w:t>Use probing questions to engage a range of learners.</w:t>
            </w:r>
            <w:r w:rsidR="003A7311" w:rsidRPr="00BB13FA">
              <w:t xml:space="preserve"> </w:t>
            </w:r>
            <w:r w:rsidRPr="00BB13FA">
              <w:t>Link to the benefit of classifying results and show how the results could be classified.</w:t>
            </w:r>
          </w:p>
        </w:tc>
        <w:tc>
          <w:tcPr>
            <w:tcW w:w="3757" w:type="dxa"/>
            <w:tcBorders>
              <w:top w:val="nil"/>
              <w:bottom w:val="nil"/>
            </w:tcBorders>
          </w:tcPr>
          <w:p w14:paraId="61D1DB05" w14:textId="34C134D1" w:rsidR="00086C5E" w:rsidRPr="00BB13FA" w:rsidRDefault="00086C5E" w:rsidP="00086C5E">
            <w:r w:rsidRPr="00BB13FA">
              <w:t>Listen.</w:t>
            </w:r>
            <w:r w:rsidR="003A7311" w:rsidRPr="00BB13FA">
              <w:t xml:space="preserve"> </w:t>
            </w:r>
            <w:r w:rsidRPr="00BB13FA">
              <w:t>Contribute when prompted.</w:t>
            </w:r>
            <w:r w:rsidR="003A7311" w:rsidRPr="00BB13FA">
              <w:t xml:space="preserve"> </w:t>
            </w:r>
            <w:r w:rsidRPr="00BB13FA">
              <w:t>Take notes.</w:t>
            </w:r>
          </w:p>
        </w:tc>
      </w:tr>
      <w:tr w:rsidR="00086C5E" w:rsidRPr="00BB13FA" w14:paraId="19FB2DC7" w14:textId="77777777">
        <w:trPr>
          <w:trHeight w:val="567"/>
        </w:trPr>
        <w:tc>
          <w:tcPr>
            <w:tcW w:w="1417" w:type="dxa"/>
            <w:tcBorders>
              <w:bottom w:val="nil"/>
            </w:tcBorders>
            <w:shd w:val="clear" w:color="auto" w:fill="D9D9D9" w:themeFill="background1" w:themeFillShade="D9"/>
          </w:tcPr>
          <w:p w14:paraId="7981B282" w14:textId="628648AE" w:rsidR="00086C5E" w:rsidRPr="00BB13FA" w:rsidRDefault="00086C5E" w:rsidP="00086C5E">
            <w:r w:rsidRPr="00BB13FA">
              <w:t>20 minutes</w:t>
            </w:r>
          </w:p>
        </w:tc>
        <w:tc>
          <w:tcPr>
            <w:tcW w:w="3756" w:type="dxa"/>
            <w:tcBorders>
              <w:bottom w:val="nil"/>
            </w:tcBorders>
            <w:shd w:val="clear" w:color="auto" w:fill="D9D9D9" w:themeFill="background1" w:themeFillShade="D9"/>
          </w:tcPr>
          <w:p w14:paraId="7FAA1D7C" w14:textId="2A0414E5" w:rsidR="00086C5E" w:rsidRPr="00BB13FA" w:rsidRDefault="00086C5E" w:rsidP="00086C5E">
            <w:r w:rsidRPr="00BB13FA">
              <w:t xml:space="preserve">Present to learners information about research questions and hypotheses. </w:t>
            </w:r>
          </w:p>
        </w:tc>
        <w:tc>
          <w:tcPr>
            <w:tcW w:w="3757" w:type="dxa"/>
            <w:tcBorders>
              <w:bottom w:val="nil"/>
            </w:tcBorders>
            <w:shd w:val="clear" w:color="auto" w:fill="D9D9D9" w:themeFill="background1" w:themeFillShade="D9"/>
          </w:tcPr>
          <w:p w14:paraId="3C3A0C6B" w14:textId="63B027C5" w:rsidR="00086C5E" w:rsidRPr="00BB13FA" w:rsidRDefault="00086C5E" w:rsidP="00086C5E">
            <w:r w:rsidRPr="00BB13FA">
              <w:t>Listen.</w:t>
            </w:r>
            <w:r w:rsidR="003A7311" w:rsidRPr="00BB13FA">
              <w:t xml:space="preserve"> </w:t>
            </w:r>
            <w:r w:rsidRPr="00BB13FA">
              <w:t>Take notes.</w:t>
            </w:r>
            <w:r w:rsidR="003A7311" w:rsidRPr="00BB13FA">
              <w:t xml:space="preserve"> </w:t>
            </w:r>
            <w:r w:rsidRPr="00BB13FA">
              <w:t>Ask questions.</w:t>
            </w:r>
          </w:p>
        </w:tc>
      </w:tr>
      <w:tr w:rsidR="00086C5E" w:rsidRPr="00BB13FA" w14:paraId="546F99E4" w14:textId="77777777">
        <w:trPr>
          <w:trHeight w:val="567"/>
        </w:trPr>
        <w:tc>
          <w:tcPr>
            <w:tcW w:w="1417" w:type="dxa"/>
            <w:tcBorders>
              <w:top w:val="nil"/>
              <w:bottom w:val="nil"/>
            </w:tcBorders>
            <w:shd w:val="clear" w:color="auto" w:fill="D9D9D9" w:themeFill="background1" w:themeFillShade="D9"/>
          </w:tcPr>
          <w:p w14:paraId="5417FB04" w14:textId="77777777" w:rsidR="00086C5E" w:rsidRPr="00BB13FA" w:rsidRDefault="00086C5E" w:rsidP="00086C5E"/>
        </w:tc>
        <w:tc>
          <w:tcPr>
            <w:tcW w:w="3756" w:type="dxa"/>
            <w:tcBorders>
              <w:top w:val="nil"/>
              <w:bottom w:val="nil"/>
            </w:tcBorders>
            <w:shd w:val="clear" w:color="auto" w:fill="D9D9D9" w:themeFill="background1" w:themeFillShade="D9"/>
          </w:tcPr>
          <w:p w14:paraId="3705AC7C" w14:textId="311BADC7" w:rsidR="00086C5E" w:rsidRPr="00BB13FA" w:rsidRDefault="00086C5E" w:rsidP="00086C5E">
            <w:r w:rsidRPr="00BB13FA">
              <w:t>Set the task. Allow learners to select a partner to work with.</w:t>
            </w:r>
            <w:r w:rsidR="003A7311" w:rsidRPr="00BB13FA">
              <w:t xml:space="preserve"> </w:t>
            </w:r>
            <w:r w:rsidRPr="00BB13FA">
              <w:t>This can be the same as the previous partner or a different one.</w:t>
            </w:r>
            <w:r w:rsidR="003A7311" w:rsidRPr="00BB13FA">
              <w:t xml:space="preserve"> </w:t>
            </w:r>
            <w:r w:rsidRPr="00BB13FA">
              <w:t>Show examples of hypotheses from the slide deck.</w:t>
            </w:r>
          </w:p>
        </w:tc>
        <w:tc>
          <w:tcPr>
            <w:tcW w:w="3757" w:type="dxa"/>
            <w:tcBorders>
              <w:top w:val="nil"/>
              <w:bottom w:val="nil"/>
            </w:tcBorders>
            <w:shd w:val="clear" w:color="auto" w:fill="D9D9D9" w:themeFill="background1" w:themeFillShade="D9"/>
          </w:tcPr>
          <w:p w14:paraId="6FB6D754" w14:textId="0DE68523" w:rsidR="00086C5E" w:rsidRPr="00BB13FA" w:rsidRDefault="00086C5E" w:rsidP="00086C5E">
            <w:r w:rsidRPr="00BB13FA">
              <w:t>Listen.</w:t>
            </w:r>
            <w:r w:rsidR="003A7311" w:rsidRPr="00BB13FA">
              <w:t xml:space="preserve"> </w:t>
            </w:r>
            <w:r w:rsidRPr="00BB13FA">
              <w:t>Move into new pairs if needed.</w:t>
            </w:r>
          </w:p>
        </w:tc>
      </w:tr>
      <w:tr w:rsidR="00086C5E" w:rsidRPr="00BB13FA" w14:paraId="497E761D" w14:textId="77777777">
        <w:trPr>
          <w:trHeight w:val="567"/>
        </w:trPr>
        <w:tc>
          <w:tcPr>
            <w:tcW w:w="1417" w:type="dxa"/>
            <w:tcBorders>
              <w:top w:val="nil"/>
              <w:bottom w:val="nil"/>
            </w:tcBorders>
            <w:shd w:val="clear" w:color="auto" w:fill="D9D9D9" w:themeFill="background1" w:themeFillShade="D9"/>
          </w:tcPr>
          <w:p w14:paraId="656B4CA2" w14:textId="77777777" w:rsidR="00086C5E" w:rsidRPr="00BB13FA" w:rsidRDefault="00086C5E" w:rsidP="00086C5E"/>
        </w:tc>
        <w:tc>
          <w:tcPr>
            <w:tcW w:w="3756" w:type="dxa"/>
            <w:tcBorders>
              <w:top w:val="nil"/>
              <w:bottom w:val="nil"/>
            </w:tcBorders>
            <w:shd w:val="clear" w:color="auto" w:fill="D9D9D9" w:themeFill="background1" w:themeFillShade="D9"/>
          </w:tcPr>
          <w:p w14:paraId="6067E108" w14:textId="26C6FB42" w:rsidR="00086C5E" w:rsidRPr="00BB13FA" w:rsidRDefault="00086C5E" w:rsidP="00086C5E">
            <w:r w:rsidRPr="00BB13FA">
              <w:t>Circulate around the room</w:t>
            </w:r>
            <w:r w:rsidR="001D499A">
              <w:t>,</w:t>
            </w:r>
            <w:r w:rsidRPr="00BB13FA">
              <w:t xml:space="preserve"> checking </w:t>
            </w:r>
            <w:r w:rsidR="000415EC">
              <w:t xml:space="preserve">that </w:t>
            </w:r>
            <w:r w:rsidRPr="00BB13FA">
              <w:t>learners are on task or need any help.</w:t>
            </w:r>
            <w:r w:rsidR="003A7311" w:rsidRPr="00BB13FA">
              <w:t xml:space="preserve"> </w:t>
            </w:r>
            <w:r w:rsidRPr="00BB13FA">
              <w:t>Provide prompts if required.</w:t>
            </w:r>
          </w:p>
        </w:tc>
        <w:tc>
          <w:tcPr>
            <w:tcW w:w="3757" w:type="dxa"/>
            <w:tcBorders>
              <w:top w:val="nil"/>
              <w:bottom w:val="nil"/>
            </w:tcBorders>
            <w:shd w:val="clear" w:color="auto" w:fill="D9D9D9" w:themeFill="background1" w:themeFillShade="D9"/>
          </w:tcPr>
          <w:p w14:paraId="0C30DC42" w14:textId="06B66545" w:rsidR="00086C5E" w:rsidRPr="00BB13FA" w:rsidRDefault="00086C5E" w:rsidP="00086C5E">
            <w:r w:rsidRPr="00BB13FA">
              <w:t>Review the hypotheses shown.</w:t>
            </w:r>
            <w:r w:rsidR="003A7311" w:rsidRPr="00BB13FA">
              <w:t xml:space="preserve"> </w:t>
            </w:r>
            <w:r w:rsidRPr="00BB13FA">
              <w:t>Amend each (if needed) to be a clearly written hypothesis.</w:t>
            </w:r>
            <w:r w:rsidR="003A7311" w:rsidRPr="00BB13FA">
              <w:t xml:space="preserve"> </w:t>
            </w:r>
            <w:r w:rsidRPr="00BB13FA">
              <w:t>Write in a notebook.</w:t>
            </w:r>
          </w:p>
        </w:tc>
      </w:tr>
      <w:tr w:rsidR="00086C5E" w:rsidRPr="00BB13FA" w14:paraId="08FB859D" w14:textId="77777777">
        <w:trPr>
          <w:trHeight w:val="567"/>
        </w:trPr>
        <w:tc>
          <w:tcPr>
            <w:tcW w:w="1417" w:type="dxa"/>
            <w:tcBorders>
              <w:top w:val="nil"/>
              <w:bottom w:val="nil"/>
            </w:tcBorders>
            <w:shd w:val="clear" w:color="auto" w:fill="D9D9D9" w:themeFill="background1" w:themeFillShade="D9"/>
          </w:tcPr>
          <w:p w14:paraId="742B8CB8" w14:textId="77777777" w:rsidR="00086C5E" w:rsidRPr="00BB13FA" w:rsidRDefault="00086C5E" w:rsidP="00086C5E"/>
        </w:tc>
        <w:tc>
          <w:tcPr>
            <w:tcW w:w="3756" w:type="dxa"/>
            <w:tcBorders>
              <w:top w:val="nil"/>
              <w:bottom w:val="nil"/>
            </w:tcBorders>
            <w:shd w:val="clear" w:color="auto" w:fill="D9D9D9" w:themeFill="background1" w:themeFillShade="D9"/>
          </w:tcPr>
          <w:p w14:paraId="45C2520C" w14:textId="13AC7593" w:rsidR="00086C5E" w:rsidRPr="00BB13FA" w:rsidRDefault="00086C5E" w:rsidP="00086C5E">
            <w:r w:rsidRPr="00BB13FA">
              <w:t>Allocate each pair to present feedback on one of the hypotheses.</w:t>
            </w:r>
          </w:p>
        </w:tc>
        <w:tc>
          <w:tcPr>
            <w:tcW w:w="3757" w:type="dxa"/>
            <w:tcBorders>
              <w:top w:val="nil"/>
              <w:bottom w:val="nil"/>
            </w:tcBorders>
            <w:shd w:val="clear" w:color="auto" w:fill="D9D9D9" w:themeFill="background1" w:themeFillShade="D9"/>
          </w:tcPr>
          <w:p w14:paraId="4AD28314" w14:textId="287F39E7" w:rsidR="00086C5E" w:rsidRPr="00BB13FA" w:rsidRDefault="00086C5E" w:rsidP="00086C5E">
            <w:r w:rsidRPr="00BB13FA">
              <w:t>On the mini whiteboard</w:t>
            </w:r>
            <w:r w:rsidR="001D499A">
              <w:t>,</w:t>
            </w:r>
            <w:r w:rsidRPr="00BB13FA">
              <w:t xml:space="preserve"> write the amended hypothesis.</w:t>
            </w:r>
          </w:p>
        </w:tc>
      </w:tr>
      <w:tr w:rsidR="00086C5E" w:rsidRPr="00BB13FA" w14:paraId="353B918D" w14:textId="77777777">
        <w:trPr>
          <w:trHeight w:val="567"/>
        </w:trPr>
        <w:tc>
          <w:tcPr>
            <w:tcW w:w="1417" w:type="dxa"/>
            <w:tcBorders>
              <w:top w:val="nil"/>
              <w:bottom w:val="nil"/>
            </w:tcBorders>
            <w:shd w:val="clear" w:color="auto" w:fill="D9D9D9" w:themeFill="background1" w:themeFillShade="D9"/>
          </w:tcPr>
          <w:p w14:paraId="26E724A5" w14:textId="77777777" w:rsidR="00086C5E" w:rsidRPr="00BB13FA" w:rsidRDefault="00086C5E" w:rsidP="00086C5E"/>
        </w:tc>
        <w:tc>
          <w:tcPr>
            <w:tcW w:w="3756" w:type="dxa"/>
            <w:tcBorders>
              <w:top w:val="nil"/>
              <w:bottom w:val="nil"/>
            </w:tcBorders>
            <w:shd w:val="clear" w:color="auto" w:fill="D9D9D9" w:themeFill="background1" w:themeFillShade="D9"/>
          </w:tcPr>
          <w:p w14:paraId="0C759427" w14:textId="611C7C1A" w:rsidR="00086C5E" w:rsidRPr="00BB13FA" w:rsidRDefault="00086C5E" w:rsidP="00086C5E">
            <w:r w:rsidRPr="00BB13FA">
              <w:t>Lead the class to review each hypothesis shown on the whiteboard.</w:t>
            </w:r>
            <w:r w:rsidR="003A7311" w:rsidRPr="00BB13FA">
              <w:t xml:space="preserve"> </w:t>
            </w:r>
            <w:r w:rsidRPr="00BB13FA">
              <w:t>Only accept constructive positive comments initially.</w:t>
            </w:r>
            <w:r w:rsidR="003A7311" w:rsidRPr="00BB13FA">
              <w:t xml:space="preserve"> </w:t>
            </w:r>
            <w:r w:rsidRPr="00BB13FA">
              <w:t>Highlight the positives by underlining or circling key words and phrases.</w:t>
            </w:r>
            <w:r w:rsidR="003A7311" w:rsidRPr="00BB13FA">
              <w:t xml:space="preserve"> </w:t>
            </w:r>
            <w:r w:rsidRPr="00BB13FA">
              <w:t>Then allow learners to give constructive criticism.</w:t>
            </w:r>
            <w:r w:rsidR="003A7311" w:rsidRPr="00BB13FA">
              <w:t xml:space="preserve"> </w:t>
            </w:r>
            <w:r w:rsidRPr="00BB13FA">
              <w:t xml:space="preserve">Point out what is and what is not constructive criticism. Direct learners </w:t>
            </w:r>
            <w:r w:rsidR="001D499A">
              <w:t>who</w:t>
            </w:r>
            <w:r w:rsidR="001D499A" w:rsidRPr="00BB13FA">
              <w:t xml:space="preserve"> </w:t>
            </w:r>
            <w:r w:rsidRPr="00BB13FA">
              <w:t xml:space="preserve">have not yet contributed to ensure all </w:t>
            </w:r>
            <w:r w:rsidR="001D499A">
              <w:t>comment</w:t>
            </w:r>
            <w:r w:rsidRPr="00BB13FA">
              <w:t>.</w:t>
            </w:r>
            <w:r w:rsidR="003A7311" w:rsidRPr="00BB13FA">
              <w:t xml:space="preserve"> </w:t>
            </w:r>
            <w:r w:rsidRPr="00BB13FA">
              <w:t xml:space="preserve">Summarise key points for learners to consider when writing a hypothesis. </w:t>
            </w:r>
          </w:p>
        </w:tc>
        <w:tc>
          <w:tcPr>
            <w:tcW w:w="3757" w:type="dxa"/>
            <w:tcBorders>
              <w:top w:val="nil"/>
              <w:bottom w:val="nil"/>
            </w:tcBorders>
            <w:shd w:val="clear" w:color="auto" w:fill="D9D9D9" w:themeFill="background1" w:themeFillShade="D9"/>
          </w:tcPr>
          <w:p w14:paraId="15C15737" w14:textId="082B4462" w:rsidR="00086C5E" w:rsidRPr="00BB13FA" w:rsidRDefault="00086C5E" w:rsidP="00086C5E">
            <w:r w:rsidRPr="00BB13FA">
              <w:t xml:space="preserve">Contribute to </w:t>
            </w:r>
            <w:r w:rsidR="001D499A">
              <w:t xml:space="preserve">the </w:t>
            </w:r>
            <w:r w:rsidRPr="00BB13FA">
              <w:t>class review of the hypotheses as directed.</w:t>
            </w:r>
            <w:r w:rsidR="003A7311" w:rsidRPr="00BB13FA">
              <w:t xml:space="preserve"> </w:t>
            </w:r>
            <w:r w:rsidRPr="00BB13FA">
              <w:t>Take notes.</w:t>
            </w:r>
            <w:r w:rsidR="003A7311" w:rsidRPr="00BB13FA">
              <w:t xml:space="preserve"> </w:t>
            </w:r>
            <w:r w:rsidRPr="00BB13FA">
              <w:t>Ask questions if required.</w:t>
            </w:r>
          </w:p>
        </w:tc>
      </w:tr>
      <w:tr w:rsidR="00086C5E" w:rsidRPr="00BB13FA" w14:paraId="5EDF025B" w14:textId="77777777">
        <w:trPr>
          <w:trHeight w:val="567"/>
        </w:trPr>
        <w:tc>
          <w:tcPr>
            <w:tcW w:w="1417" w:type="dxa"/>
            <w:tcBorders>
              <w:bottom w:val="nil"/>
            </w:tcBorders>
          </w:tcPr>
          <w:p w14:paraId="29F05779" w14:textId="17773D55" w:rsidR="00086C5E" w:rsidRPr="00BB13FA" w:rsidRDefault="00086C5E" w:rsidP="00086C5E">
            <w:r w:rsidRPr="00BB13FA">
              <w:t>40 minutes</w:t>
            </w:r>
          </w:p>
        </w:tc>
        <w:tc>
          <w:tcPr>
            <w:tcW w:w="3756" w:type="dxa"/>
            <w:tcBorders>
              <w:bottom w:val="nil"/>
            </w:tcBorders>
          </w:tcPr>
          <w:p w14:paraId="04587502" w14:textId="3DABAE48" w:rsidR="00086C5E" w:rsidRPr="00BB13FA" w:rsidRDefault="00086C5E" w:rsidP="00086C5E">
            <w:r w:rsidRPr="00BB13FA">
              <w:t>Set the task.</w:t>
            </w:r>
            <w:r w:rsidR="003A7311" w:rsidRPr="00BB13FA">
              <w:t xml:space="preserve"> </w:t>
            </w:r>
            <w:r w:rsidRPr="00BB13FA">
              <w:t>Ask learners to organise into small groups.</w:t>
            </w:r>
            <w:r w:rsidR="003A7311" w:rsidRPr="00BB13FA">
              <w:t xml:space="preserve"> </w:t>
            </w:r>
            <w:r w:rsidRPr="00BB13FA">
              <w:t xml:space="preserve">Allow learners to select one of the </w:t>
            </w:r>
            <w:r w:rsidRPr="00BB13FA">
              <w:rPr>
                <w:b/>
                <w:bCs/>
              </w:rPr>
              <w:t xml:space="preserve">Three </w:t>
            </w:r>
            <w:r w:rsidR="00D218D9" w:rsidRPr="00BB13FA">
              <w:rPr>
                <w:b/>
                <w:bCs/>
              </w:rPr>
              <w:t xml:space="preserve">enzyme studies </w:t>
            </w:r>
            <w:r w:rsidRPr="00BB13FA">
              <w:rPr>
                <w:b/>
                <w:bCs/>
              </w:rPr>
              <w:t>extracts</w:t>
            </w:r>
            <w:r w:rsidRPr="00BB13FA">
              <w:t>.</w:t>
            </w:r>
            <w:r w:rsidR="003A7311" w:rsidRPr="00BB13FA">
              <w:t xml:space="preserve"> </w:t>
            </w:r>
            <w:r w:rsidRPr="00BB13FA">
              <w:t>Distribute the</w:t>
            </w:r>
            <w:r w:rsidRPr="00BB13FA">
              <w:rPr>
                <w:b/>
                <w:bCs/>
              </w:rPr>
              <w:t xml:space="preserve"> Research proposal template.</w:t>
            </w:r>
          </w:p>
        </w:tc>
        <w:tc>
          <w:tcPr>
            <w:tcW w:w="3757" w:type="dxa"/>
            <w:tcBorders>
              <w:bottom w:val="nil"/>
            </w:tcBorders>
          </w:tcPr>
          <w:p w14:paraId="508D7C1B" w14:textId="7E49D9B1" w:rsidR="00086C5E" w:rsidRPr="00BB13FA" w:rsidRDefault="00086C5E" w:rsidP="00086C5E">
            <w:r w:rsidRPr="00BB13FA">
              <w:t>Listen.</w:t>
            </w:r>
            <w:r w:rsidR="003A7311" w:rsidRPr="00BB13FA">
              <w:t xml:space="preserve"> </w:t>
            </w:r>
            <w:r w:rsidRPr="00BB13FA">
              <w:t>Move into small groups.</w:t>
            </w:r>
          </w:p>
        </w:tc>
      </w:tr>
      <w:tr w:rsidR="00086C5E" w:rsidRPr="00BB13FA" w14:paraId="256CFC82" w14:textId="77777777">
        <w:trPr>
          <w:trHeight w:val="567"/>
        </w:trPr>
        <w:tc>
          <w:tcPr>
            <w:tcW w:w="1417" w:type="dxa"/>
            <w:tcBorders>
              <w:top w:val="nil"/>
              <w:bottom w:val="nil"/>
            </w:tcBorders>
          </w:tcPr>
          <w:p w14:paraId="2C6A4223" w14:textId="77777777" w:rsidR="00086C5E" w:rsidRPr="00BB13FA" w:rsidRDefault="00086C5E" w:rsidP="00086C5E"/>
        </w:tc>
        <w:tc>
          <w:tcPr>
            <w:tcW w:w="3756" w:type="dxa"/>
            <w:tcBorders>
              <w:top w:val="nil"/>
              <w:bottom w:val="nil"/>
            </w:tcBorders>
          </w:tcPr>
          <w:p w14:paraId="037813D5" w14:textId="322BA1EE" w:rsidR="00086C5E" w:rsidRPr="00BB13FA" w:rsidRDefault="00086C5E" w:rsidP="00086C5E">
            <w:r w:rsidRPr="00BB13FA">
              <w:t>Circulate around the room</w:t>
            </w:r>
            <w:r w:rsidR="001D499A">
              <w:t>,</w:t>
            </w:r>
            <w:r w:rsidRPr="00BB13FA">
              <w:t xml:space="preserve"> checking </w:t>
            </w:r>
            <w:r w:rsidR="000415EC">
              <w:t xml:space="preserve">that </w:t>
            </w:r>
            <w:r w:rsidRPr="00BB13FA">
              <w:t>learners are on task or need any help.</w:t>
            </w:r>
            <w:r w:rsidR="003A7311" w:rsidRPr="00BB13FA">
              <w:t xml:space="preserve"> </w:t>
            </w:r>
            <w:r w:rsidRPr="00BB13FA">
              <w:t>Provide prompts if required.</w:t>
            </w:r>
          </w:p>
        </w:tc>
        <w:tc>
          <w:tcPr>
            <w:tcW w:w="3757" w:type="dxa"/>
            <w:tcBorders>
              <w:top w:val="nil"/>
              <w:bottom w:val="nil"/>
            </w:tcBorders>
          </w:tcPr>
          <w:p w14:paraId="309D810F" w14:textId="13EF3497" w:rsidR="00086C5E" w:rsidRPr="00BB13FA" w:rsidRDefault="00086C5E" w:rsidP="00086C5E">
            <w:r w:rsidRPr="00BB13FA">
              <w:t>Review the selected extract.</w:t>
            </w:r>
            <w:r w:rsidR="003A7311" w:rsidRPr="00BB13FA">
              <w:t xml:space="preserve"> </w:t>
            </w:r>
            <w:r w:rsidRPr="00BB13FA">
              <w:t>Produce a research proposal that applies a good scientific method.</w:t>
            </w:r>
            <w:r w:rsidR="003A7311" w:rsidRPr="00BB13FA">
              <w:t xml:space="preserve"> </w:t>
            </w:r>
            <w:r w:rsidRPr="00BB13FA">
              <w:t xml:space="preserve">Complete the </w:t>
            </w:r>
            <w:r w:rsidRPr="00BB13FA">
              <w:rPr>
                <w:b/>
                <w:bCs/>
              </w:rPr>
              <w:t>Research proposal template.</w:t>
            </w:r>
          </w:p>
        </w:tc>
      </w:tr>
      <w:tr w:rsidR="00086C5E" w:rsidRPr="00BB13FA" w14:paraId="3ADB4D95" w14:textId="77777777">
        <w:trPr>
          <w:trHeight w:val="567"/>
        </w:trPr>
        <w:tc>
          <w:tcPr>
            <w:tcW w:w="1417" w:type="dxa"/>
            <w:tcBorders>
              <w:top w:val="nil"/>
              <w:bottom w:val="nil"/>
            </w:tcBorders>
          </w:tcPr>
          <w:p w14:paraId="1EACF9AC" w14:textId="77777777" w:rsidR="00086C5E" w:rsidRPr="00BB13FA" w:rsidRDefault="00086C5E" w:rsidP="00086C5E"/>
        </w:tc>
        <w:tc>
          <w:tcPr>
            <w:tcW w:w="3756" w:type="dxa"/>
            <w:tcBorders>
              <w:top w:val="nil"/>
              <w:bottom w:val="nil"/>
            </w:tcBorders>
          </w:tcPr>
          <w:p w14:paraId="6CF2F0AE" w14:textId="416CE89F" w:rsidR="00086C5E" w:rsidRPr="00BB13FA" w:rsidRDefault="00086C5E" w:rsidP="00086C5E">
            <w:r w:rsidRPr="00BB13FA">
              <w:t>Set the task.</w:t>
            </w:r>
            <w:r w:rsidR="003A7311" w:rsidRPr="00BB13FA">
              <w:t xml:space="preserve"> </w:t>
            </w:r>
            <w:r w:rsidRPr="00BB13FA">
              <w:t>Allocate peer review groups.</w:t>
            </w:r>
            <w:r w:rsidR="003A7311" w:rsidRPr="00BB13FA">
              <w:t xml:space="preserve"> </w:t>
            </w:r>
            <w:r w:rsidRPr="00BB13FA">
              <w:t xml:space="preserve">Distribute the </w:t>
            </w:r>
            <w:r w:rsidRPr="00BB13FA">
              <w:rPr>
                <w:b/>
                <w:bCs/>
              </w:rPr>
              <w:t>Research proposal peer review checklist</w:t>
            </w:r>
            <w:r w:rsidRPr="00BB13FA">
              <w:t>.</w:t>
            </w:r>
          </w:p>
        </w:tc>
        <w:tc>
          <w:tcPr>
            <w:tcW w:w="3757" w:type="dxa"/>
            <w:tcBorders>
              <w:top w:val="nil"/>
              <w:bottom w:val="nil"/>
            </w:tcBorders>
          </w:tcPr>
          <w:p w14:paraId="3F084211" w14:textId="5107C5A3" w:rsidR="00086C5E" w:rsidRPr="00BB13FA" w:rsidRDefault="00086C5E" w:rsidP="00086C5E">
            <w:r w:rsidRPr="00BB13FA">
              <w:t xml:space="preserve">Pass the completed </w:t>
            </w:r>
            <w:r w:rsidRPr="00BB13FA">
              <w:rPr>
                <w:b/>
                <w:bCs/>
              </w:rPr>
              <w:t xml:space="preserve">Research proposal template </w:t>
            </w:r>
            <w:r w:rsidRPr="00BB13FA">
              <w:t>to the allocated peer group.</w:t>
            </w:r>
          </w:p>
        </w:tc>
      </w:tr>
      <w:tr w:rsidR="00086C5E" w:rsidRPr="00BB13FA" w14:paraId="65801EA6" w14:textId="77777777">
        <w:trPr>
          <w:trHeight w:val="567"/>
        </w:trPr>
        <w:tc>
          <w:tcPr>
            <w:tcW w:w="1417" w:type="dxa"/>
            <w:tcBorders>
              <w:top w:val="nil"/>
              <w:bottom w:val="nil"/>
            </w:tcBorders>
          </w:tcPr>
          <w:p w14:paraId="75005930" w14:textId="77777777" w:rsidR="00086C5E" w:rsidRPr="00BB13FA" w:rsidRDefault="00086C5E" w:rsidP="00086C5E"/>
        </w:tc>
        <w:tc>
          <w:tcPr>
            <w:tcW w:w="3756" w:type="dxa"/>
            <w:tcBorders>
              <w:top w:val="nil"/>
              <w:bottom w:val="nil"/>
            </w:tcBorders>
          </w:tcPr>
          <w:p w14:paraId="296A7DBA" w14:textId="1CD1E79C" w:rsidR="00086C5E" w:rsidRPr="00BB13FA" w:rsidRDefault="00086C5E" w:rsidP="00086C5E">
            <w:r w:rsidRPr="00BB13FA">
              <w:t>Circulate around the room</w:t>
            </w:r>
            <w:r w:rsidR="001D499A">
              <w:t>,</w:t>
            </w:r>
            <w:r w:rsidRPr="00BB13FA">
              <w:t xml:space="preserve"> checking </w:t>
            </w:r>
            <w:r w:rsidR="000415EC">
              <w:t xml:space="preserve">that </w:t>
            </w:r>
            <w:r w:rsidRPr="00BB13FA">
              <w:t>learners are on task or need any help.</w:t>
            </w:r>
            <w:r w:rsidR="003A7311" w:rsidRPr="00BB13FA">
              <w:t xml:space="preserve"> </w:t>
            </w:r>
            <w:r w:rsidRPr="00BB13FA">
              <w:t>Provide prompts if required.</w:t>
            </w:r>
            <w:r w:rsidR="003A7311" w:rsidRPr="00BB13FA">
              <w:t xml:space="preserve"> </w:t>
            </w:r>
            <w:r w:rsidRPr="00BB13FA">
              <w:t xml:space="preserve">Ask probing questions to support learners </w:t>
            </w:r>
            <w:r w:rsidR="000415EC">
              <w:t>in giving</w:t>
            </w:r>
            <w:r w:rsidRPr="00BB13FA">
              <w:t xml:space="preserve"> in-depth reasoning.</w:t>
            </w:r>
          </w:p>
        </w:tc>
        <w:tc>
          <w:tcPr>
            <w:tcW w:w="3757" w:type="dxa"/>
            <w:tcBorders>
              <w:top w:val="nil"/>
              <w:bottom w:val="nil"/>
            </w:tcBorders>
          </w:tcPr>
          <w:p w14:paraId="756602A3" w14:textId="02B1389D" w:rsidR="00086C5E" w:rsidRPr="00BB13FA" w:rsidRDefault="00086C5E" w:rsidP="00086C5E">
            <w:r w:rsidRPr="00BB13FA">
              <w:t xml:space="preserve">Review the completed </w:t>
            </w:r>
            <w:r w:rsidRPr="00BB13FA">
              <w:rPr>
                <w:b/>
                <w:bCs/>
              </w:rPr>
              <w:t>Research proposal template.</w:t>
            </w:r>
            <w:r w:rsidR="003A7311" w:rsidRPr="00BB13FA">
              <w:rPr>
                <w:b/>
                <w:bCs/>
              </w:rPr>
              <w:t xml:space="preserve"> </w:t>
            </w:r>
            <w:r w:rsidRPr="00BB13FA">
              <w:t>Complete the</w:t>
            </w:r>
            <w:r w:rsidRPr="00BB13FA">
              <w:rPr>
                <w:b/>
                <w:bCs/>
              </w:rPr>
              <w:t xml:space="preserve"> Research proposal peer review checklist.</w:t>
            </w:r>
            <w:r w:rsidR="003A7311" w:rsidRPr="00BB13FA">
              <w:rPr>
                <w:b/>
                <w:bCs/>
              </w:rPr>
              <w:t xml:space="preserve"> </w:t>
            </w:r>
            <w:r w:rsidRPr="00BB13FA">
              <w:t xml:space="preserve">Give a mark out of 5 for each heading and give a reason for the mark, using </w:t>
            </w:r>
            <w:r w:rsidRPr="00BB13FA">
              <w:lastRenderedPageBreak/>
              <w:t xml:space="preserve">evidence from the completed </w:t>
            </w:r>
            <w:r w:rsidRPr="00BB13FA">
              <w:rPr>
                <w:b/>
                <w:bCs/>
              </w:rPr>
              <w:t xml:space="preserve">Research proposal template </w:t>
            </w:r>
            <w:r w:rsidRPr="00BB13FA">
              <w:t>to support their reasoning.</w:t>
            </w:r>
            <w:r w:rsidR="003A7311" w:rsidRPr="00BB13FA">
              <w:rPr>
                <w:b/>
                <w:bCs/>
              </w:rPr>
              <w:t xml:space="preserve"> </w:t>
            </w:r>
            <w:r w:rsidRPr="00BB13FA">
              <w:t>Pass back to the original group.</w:t>
            </w:r>
          </w:p>
        </w:tc>
      </w:tr>
      <w:tr w:rsidR="00086C5E" w:rsidRPr="00BB13FA" w14:paraId="475E953A" w14:textId="77777777">
        <w:trPr>
          <w:trHeight w:val="567"/>
        </w:trPr>
        <w:tc>
          <w:tcPr>
            <w:tcW w:w="1417" w:type="dxa"/>
            <w:tcBorders>
              <w:top w:val="nil"/>
              <w:bottom w:val="nil"/>
            </w:tcBorders>
          </w:tcPr>
          <w:p w14:paraId="37CC7C07" w14:textId="77777777" w:rsidR="00086C5E" w:rsidRPr="00BB13FA" w:rsidRDefault="00086C5E" w:rsidP="00086C5E"/>
        </w:tc>
        <w:tc>
          <w:tcPr>
            <w:tcW w:w="3756" w:type="dxa"/>
            <w:tcBorders>
              <w:top w:val="nil"/>
              <w:bottom w:val="nil"/>
            </w:tcBorders>
          </w:tcPr>
          <w:p w14:paraId="3ABEF588" w14:textId="24F0A8AC" w:rsidR="00086C5E" w:rsidRPr="00BB13FA" w:rsidRDefault="00086C5E" w:rsidP="00086C5E">
            <w:r w:rsidRPr="00BB13FA">
              <w:t xml:space="preserve">Ask each group to indicate if they were given a </w:t>
            </w:r>
            <w:r w:rsidR="00186C31">
              <w:t>‘four’</w:t>
            </w:r>
            <w:r w:rsidR="00186C31" w:rsidRPr="00BB13FA">
              <w:t xml:space="preserve"> </w:t>
            </w:r>
            <w:r w:rsidRPr="00BB13FA">
              <w:t>for any heading.</w:t>
            </w:r>
            <w:r w:rsidR="003A7311" w:rsidRPr="00BB13FA">
              <w:t xml:space="preserve"> </w:t>
            </w:r>
            <w:r w:rsidRPr="00BB13FA">
              <w:t>Ask them to read out the reasoning.</w:t>
            </w:r>
            <w:r w:rsidR="003A7311" w:rsidRPr="00BB13FA">
              <w:t xml:space="preserve"> </w:t>
            </w:r>
            <w:r w:rsidRPr="00BB13FA">
              <w:t>Ask a learner from a group that did not provide that peer review to give a judgement on whether the reasoning was clear and well supported by evidence.</w:t>
            </w:r>
            <w:r w:rsidR="003A7311" w:rsidRPr="00BB13FA">
              <w:t xml:space="preserve"> </w:t>
            </w:r>
            <w:r w:rsidRPr="00BB13FA">
              <w:t xml:space="preserve">Continue with other examples of where a </w:t>
            </w:r>
            <w:r w:rsidR="00186C31">
              <w:t>‘</w:t>
            </w:r>
            <w:r w:rsidR="00C45E49">
              <w:t>four</w:t>
            </w:r>
            <w:r w:rsidR="00186C31">
              <w:t>’</w:t>
            </w:r>
            <w:r w:rsidR="00C45E49" w:rsidRPr="00BB13FA">
              <w:t xml:space="preserve"> </w:t>
            </w:r>
            <w:r w:rsidRPr="00BB13FA">
              <w:t xml:space="preserve">was awarded and then where a </w:t>
            </w:r>
            <w:r w:rsidR="00186C31">
              <w:t>‘</w:t>
            </w:r>
            <w:r w:rsidR="00C45E49">
              <w:t>two</w:t>
            </w:r>
            <w:r w:rsidR="00186C31">
              <w:t>’</w:t>
            </w:r>
            <w:r w:rsidR="00C45E49" w:rsidRPr="00BB13FA">
              <w:t xml:space="preserve"> </w:t>
            </w:r>
            <w:r w:rsidRPr="00BB13FA">
              <w:t>was awarded.</w:t>
            </w:r>
          </w:p>
        </w:tc>
        <w:tc>
          <w:tcPr>
            <w:tcW w:w="3757" w:type="dxa"/>
            <w:tcBorders>
              <w:top w:val="nil"/>
              <w:bottom w:val="nil"/>
            </w:tcBorders>
          </w:tcPr>
          <w:p w14:paraId="4ADE25D7" w14:textId="49D40233" w:rsidR="00086C5E" w:rsidRPr="00BB13FA" w:rsidRDefault="00086C5E" w:rsidP="00086C5E">
            <w:r w:rsidRPr="00BB13FA">
              <w:t xml:space="preserve">Review the feedback in the </w:t>
            </w:r>
            <w:r w:rsidRPr="00BB13FA">
              <w:rPr>
                <w:b/>
                <w:bCs/>
              </w:rPr>
              <w:t>Research proposal peer review checklist.</w:t>
            </w:r>
            <w:r w:rsidR="003A7311" w:rsidRPr="00BB13FA">
              <w:rPr>
                <w:b/>
                <w:bCs/>
              </w:rPr>
              <w:t xml:space="preserve"> </w:t>
            </w:r>
            <w:r w:rsidRPr="00BB13FA">
              <w:t>Indicate the mark awarded when prompted by the teacher.</w:t>
            </w:r>
            <w:r w:rsidR="003A7311" w:rsidRPr="00BB13FA">
              <w:t xml:space="preserve"> </w:t>
            </w:r>
            <w:r w:rsidRPr="00BB13FA">
              <w:t>Read out the feedback provided if asked.</w:t>
            </w:r>
            <w:r w:rsidR="003A7311" w:rsidRPr="00BB13FA">
              <w:t xml:space="preserve"> </w:t>
            </w:r>
            <w:r w:rsidRPr="00BB13FA">
              <w:t>Comment on the quality of the feedback if requested.</w:t>
            </w:r>
          </w:p>
        </w:tc>
      </w:tr>
      <w:tr w:rsidR="00086C5E" w:rsidRPr="00BB13FA" w14:paraId="63389A2E" w14:textId="77777777">
        <w:trPr>
          <w:trHeight w:val="567"/>
        </w:trPr>
        <w:tc>
          <w:tcPr>
            <w:tcW w:w="1417" w:type="dxa"/>
            <w:tcBorders>
              <w:bottom w:val="nil"/>
            </w:tcBorders>
            <w:shd w:val="clear" w:color="auto" w:fill="D9D9D9" w:themeFill="background1" w:themeFillShade="D9"/>
          </w:tcPr>
          <w:p w14:paraId="318E00C0" w14:textId="5A27AD4C" w:rsidR="00086C5E" w:rsidRPr="00BB13FA" w:rsidRDefault="00086C5E" w:rsidP="00086C5E">
            <w:r w:rsidRPr="00BB13FA">
              <w:t>20 minutes</w:t>
            </w:r>
          </w:p>
        </w:tc>
        <w:tc>
          <w:tcPr>
            <w:tcW w:w="3756" w:type="dxa"/>
            <w:tcBorders>
              <w:bottom w:val="nil"/>
            </w:tcBorders>
            <w:shd w:val="clear" w:color="auto" w:fill="D9D9D9" w:themeFill="background1" w:themeFillShade="D9"/>
          </w:tcPr>
          <w:p w14:paraId="2FBF824B" w14:textId="31722810" w:rsidR="00086C5E" w:rsidRPr="00BB13FA" w:rsidRDefault="00086C5E" w:rsidP="00086C5E">
            <w:r w:rsidRPr="00BB13FA">
              <w:t>Set the task.</w:t>
            </w:r>
          </w:p>
        </w:tc>
        <w:tc>
          <w:tcPr>
            <w:tcW w:w="3757" w:type="dxa"/>
            <w:tcBorders>
              <w:bottom w:val="nil"/>
            </w:tcBorders>
            <w:shd w:val="clear" w:color="auto" w:fill="D9D9D9" w:themeFill="background1" w:themeFillShade="D9"/>
          </w:tcPr>
          <w:p w14:paraId="60F64818" w14:textId="5C740D8A" w:rsidR="00086C5E" w:rsidRPr="00BB13FA" w:rsidRDefault="00086C5E" w:rsidP="00086C5E">
            <w:r w:rsidRPr="00BB13FA">
              <w:t>Listen.</w:t>
            </w:r>
          </w:p>
        </w:tc>
      </w:tr>
      <w:tr w:rsidR="00086C5E" w:rsidRPr="00BB13FA" w14:paraId="47F5D1AC" w14:textId="77777777" w:rsidTr="00E6656E">
        <w:trPr>
          <w:trHeight w:val="567"/>
        </w:trPr>
        <w:tc>
          <w:tcPr>
            <w:tcW w:w="1417" w:type="dxa"/>
            <w:tcBorders>
              <w:top w:val="nil"/>
              <w:bottom w:val="nil"/>
            </w:tcBorders>
            <w:shd w:val="clear" w:color="auto" w:fill="D9D9D9" w:themeFill="background1" w:themeFillShade="D9"/>
          </w:tcPr>
          <w:p w14:paraId="0D7FD245" w14:textId="77777777" w:rsidR="00086C5E" w:rsidRPr="00BB13FA" w:rsidRDefault="00086C5E" w:rsidP="00086C5E"/>
        </w:tc>
        <w:tc>
          <w:tcPr>
            <w:tcW w:w="3756" w:type="dxa"/>
            <w:tcBorders>
              <w:top w:val="nil"/>
              <w:bottom w:val="nil"/>
            </w:tcBorders>
            <w:shd w:val="clear" w:color="auto" w:fill="D9D9D9" w:themeFill="background1" w:themeFillShade="D9"/>
          </w:tcPr>
          <w:p w14:paraId="7BB268B2" w14:textId="02B8C3BC" w:rsidR="00086C5E" w:rsidRPr="00BB13FA" w:rsidRDefault="00086C5E" w:rsidP="00086C5E">
            <w:r w:rsidRPr="00BB13FA">
              <w:t>Circulate around the room</w:t>
            </w:r>
            <w:r w:rsidR="00186C31">
              <w:t>,</w:t>
            </w:r>
            <w:r w:rsidRPr="00BB13FA">
              <w:t xml:space="preserve"> checking </w:t>
            </w:r>
            <w:r w:rsidR="000415EC">
              <w:t xml:space="preserve">that </w:t>
            </w:r>
            <w:r w:rsidRPr="00BB13FA">
              <w:t>learners are on task or need any help.</w:t>
            </w:r>
            <w:r w:rsidR="003A7311" w:rsidRPr="00BB13FA">
              <w:t xml:space="preserve"> </w:t>
            </w:r>
            <w:r w:rsidRPr="00BB13FA">
              <w:t>Provide prompts if required.</w:t>
            </w:r>
            <w:r w:rsidR="003A7311" w:rsidRPr="00BB13FA">
              <w:t xml:space="preserve"> </w:t>
            </w:r>
            <w:r w:rsidRPr="00BB13FA">
              <w:t>Ask probing questions to support learners to give in-depth reasoning.</w:t>
            </w:r>
          </w:p>
        </w:tc>
        <w:tc>
          <w:tcPr>
            <w:tcW w:w="3757" w:type="dxa"/>
            <w:tcBorders>
              <w:top w:val="nil"/>
              <w:bottom w:val="nil"/>
            </w:tcBorders>
            <w:shd w:val="clear" w:color="auto" w:fill="D9D9D9" w:themeFill="background1" w:themeFillShade="D9"/>
          </w:tcPr>
          <w:p w14:paraId="06676762" w14:textId="034083CF" w:rsidR="00086C5E" w:rsidRPr="00BB13FA" w:rsidRDefault="00086C5E" w:rsidP="00086C5E">
            <w:r w:rsidRPr="00BB13FA">
              <w:t>Individually produce a summary of the research proposal.</w:t>
            </w:r>
            <w:r w:rsidR="003A7311" w:rsidRPr="00BB13FA">
              <w:t xml:space="preserve"> </w:t>
            </w:r>
            <w:r w:rsidRPr="00BB13FA">
              <w:t>Hand in to the teacher.</w:t>
            </w:r>
          </w:p>
        </w:tc>
      </w:tr>
      <w:tr w:rsidR="00086C5E" w:rsidRPr="00BB13FA" w14:paraId="011668BE" w14:textId="77777777" w:rsidTr="00E6656E">
        <w:trPr>
          <w:trHeight w:val="567"/>
        </w:trPr>
        <w:tc>
          <w:tcPr>
            <w:tcW w:w="1417" w:type="dxa"/>
            <w:tcBorders>
              <w:top w:val="nil"/>
              <w:bottom w:val="single" w:sz="4" w:space="0" w:color="auto"/>
            </w:tcBorders>
            <w:shd w:val="clear" w:color="auto" w:fill="D9D9D9" w:themeFill="background1" w:themeFillShade="D9"/>
          </w:tcPr>
          <w:p w14:paraId="323A6E49" w14:textId="77777777" w:rsidR="00086C5E" w:rsidRPr="00BB13FA" w:rsidRDefault="00086C5E" w:rsidP="00086C5E"/>
        </w:tc>
        <w:tc>
          <w:tcPr>
            <w:tcW w:w="3756" w:type="dxa"/>
            <w:tcBorders>
              <w:top w:val="nil"/>
              <w:bottom w:val="single" w:sz="4" w:space="0" w:color="auto"/>
            </w:tcBorders>
            <w:shd w:val="clear" w:color="auto" w:fill="D9D9D9" w:themeFill="background1" w:themeFillShade="D9"/>
          </w:tcPr>
          <w:p w14:paraId="06A5AC0F" w14:textId="3F83A5C7" w:rsidR="00086C5E" w:rsidRPr="00BB13FA" w:rsidRDefault="00086C5E" w:rsidP="00086C5E">
            <w:r w:rsidRPr="00BB13FA">
              <w:t>Next steps:</w:t>
            </w:r>
            <w:r w:rsidR="003A7311" w:rsidRPr="00BB13FA">
              <w:t xml:space="preserve"> </w:t>
            </w:r>
            <w:r w:rsidRPr="00BB13FA">
              <w:t>Review the submitted research proposal summaries.</w:t>
            </w:r>
            <w:r w:rsidR="003A7311" w:rsidRPr="00BB13FA">
              <w:t xml:space="preserve"> </w:t>
            </w:r>
            <w:r w:rsidRPr="00BB13FA">
              <w:t>Note any common misconceptions, errors and misunderstandings.</w:t>
            </w:r>
            <w:r w:rsidR="003A7311" w:rsidRPr="00BB13FA">
              <w:t xml:space="preserve"> </w:t>
            </w:r>
            <w:r w:rsidRPr="00BB13FA">
              <w:t>Annotate each with individual feedback.</w:t>
            </w:r>
            <w:r w:rsidR="003A7311" w:rsidRPr="00BB13FA">
              <w:t xml:space="preserve"> </w:t>
            </w:r>
            <w:r w:rsidRPr="00BB13FA">
              <w:t xml:space="preserve">Share individual feedback and common issues </w:t>
            </w:r>
            <w:r w:rsidR="000415EC">
              <w:t>to</w:t>
            </w:r>
            <w:r w:rsidRPr="00BB13FA">
              <w:t xml:space="preserve"> the next lesson.</w:t>
            </w:r>
          </w:p>
        </w:tc>
        <w:tc>
          <w:tcPr>
            <w:tcW w:w="3757" w:type="dxa"/>
            <w:tcBorders>
              <w:top w:val="nil"/>
              <w:bottom w:val="single" w:sz="4" w:space="0" w:color="auto"/>
            </w:tcBorders>
            <w:shd w:val="clear" w:color="auto" w:fill="D9D9D9" w:themeFill="background1" w:themeFillShade="D9"/>
          </w:tcPr>
          <w:p w14:paraId="1CC65E25" w14:textId="77777777" w:rsidR="00086C5E" w:rsidRPr="00BB13FA" w:rsidRDefault="00086C5E" w:rsidP="00086C5E"/>
        </w:tc>
      </w:tr>
    </w:tbl>
    <w:p w14:paraId="093946FF" w14:textId="77777777" w:rsidR="00A62BD7" w:rsidRPr="00BB13FA" w:rsidRDefault="00A62BD7" w:rsidP="00A62BD7">
      <w:r w:rsidRPr="00BB13FA">
        <w:br w:type="page"/>
      </w:r>
    </w:p>
    <w:p w14:paraId="75654767" w14:textId="0400AABE" w:rsidR="00A62BD7" w:rsidRPr="00BB13FA" w:rsidRDefault="00A62BD7" w:rsidP="00A62BD7">
      <w:pPr>
        <w:pStyle w:val="Heading2"/>
      </w:pPr>
      <w:r w:rsidRPr="00BB13FA">
        <w:lastRenderedPageBreak/>
        <w:t>Lesson 8</w:t>
      </w:r>
    </w:p>
    <w:p w14:paraId="02B322EB" w14:textId="177C28D3" w:rsidR="00376700" w:rsidRPr="00BB13FA" w:rsidRDefault="00376700" w:rsidP="00376700">
      <w:pPr>
        <w:rPr>
          <w:rStyle w:val="Strong"/>
        </w:rPr>
      </w:pPr>
      <w:r w:rsidRPr="00BB13FA">
        <w:rPr>
          <w:rStyle w:val="Strong"/>
        </w:rPr>
        <w:t xml:space="preserve">Lesson title: </w:t>
      </w:r>
      <w:r w:rsidR="002F2681" w:rsidRPr="00BB13FA">
        <w:t>Applying research skills to sugars</w:t>
      </w:r>
    </w:p>
    <w:p w14:paraId="2D4F375C" w14:textId="77777777" w:rsidR="00376700" w:rsidRPr="00BB13FA" w:rsidRDefault="00376700" w:rsidP="00376700">
      <w:r w:rsidRPr="00BB13FA">
        <w:rPr>
          <w:rStyle w:val="Strong"/>
        </w:rPr>
        <w:t xml:space="preserve">Lesson time: </w:t>
      </w:r>
      <w:r w:rsidRPr="00BB13FA">
        <w:t>2 hours</w:t>
      </w:r>
    </w:p>
    <w:p w14:paraId="530BA1C9" w14:textId="3FC67C18" w:rsidR="00376700" w:rsidRPr="00BB13FA" w:rsidRDefault="00376700" w:rsidP="00376700">
      <w:pPr>
        <w:rPr>
          <w:rStyle w:val="Strong"/>
          <w:rFonts w:eastAsia="Times New Roman" w:cs="Arial"/>
          <w:b w:val="0"/>
          <w:bCs w:val="0"/>
          <w:lang w:eastAsia="en-GB"/>
        </w:rPr>
      </w:pPr>
      <w:r w:rsidRPr="00BB13FA">
        <w:rPr>
          <w:b/>
          <w:bCs/>
        </w:rPr>
        <w:t>Targeted content:</w:t>
      </w:r>
      <w:r w:rsidRPr="00BB13FA">
        <w:t xml:space="preserve"> </w:t>
      </w:r>
      <w:r w:rsidR="00812C5A" w:rsidRPr="00BB13FA">
        <w:rPr>
          <w:rFonts w:eastAsia="Times New Roman" w:cs="Arial"/>
          <w:lang w:eastAsia="en-GB"/>
        </w:rPr>
        <w:t>A6.2, A6.3, B1.8, CS2.1, CS2.2</w:t>
      </w:r>
    </w:p>
    <w:p w14:paraId="1823E0AF" w14:textId="77777777" w:rsidR="00DB130A" w:rsidRPr="00BB13FA" w:rsidRDefault="00DB130A" w:rsidP="00DB130A">
      <w:pPr>
        <w:rPr>
          <w:rStyle w:val="Strong"/>
          <w:b w:val="0"/>
          <w:bCs w:val="0"/>
        </w:rPr>
      </w:pPr>
      <w:r w:rsidRPr="00BB13FA">
        <w:rPr>
          <w:rStyle w:val="Strong"/>
        </w:rPr>
        <w:t>Teacher preparation:</w:t>
      </w:r>
    </w:p>
    <w:p w14:paraId="336F4555" w14:textId="387B8E39" w:rsidR="00DB130A" w:rsidRPr="00BB13FA" w:rsidRDefault="00DB130A" w:rsidP="00DB130A">
      <w:pPr>
        <w:pStyle w:val="ListParagraph"/>
        <w:numPr>
          <w:ilvl w:val="0"/>
          <w:numId w:val="10"/>
        </w:numPr>
        <w:ind w:left="709" w:hanging="349"/>
      </w:pPr>
      <w:r w:rsidRPr="00BB13FA">
        <w:rPr>
          <w:rStyle w:val="Strong"/>
          <w:b w:val="0"/>
          <w:bCs w:val="0"/>
        </w:rPr>
        <w:t xml:space="preserve">Prepare </w:t>
      </w:r>
      <w:r w:rsidR="00186C31">
        <w:rPr>
          <w:rStyle w:val="Strong"/>
          <w:b w:val="0"/>
          <w:bCs w:val="0"/>
        </w:rPr>
        <w:t xml:space="preserve">the </w:t>
      </w:r>
      <w:r w:rsidRPr="00BB13FA">
        <w:rPr>
          <w:rStyle w:val="Strong"/>
          <w:b w:val="0"/>
          <w:bCs w:val="0"/>
        </w:rPr>
        <w:t xml:space="preserve">laboratory for </w:t>
      </w:r>
      <w:r w:rsidR="00186C31">
        <w:rPr>
          <w:rStyle w:val="Strong"/>
          <w:b w:val="0"/>
          <w:bCs w:val="0"/>
        </w:rPr>
        <w:t>a practical-based</w:t>
      </w:r>
      <w:r w:rsidRPr="00BB13FA">
        <w:rPr>
          <w:rStyle w:val="Strong"/>
          <w:b w:val="0"/>
          <w:bCs w:val="0"/>
        </w:rPr>
        <w:t xml:space="preserve"> experiment based on the </w:t>
      </w:r>
      <w:r w:rsidRPr="00BB13FA">
        <w:rPr>
          <w:rStyle w:val="Strong"/>
        </w:rPr>
        <w:t xml:space="preserve">SOP </w:t>
      </w:r>
      <w:r w:rsidR="00A3297D" w:rsidRPr="00BB13FA">
        <w:rPr>
          <w:rStyle w:val="Strong"/>
        </w:rPr>
        <w:t>Benedict’s test</w:t>
      </w:r>
      <w:r w:rsidR="005366D8">
        <w:rPr>
          <w:rStyle w:val="Strong"/>
        </w:rPr>
        <w:t>,</w:t>
      </w:r>
      <w:r w:rsidRPr="00BB13FA">
        <w:rPr>
          <w:rStyle w:val="Strong"/>
        </w:rPr>
        <w:t xml:space="preserve"> </w:t>
      </w:r>
      <w:r w:rsidRPr="00BB13FA">
        <w:t>sufficient for learners to work in pairs.</w:t>
      </w:r>
    </w:p>
    <w:p w14:paraId="004A72F1" w14:textId="77777777" w:rsidR="00376700" w:rsidRPr="00BB13FA" w:rsidRDefault="00376700" w:rsidP="00376700">
      <w:pPr>
        <w:rPr>
          <w:rStyle w:val="Strong"/>
        </w:rPr>
      </w:pPr>
      <w:r w:rsidRPr="00BB13FA">
        <w:rPr>
          <w:rStyle w:val="Strong"/>
        </w:rPr>
        <w:t xml:space="preserve">Resources needed: </w:t>
      </w:r>
    </w:p>
    <w:p w14:paraId="43282FA3" w14:textId="77777777" w:rsidR="00376700" w:rsidRPr="00BB13FA" w:rsidRDefault="00376700">
      <w:pPr>
        <w:pStyle w:val="ListParagraph"/>
        <w:numPr>
          <w:ilvl w:val="0"/>
          <w:numId w:val="7"/>
        </w:numPr>
        <w:rPr>
          <w:rStyle w:val="Strong"/>
        </w:rPr>
      </w:pPr>
      <w:r w:rsidRPr="00BB13FA">
        <w:rPr>
          <w:rStyle w:val="Strong"/>
        </w:rPr>
        <w:t>Support materials</w:t>
      </w:r>
    </w:p>
    <w:p w14:paraId="5C0A2F43" w14:textId="006FFD17" w:rsidR="001634C2" w:rsidRPr="00BB13FA" w:rsidRDefault="001634C2">
      <w:pPr>
        <w:pStyle w:val="ListParagraph"/>
        <w:numPr>
          <w:ilvl w:val="1"/>
          <w:numId w:val="7"/>
        </w:numPr>
        <w:rPr>
          <w:rStyle w:val="Strong"/>
          <w:b w:val="0"/>
          <w:bCs w:val="0"/>
        </w:rPr>
      </w:pPr>
      <w:r w:rsidRPr="00BB13FA">
        <w:rPr>
          <w:rStyle w:val="Strong"/>
          <w:b w:val="0"/>
          <w:bCs w:val="0"/>
        </w:rPr>
        <w:t>Sugars research findings table</w:t>
      </w:r>
      <w:r w:rsidR="0081140A">
        <w:rPr>
          <w:rStyle w:val="Strong"/>
          <w:b w:val="0"/>
          <w:bCs w:val="0"/>
        </w:rPr>
        <w:t>.</w:t>
      </w:r>
    </w:p>
    <w:p w14:paraId="77B860DF" w14:textId="634D0E9B" w:rsidR="00376700" w:rsidRPr="00BB13FA" w:rsidRDefault="00536C41" w:rsidP="00FA5D3B">
      <w:pPr>
        <w:pStyle w:val="ListParagraph"/>
        <w:numPr>
          <w:ilvl w:val="1"/>
          <w:numId w:val="7"/>
        </w:numPr>
        <w:rPr>
          <w:rStyle w:val="Strong"/>
          <w:b w:val="0"/>
          <w:bCs w:val="0"/>
        </w:rPr>
      </w:pPr>
      <w:r w:rsidRPr="00BB13FA">
        <w:rPr>
          <w:rStyle w:val="Strong"/>
          <w:b w:val="0"/>
          <w:bCs w:val="0"/>
        </w:rPr>
        <w:t>SOP Benedict’s test</w:t>
      </w:r>
      <w:r w:rsidR="0081140A">
        <w:rPr>
          <w:rStyle w:val="Strong"/>
          <w:b w:val="0"/>
          <w:bCs w:val="0"/>
        </w:rPr>
        <w:t>.</w:t>
      </w:r>
    </w:p>
    <w:p w14:paraId="77693F5F" w14:textId="77777777" w:rsidR="00376700" w:rsidRPr="00BB13FA" w:rsidRDefault="00376700">
      <w:pPr>
        <w:pStyle w:val="ListParagraph"/>
        <w:numPr>
          <w:ilvl w:val="0"/>
          <w:numId w:val="7"/>
        </w:numPr>
        <w:rPr>
          <w:rStyle w:val="Strong"/>
        </w:rPr>
      </w:pPr>
      <w:r w:rsidRPr="00BB13FA">
        <w:rPr>
          <w:rStyle w:val="Strong"/>
        </w:rPr>
        <w:t>Equipment</w:t>
      </w:r>
    </w:p>
    <w:p w14:paraId="1BB1232A" w14:textId="56CB88B5" w:rsidR="00376700" w:rsidRPr="00BB13FA" w:rsidRDefault="00A04CD5" w:rsidP="00A04CD5">
      <w:pPr>
        <w:pStyle w:val="ListParagraph"/>
        <w:numPr>
          <w:ilvl w:val="1"/>
          <w:numId w:val="7"/>
        </w:numPr>
        <w:rPr>
          <w:rStyle w:val="Strong"/>
          <w:b w:val="0"/>
          <w:bCs w:val="0"/>
        </w:rPr>
      </w:pPr>
      <w:r w:rsidRPr="00BB13FA">
        <w:t>Standard laboratory equipment and PPE as specified in the SOP for the practical activity.</w:t>
      </w:r>
    </w:p>
    <w:p w14:paraId="759EBB46" w14:textId="77777777" w:rsidR="00376700" w:rsidRPr="00BB13FA" w:rsidRDefault="00376700">
      <w:pPr>
        <w:pStyle w:val="ListParagraph"/>
        <w:numPr>
          <w:ilvl w:val="0"/>
          <w:numId w:val="7"/>
        </w:numPr>
        <w:rPr>
          <w:rStyle w:val="Strong"/>
        </w:rPr>
      </w:pPr>
      <w:r w:rsidRPr="00BB13FA">
        <w:rPr>
          <w:rStyle w:val="Strong"/>
        </w:rPr>
        <w:t>Web links</w:t>
      </w:r>
    </w:p>
    <w:p w14:paraId="65837566" w14:textId="06FC15FE" w:rsidR="00376700" w:rsidRPr="00BB13FA" w:rsidRDefault="00F7260E">
      <w:pPr>
        <w:pStyle w:val="ListParagraph"/>
        <w:numPr>
          <w:ilvl w:val="1"/>
          <w:numId w:val="7"/>
        </w:numPr>
        <w:rPr>
          <w:rStyle w:val="Strong"/>
          <w:b w:val="0"/>
          <w:bCs w:val="0"/>
        </w:rPr>
      </w:pPr>
      <w:hyperlink r:id="rId37" w:history="1">
        <w:r w:rsidRPr="00BB13FA">
          <w:rPr>
            <w:rStyle w:val="Hyperlink"/>
          </w:rPr>
          <w:t>Word cloud application</w:t>
        </w:r>
      </w:hyperlink>
    </w:p>
    <w:p w14:paraId="7F3BA564" w14:textId="77777777" w:rsidR="00376700" w:rsidRPr="00BB13FA" w:rsidRDefault="00376700" w:rsidP="00376700">
      <w:pPr>
        <w:rPr>
          <w:rStyle w:val="Strong"/>
        </w:rPr>
      </w:pPr>
      <w:r w:rsidRPr="00BB13FA">
        <w:rPr>
          <w:rStyle w:val="Strong"/>
        </w:rPr>
        <w:t xml:space="preserve">Learning activities included in this lesson to develop EMD skills: </w:t>
      </w:r>
    </w:p>
    <w:p w14:paraId="15C1FEF1" w14:textId="77777777" w:rsidR="00536C41" w:rsidRPr="00BB13FA" w:rsidRDefault="00376700" w:rsidP="00376700">
      <w:r w:rsidRPr="00BB13FA">
        <w:t xml:space="preserve">English: </w:t>
      </w:r>
      <w:r w:rsidR="00536C41" w:rsidRPr="00BB13FA">
        <w:t>Learners experience different techniques to develop their ability to use key terminology and improve their scientific vocabulary.</w:t>
      </w:r>
    </w:p>
    <w:p w14:paraId="4733E6D1" w14:textId="77777777" w:rsidR="00376700" w:rsidRPr="00BB13FA" w:rsidRDefault="00376700" w:rsidP="00376700">
      <w:pPr>
        <w:rPr>
          <w:rStyle w:val="Strong"/>
        </w:rPr>
      </w:pPr>
      <w:r w:rsidRPr="00BB13FA">
        <w:rPr>
          <w:rStyle w:val="Strong"/>
        </w:rPr>
        <w:t xml:space="preserve">SEND support: </w:t>
      </w:r>
    </w:p>
    <w:p w14:paraId="6C523BD6" w14:textId="770BECC2" w:rsidR="00A62BD7" w:rsidRPr="00BB13FA" w:rsidRDefault="00536C41" w:rsidP="00A62BD7">
      <w:pPr>
        <w:rPr>
          <w:rStyle w:val="Strong"/>
          <w:b w:val="0"/>
          <w:bCs w:val="0"/>
        </w:rPr>
      </w:pPr>
      <w:r w:rsidRPr="00BB13FA">
        <w:rPr>
          <w:rStyle w:val="Strong"/>
          <w:b w:val="0"/>
          <w:bCs w:val="0"/>
        </w:rPr>
        <w:t>The use of the w</w:t>
      </w:r>
      <w:r w:rsidR="001634C2" w:rsidRPr="00BB13FA">
        <w:rPr>
          <w:rStyle w:val="Strong"/>
          <w:b w:val="0"/>
          <w:bCs w:val="0"/>
        </w:rPr>
        <w:t xml:space="preserve">ord cloud </w:t>
      </w:r>
      <w:r w:rsidRPr="00BB13FA">
        <w:rPr>
          <w:rStyle w:val="Strong"/>
          <w:b w:val="0"/>
          <w:bCs w:val="0"/>
        </w:rPr>
        <w:t xml:space="preserve">supports learners as they all have the opportunity to contribute rather than the contribution </w:t>
      </w:r>
      <w:r w:rsidR="00C065A4">
        <w:rPr>
          <w:rStyle w:val="Strong"/>
          <w:b w:val="0"/>
          <w:bCs w:val="0"/>
        </w:rPr>
        <w:t>being</w:t>
      </w:r>
      <w:r w:rsidR="00C065A4" w:rsidRPr="00BB13FA">
        <w:rPr>
          <w:rStyle w:val="Strong"/>
          <w:b w:val="0"/>
          <w:bCs w:val="0"/>
        </w:rPr>
        <w:t xml:space="preserve"> </w:t>
      </w:r>
      <w:r w:rsidRPr="00BB13FA">
        <w:rPr>
          <w:rStyle w:val="Strong"/>
          <w:b w:val="0"/>
          <w:bCs w:val="0"/>
        </w:rPr>
        <w:t>limited by time to a small number of learners.</w:t>
      </w:r>
      <w:r w:rsidR="00FD4904" w:rsidRPr="00BB13FA">
        <w:rPr>
          <w:rStyle w:val="Strong"/>
          <w:b w:val="0"/>
          <w:bCs w:val="0"/>
        </w:rPr>
        <w:t xml:space="preserve"> </w:t>
      </w:r>
      <w:r w:rsidRPr="00BB13FA">
        <w:rPr>
          <w:rStyle w:val="Strong"/>
          <w:b w:val="0"/>
          <w:bCs w:val="0"/>
        </w:rPr>
        <w:t>The use of peer review and techniques proposed for feedback allows for an inclusive approach again, so that all learners can contribute but they also benefit from listening to the ideas and thinking processes of others.</w:t>
      </w:r>
      <w:r w:rsidR="00FD4904" w:rsidRPr="00BB13FA">
        <w:rPr>
          <w:rStyle w:val="Strong"/>
          <w:b w:val="0"/>
          <w:bCs w:val="0"/>
        </w:rPr>
        <w:t xml:space="preserve"> </w:t>
      </w:r>
      <w:r w:rsidRPr="00BB13FA">
        <w:rPr>
          <w:rStyle w:val="Strong"/>
          <w:b w:val="0"/>
          <w:bCs w:val="0"/>
        </w:rPr>
        <w:t>This helps them to broaden their own perspective and to introduce higher level learning.</w:t>
      </w:r>
      <w:r w:rsidR="00FD4904" w:rsidRPr="00BB13FA">
        <w:rPr>
          <w:rStyle w:val="Strong"/>
          <w:b w:val="0"/>
          <w:bCs w:val="0"/>
        </w:rPr>
        <w:t xml:space="preserve"> </w:t>
      </w:r>
      <w:r w:rsidRPr="00BB13FA">
        <w:rPr>
          <w:rStyle w:val="Strong"/>
          <w:b w:val="0"/>
          <w:bCs w:val="0"/>
        </w:rPr>
        <w:t>Completing experiments in pairs can assist learners with mobility and dexterity difficulties as their peer can take more responsibility and support them to engage.</w:t>
      </w:r>
      <w:r w:rsidR="00FD4904" w:rsidRPr="00BB13FA">
        <w:rPr>
          <w:rStyle w:val="Strong"/>
          <w:b w:val="0"/>
          <w:bCs w:val="0"/>
        </w:rPr>
        <w:t xml:space="preserve"> </w:t>
      </w:r>
      <w:r w:rsidRPr="00BB13FA">
        <w:rPr>
          <w:rStyle w:val="Strong"/>
          <w:b w:val="0"/>
          <w:bCs w:val="0"/>
        </w:rPr>
        <w:t>The approach to sharing the results of the experiment so that all outcomes are shown together gives a visual representation which supports learners to see what the outcomes of reproducibility and repeatability are in an applied context.</w:t>
      </w:r>
      <w:r w:rsidR="00FD4904" w:rsidRPr="00BB13FA">
        <w:rPr>
          <w:rStyle w:val="Strong"/>
          <w:b w:val="0"/>
          <w:bCs w:val="0"/>
        </w:rPr>
        <w:t xml:space="preserve"> </w:t>
      </w:r>
    </w:p>
    <w:p w14:paraId="29CE715C" w14:textId="77777777" w:rsidR="00A62BD7" w:rsidRPr="00BB13FA" w:rsidRDefault="00A62BD7" w:rsidP="00A62BD7"/>
    <w:p w14:paraId="6FDFB08F" w14:textId="77777777" w:rsidR="00A62BD7" w:rsidRPr="00BB13FA" w:rsidRDefault="00A62BD7" w:rsidP="00A62BD7">
      <w:r w:rsidRPr="00BB13FA">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174591" w:rsidRPr="00BB13FA" w14:paraId="05D1276B" w14:textId="77777777">
        <w:trPr>
          <w:trHeight w:val="567"/>
        </w:trPr>
        <w:tc>
          <w:tcPr>
            <w:tcW w:w="1417" w:type="dxa"/>
            <w:tcBorders>
              <w:bottom w:val="single" w:sz="4" w:space="0" w:color="auto"/>
            </w:tcBorders>
          </w:tcPr>
          <w:p w14:paraId="2ABAA58E" w14:textId="77777777" w:rsidR="00174591" w:rsidRPr="00BB13FA" w:rsidRDefault="00174591">
            <w:r w:rsidRPr="00BB13FA">
              <w:rPr>
                <w:b/>
                <w:bCs/>
              </w:rPr>
              <w:lastRenderedPageBreak/>
              <w:t>Timing</w:t>
            </w:r>
          </w:p>
        </w:tc>
        <w:tc>
          <w:tcPr>
            <w:tcW w:w="3756" w:type="dxa"/>
            <w:tcBorders>
              <w:bottom w:val="single" w:sz="4" w:space="0" w:color="auto"/>
            </w:tcBorders>
          </w:tcPr>
          <w:p w14:paraId="556DFDE5" w14:textId="77777777" w:rsidR="00174591" w:rsidRPr="00BB13FA" w:rsidRDefault="00174591">
            <w:r w:rsidRPr="00BB13FA">
              <w:rPr>
                <w:b/>
                <w:bCs/>
              </w:rPr>
              <w:t>Teacher activity</w:t>
            </w:r>
          </w:p>
        </w:tc>
        <w:tc>
          <w:tcPr>
            <w:tcW w:w="3757" w:type="dxa"/>
            <w:tcBorders>
              <w:bottom w:val="single" w:sz="4" w:space="0" w:color="auto"/>
            </w:tcBorders>
          </w:tcPr>
          <w:p w14:paraId="77B214B4" w14:textId="77777777" w:rsidR="00174591" w:rsidRPr="00BB13FA" w:rsidRDefault="00174591">
            <w:r w:rsidRPr="00BB13FA">
              <w:rPr>
                <w:b/>
                <w:bCs/>
              </w:rPr>
              <w:t xml:space="preserve">Learner activity </w:t>
            </w:r>
          </w:p>
        </w:tc>
      </w:tr>
      <w:tr w:rsidR="0052337F" w:rsidRPr="00BB13FA" w14:paraId="28430AC6" w14:textId="77777777">
        <w:trPr>
          <w:trHeight w:val="567"/>
        </w:trPr>
        <w:tc>
          <w:tcPr>
            <w:tcW w:w="1417" w:type="dxa"/>
            <w:tcBorders>
              <w:bottom w:val="nil"/>
            </w:tcBorders>
            <w:shd w:val="clear" w:color="auto" w:fill="D9D9D9" w:themeFill="background1" w:themeFillShade="D9"/>
          </w:tcPr>
          <w:p w14:paraId="43E1E83F" w14:textId="3D7798A6" w:rsidR="0052337F" w:rsidRPr="00BB13FA" w:rsidRDefault="00E76B45" w:rsidP="0052337F">
            <w:r w:rsidRPr="00BB13FA">
              <w:t>1</w:t>
            </w:r>
            <w:r w:rsidR="00331F10" w:rsidRPr="00BB13FA">
              <w:t>5</w:t>
            </w:r>
            <w:r w:rsidR="0052337F" w:rsidRPr="00BB13FA">
              <w:t xml:space="preserve"> minutes</w:t>
            </w:r>
          </w:p>
        </w:tc>
        <w:tc>
          <w:tcPr>
            <w:tcW w:w="3756" w:type="dxa"/>
            <w:tcBorders>
              <w:bottom w:val="nil"/>
            </w:tcBorders>
            <w:shd w:val="clear" w:color="auto" w:fill="D9D9D9" w:themeFill="background1" w:themeFillShade="D9"/>
          </w:tcPr>
          <w:p w14:paraId="4C979174" w14:textId="438814AB" w:rsidR="0052337F" w:rsidRPr="00BB13FA" w:rsidRDefault="0052337F" w:rsidP="0052337F">
            <w:r w:rsidRPr="00BB13FA">
              <w:t xml:space="preserve">Present </w:t>
            </w:r>
            <w:r w:rsidR="00E7573D">
              <w:t xml:space="preserve">the </w:t>
            </w:r>
            <w:r w:rsidRPr="00BB13FA">
              <w:t xml:space="preserve">learning intention for the lesson. Present </w:t>
            </w:r>
            <w:r w:rsidR="00E7573D">
              <w:t xml:space="preserve">the </w:t>
            </w:r>
            <w:r w:rsidRPr="00BB13FA">
              <w:t>lesson overview.</w:t>
            </w:r>
          </w:p>
        </w:tc>
        <w:tc>
          <w:tcPr>
            <w:tcW w:w="3757" w:type="dxa"/>
            <w:tcBorders>
              <w:bottom w:val="nil"/>
            </w:tcBorders>
            <w:shd w:val="clear" w:color="auto" w:fill="D9D9D9" w:themeFill="background1" w:themeFillShade="D9"/>
          </w:tcPr>
          <w:p w14:paraId="6DB3DD70" w14:textId="0E58E682" w:rsidR="0052337F" w:rsidRPr="00BB13FA" w:rsidRDefault="0052337F" w:rsidP="0052337F">
            <w:r w:rsidRPr="00BB13FA">
              <w:t>Listen, take notes.</w:t>
            </w:r>
          </w:p>
        </w:tc>
      </w:tr>
      <w:tr w:rsidR="00174591" w:rsidRPr="00BB13FA" w14:paraId="1418B9C9" w14:textId="77777777">
        <w:trPr>
          <w:trHeight w:val="567"/>
        </w:trPr>
        <w:tc>
          <w:tcPr>
            <w:tcW w:w="1417" w:type="dxa"/>
            <w:tcBorders>
              <w:top w:val="nil"/>
              <w:bottom w:val="nil"/>
            </w:tcBorders>
            <w:shd w:val="clear" w:color="auto" w:fill="D9D9D9" w:themeFill="background1" w:themeFillShade="D9"/>
          </w:tcPr>
          <w:p w14:paraId="2F0115CA" w14:textId="77777777" w:rsidR="00174591" w:rsidRPr="00BB13FA" w:rsidRDefault="00174591"/>
        </w:tc>
        <w:tc>
          <w:tcPr>
            <w:tcW w:w="3756" w:type="dxa"/>
            <w:tcBorders>
              <w:top w:val="nil"/>
              <w:bottom w:val="nil"/>
            </w:tcBorders>
            <w:shd w:val="clear" w:color="auto" w:fill="D9D9D9" w:themeFill="background1" w:themeFillShade="D9"/>
          </w:tcPr>
          <w:p w14:paraId="57ADA146" w14:textId="0E41B829" w:rsidR="00174591" w:rsidRPr="00BB13FA" w:rsidRDefault="0052337F">
            <w:r w:rsidRPr="00BB13FA">
              <w:t>Set the task.</w:t>
            </w:r>
            <w:r w:rsidR="00FD4904" w:rsidRPr="00BB13FA">
              <w:t xml:space="preserve"> </w:t>
            </w:r>
            <w:r w:rsidR="00F7260E" w:rsidRPr="00BB13FA">
              <w:t xml:space="preserve">Direct learners to the </w:t>
            </w:r>
            <w:hyperlink r:id="rId38" w:history="1">
              <w:r w:rsidR="00F7260E" w:rsidRPr="00EC06F0">
                <w:rPr>
                  <w:rStyle w:val="Hyperlink"/>
                  <w:b/>
                  <w:bCs/>
                  <w:color w:val="BE0000"/>
                </w:rPr>
                <w:t>Word cloud application.</w:t>
              </w:r>
            </w:hyperlink>
          </w:p>
        </w:tc>
        <w:tc>
          <w:tcPr>
            <w:tcW w:w="3757" w:type="dxa"/>
            <w:tcBorders>
              <w:top w:val="nil"/>
              <w:bottom w:val="nil"/>
            </w:tcBorders>
            <w:shd w:val="clear" w:color="auto" w:fill="D9D9D9" w:themeFill="background1" w:themeFillShade="D9"/>
          </w:tcPr>
          <w:p w14:paraId="3B10F1CB" w14:textId="01F75E2F" w:rsidR="00174591" w:rsidRPr="00BB13FA" w:rsidRDefault="0052337F">
            <w:r w:rsidRPr="00BB13FA">
              <w:t>Listen, take notes.</w:t>
            </w:r>
          </w:p>
        </w:tc>
      </w:tr>
      <w:tr w:rsidR="0052337F" w:rsidRPr="00BB13FA" w14:paraId="59AFDC07" w14:textId="77777777">
        <w:trPr>
          <w:trHeight w:val="567"/>
        </w:trPr>
        <w:tc>
          <w:tcPr>
            <w:tcW w:w="1417" w:type="dxa"/>
            <w:tcBorders>
              <w:top w:val="nil"/>
              <w:bottom w:val="nil"/>
            </w:tcBorders>
            <w:shd w:val="clear" w:color="auto" w:fill="D9D9D9" w:themeFill="background1" w:themeFillShade="D9"/>
          </w:tcPr>
          <w:p w14:paraId="0CAB66D9" w14:textId="77777777" w:rsidR="0052337F" w:rsidRPr="00BB13FA" w:rsidRDefault="0052337F"/>
        </w:tc>
        <w:tc>
          <w:tcPr>
            <w:tcW w:w="3756" w:type="dxa"/>
            <w:tcBorders>
              <w:top w:val="nil"/>
              <w:bottom w:val="nil"/>
            </w:tcBorders>
            <w:shd w:val="clear" w:color="auto" w:fill="D9D9D9" w:themeFill="background1" w:themeFillShade="D9"/>
          </w:tcPr>
          <w:p w14:paraId="26954BB4" w14:textId="5A83C63B" w:rsidR="0052337F" w:rsidRPr="00BB13FA" w:rsidRDefault="0052337F">
            <w:r w:rsidRPr="00BB13FA">
              <w:t>Circulate around the room</w:t>
            </w:r>
            <w:r w:rsidR="00600E95">
              <w:t>,</w:t>
            </w:r>
            <w:r w:rsidRPr="00BB13FA">
              <w:t xml:space="preserve"> checking learners are on task or need any help.</w:t>
            </w:r>
          </w:p>
        </w:tc>
        <w:tc>
          <w:tcPr>
            <w:tcW w:w="3757" w:type="dxa"/>
            <w:tcBorders>
              <w:top w:val="nil"/>
              <w:bottom w:val="nil"/>
            </w:tcBorders>
            <w:shd w:val="clear" w:color="auto" w:fill="D9D9D9" w:themeFill="background1" w:themeFillShade="D9"/>
          </w:tcPr>
          <w:p w14:paraId="48860D0F" w14:textId="3D97259D" w:rsidR="0052337F" w:rsidRPr="00BB13FA" w:rsidRDefault="00F7260E">
            <w:r w:rsidRPr="00BB13FA">
              <w:t xml:space="preserve">Access the </w:t>
            </w:r>
            <w:hyperlink r:id="rId39" w:history="1">
              <w:r w:rsidRPr="00EC06F0">
                <w:rPr>
                  <w:rStyle w:val="Hyperlink"/>
                  <w:b/>
                  <w:bCs/>
                  <w:color w:val="BE0000"/>
                </w:rPr>
                <w:t>Word cloud application.</w:t>
              </w:r>
            </w:hyperlink>
            <w:r w:rsidRPr="00BB13FA">
              <w:t xml:space="preserve"> I</w:t>
            </w:r>
            <w:r w:rsidR="0052337F" w:rsidRPr="00BB13FA">
              <w:t xml:space="preserve">ndividually </w:t>
            </w:r>
            <w:r w:rsidR="006A4156" w:rsidRPr="00BB13FA">
              <w:t>w</w:t>
            </w:r>
            <w:r w:rsidR="0052337F" w:rsidRPr="00BB13FA">
              <w:t xml:space="preserve">rite three features of a </w:t>
            </w:r>
            <w:r w:rsidR="006D39B5" w:rsidRPr="00BB13FA">
              <w:t xml:space="preserve">reliable </w:t>
            </w:r>
            <w:r w:rsidR="0052337F" w:rsidRPr="00BB13FA">
              <w:t>source.</w:t>
            </w:r>
            <w:r w:rsidR="00FD4904" w:rsidRPr="00BB13FA">
              <w:t xml:space="preserve"> </w:t>
            </w:r>
          </w:p>
        </w:tc>
      </w:tr>
      <w:tr w:rsidR="001F5419" w:rsidRPr="00BB13FA" w14:paraId="4CBF7B05" w14:textId="77777777">
        <w:trPr>
          <w:trHeight w:val="567"/>
        </w:trPr>
        <w:tc>
          <w:tcPr>
            <w:tcW w:w="1417" w:type="dxa"/>
            <w:tcBorders>
              <w:top w:val="nil"/>
              <w:bottom w:val="nil"/>
            </w:tcBorders>
            <w:shd w:val="clear" w:color="auto" w:fill="D9D9D9" w:themeFill="background1" w:themeFillShade="D9"/>
          </w:tcPr>
          <w:p w14:paraId="4F6466CC" w14:textId="77777777" w:rsidR="001F5419" w:rsidRPr="00BB13FA" w:rsidRDefault="001F5419" w:rsidP="001F5419"/>
        </w:tc>
        <w:tc>
          <w:tcPr>
            <w:tcW w:w="3756" w:type="dxa"/>
            <w:tcBorders>
              <w:top w:val="nil"/>
              <w:bottom w:val="nil"/>
            </w:tcBorders>
            <w:shd w:val="clear" w:color="auto" w:fill="D9D9D9" w:themeFill="background1" w:themeFillShade="D9"/>
          </w:tcPr>
          <w:p w14:paraId="59C875A4" w14:textId="16AA5AD4" w:rsidR="001F5419" w:rsidRPr="00BB13FA" w:rsidRDefault="001F5419" w:rsidP="001F5419">
            <w:r w:rsidRPr="00BB13FA">
              <w:t xml:space="preserve">Share the </w:t>
            </w:r>
            <w:hyperlink r:id="rId40" w:history="1">
              <w:r w:rsidRPr="00EC06F0">
                <w:rPr>
                  <w:rStyle w:val="Hyperlink"/>
                  <w:b/>
                  <w:bCs/>
                  <w:color w:val="BE0000"/>
                </w:rPr>
                <w:t>Word cloud</w:t>
              </w:r>
            </w:hyperlink>
            <w:r w:rsidRPr="00BB13FA">
              <w:t xml:space="preserve"> </w:t>
            </w:r>
            <w:r w:rsidRPr="00EC06F0">
              <w:rPr>
                <w:b/>
                <w:bCs/>
                <w:color w:val="BE0000"/>
              </w:rPr>
              <w:t>application</w:t>
            </w:r>
            <w:r w:rsidRPr="00BB13FA">
              <w:t xml:space="preserve"> results. Lead an analysis of the class results, highlighting key terms and any misconceptions that may be evident. Ask learners to give reasons for </w:t>
            </w:r>
            <w:r w:rsidR="00600E95">
              <w:t xml:space="preserve">the </w:t>
            </w:r>
            <w:r w:rsidRPr="00BB13FA">
              <w:t>inclusion of terms.</w:t>
            </w:r>
            <w:r w:rsidR="00FD4904" w:rsidRPr="00BB13FA">
              <w:t xml:space="preserve"> </w:t>
            </w:r>
            <w:r w:rsidRPr="00BB13FA">
              <w:t>Encourage wide participation from the class using appropriate techniques.</w:t>
            </w:r>
          </w:p>
        </w:tc>
        <w:tc>
          <w:tcPr>
            <w:tcW w:w="3757" w:type="dxa"/>
            <w:tcBorders>
              <w:top w:val="nil"/>
              <w:bottom w:val="nil"/>
            </w:tcBorders>
            <w:shd w:val="clear" w:color="auto" w:fill="D9D9D9" w:themeFill="background1" w:themeFillShade="D9"/>
          </w:tcPr>
          <w:p w14:paraId="7A55E858" w14:textId="0C4E88DE" w:rsidR="001F5419" w:rsidRPr="00BB13FA" w:rsidRDefault="001F5419" w:rsidP="001F5419">
            <w:r w:rsidRPr="00BB13FA">
              <w:t>Take notes. Ask questions. Contribute to the class discussion. Answer questions if asked by the teacher.</w:t>
            </w:r>
          </w:p>
        </w:tc>
      </w:tr>
      <w:tr w:rsidR="00174591" w:rsidRPr="00BB13FA" w14:paraId="211C1E06" w14:textId="77777777">
        <w:trPr>
          <w:trHeight w:val="567"/>
        </w:trPr>
        <w:tc>
          <w:tcPr>
            <w:tcW w:w="1417" w:type="dxa"/>
            <w:tcBorders>
              <w:top w:val="nil"/>
              <w:bottom w:val="single" w:sz="4" w:space="0" w:color="auto"/>
            </w:tcBorders>
            <w:shd w:val="clear" w:color="auto" w:fill="D9D9D9" w:themeFill="background1" w:themeFillShade="D9"/>
          </w:tcPr>
          <w:p w14:paraId="139C20F9" w14:textId="77777777" w:rsidR="00174591" w:rsidRPr="00BB13FA" w:rsidRDefault="00174591"/>
        </w:tc>
        <w:tc>
          <w:tcPr>
            <w:tcW w:w="3756" w:type="dxa"/>
            <w:tcBorders>
              <w:top w:val="nil"/>
              <w:bottom w:val="single" w:sz="4" w:space="0" w:color="auto"/>
            </w:tcBorders>
            <w:shd w:val="clear" w:color="auto" w:fill="D9D9D9" w:themeFill="background1" w:themeFillShade="D9"/>
          </w:tcPr>
          <w:p w14:paraId="67A9B8D6" w14:textId="57350228" w:rsidR="00174591" w:rsidRPr="00BB13FA" w:rsidRDefault="001F5419">
            <w:r w:rsidRPr="00BB13FA">
              <w:t xml:space="preserve">Summarise </w:t>
            </w:r>
            <w:r w:rsidR="00600E95">
              <w:t xml:space="preserve">the </w:t>
            </w:r>
            <w:r w:rsidRPr="00BB13FA">
              <w:t>key requirements of a reliable source using the slide deck.</w:t>
            </w:r>
            <w:r w:rsidR="00FD4904" w:rsidRPr="00BB13FA">
              <w:t xml:space="preserve"> </w:t>
            </w:r>
          </w:p>
        </w:tc>
        <w:tc>
          <w:tcPr>
            <w:tcW w:w="3757" w:type="dxa"/>
            <w:tcBorders>
              <w:top w:val="nil"/>
              <w:bottom w:val="single" w:sz="4" w:space="0" w:color="auto"/>
            </w:tcBorders>
            <w:shd w:val="clear" w:color="auto" w:fill="D9D9D9" w:themeFill="background1" w:themeFillShade="D9"/>
          </w:tcPr>
          <w:p w14:paraId="7524D569" w14:textId="77777777" w:rsidR="00174591" w:rsidRPr="00BB13FA" w:rsidRDefault="00174591"/>
        </w:tc>
      </w:tr>
      <w:tr w:rsidR="00174591" w:rsidRPr="00BB13FA" w14:paraId="635EA5AD" w14:textId="77777777">
        <w:trPr>
          <w:trHeight w:val="567"/>
        </w:trPr>
        <w:tc>
          <w:tcPr>
            <w:tcW w:w="1417" w:type="dxa"/>
            <w:tcBorders>
              <w:bottom w:val="nil"/>
            </w:tcBorders>
          </w:tcPr>
          <w:p w14:paraId="4EB88FD7" w14:textId="17CF9F1A" w:rsidR="00174591" w:rsidRPr="00BB13FA" w:rsidRDefault="0052337F">
            <w:r w:rsidRPr="00BB13FA">
              <w:t>45</w:t>
            </w:r>
            <w:r w:rsidR="00174591" w:rsidRPr="00BB13FA">
              <w:t xml:space="preserve"> minutes</w:t>
            </w:r>
          </w:p>
        </w:tc>
        <w:tc>
          <w:tcPr>
            <w:tcW w:w="3756" w:type="dxa"/>
            <w:tcBorders>
              <w:bottom w:val="nil"/>
            </w:tcBorders>
          </w:tcPr>
          <w:p w14:paraId="197305C5" w14:textId="793B2E29" w:rsidR="00174591" w:rsidRPr="00BB13FA" w:rsidRDefault="0052337F">
            <w:r w:rsidRPr="00BB13FA">
              <w:t>Set the task.</w:t>
            </w:r>
            <w:r w:rsidR="00BE11E8" w:rsidRPr="00BB13FA">
              <w:t xml:space="preserve"> Distribute the </w:t>
            </w:r>
            <w:r w:rsidR="00BE11E8" w:rsidRPr="00BB13FA">
              <w:rPr>
                <w:b/>
                <w:bCs/>
              </w:rPr>
              <w:t>Sugars research findings table</w:t>
            </w:r>
            <w:r w:rsidR="00BE11E8" w:rsidRPr="00BB13FA">
              <w:t>.</w:t>
            </w:r>
          </w:p>
        </w:tc>
        <w:tc>
          <w:tcPr>
            <w:tcW w:w="3757" w:type="dxa"/>
            <w:tcBorders>
              <w:bottom w:val="nil"/>
            </w:tcBorders>
          </w:tcPr>
          <w:p w14:paraId="6CB12829" w14:textId="691FD4A2" w:rsidR="00174591" w:rsidRPr="00BB13FA" w:rsidRDefault="0052337F">
            <w:r w:rsidRPr="00BB13FA">
              <w:t>Listen, take notes.</w:t>
            </w:r>
          </w:p>
        </w:tc>
      </w:tr>
      <w:tr w:rsidR="00174591" w:rsidRPr="00BB13FA" w14:paraId="4FB16594" w14:textId="77777777">
        <w:trPr>
          <w:trHeight w:val="567"/>
        </w:trPr>
        <w:tc>
          <w:tcPr>
            <w:tcW w:w="1417" w:type="dxa"/>
            <w:tcBorders>
              <w:top w:val="nil"/>
              <w:bottom w:val="nil"/>
            </w:tcBorders>
          </w:tcPr>
          <w:p w14:paraId="4106D68F" w14:textId="77777777" w:rsidR="00174591" w:rsidRPr="00BB13FA" w:rsidRDefault="00174591"/>
        </w:tc>
        <w:tc>
          <w:tcPr>
            <w:tcW w:w="3756" w:type="dxa"/>
            <w:tcBorders>
              <w:top w:val="nil"/>
              <w:bottom w:val="nil"/>
            </w:tcBorders>
          </w:tcPr>
          <w:p w14:paraId="3E61F754" w14:textId="315DD750" w:rsidR="00174591" w:rsidRPr="00BB13FA" w:rsidRDefault="00033FBF">
            <w:r w:rsidRPr="00BB13FA">
              <w:t>Circulate around the room</w:t>
            </w:r>
            <w:r w:rsidR="00600E95">
              <w:t>,</w:t>
            </w:r>
            <w:r w:rsidRPr="00BB13FA">
              <w:t xml:space="preserve"> checking learners are on task or need any help.</w:t>
            </w:r>
            <w:r w:rsidR="00FD4904" w:rsidRPr="00BB13FA">
              <w:t xml:space="preserve"> </w:t>
            </w:r>
          </w:p>
        </w:tc>
        <w:tc>
          <w:tcPr>
            <w:tcW w:w="3757" w:type="dxa"/>
            <w:tcBorders>
              <w:top w:val="nil"/>
              <w:bottom w:val="nil"/>
            </w:tcBorders>
          </w:tcPr>
          <w:p w14:paraId="4F5A2104" w14:textId="4C331040" w:rsidR="00174591" w:rsidRPr="00BB13FA" w:rsidRDefault="00851C63">
            <w:r w:rsidRPr="00BB13FA">
              <w:t>Individually r</w:t>
            </w:r>
            <w:r w:rsidR="00033FBF" w:rsidRPr="00BB13FA">
              <w:t xml:space="preserve">esearch </w:t>
            </w:r>
            <w:r w:rsidRPr="00BB13FA">
              <w:t>scientific methods used to detect sugars in food.</w:t>
            </w:r>
            <w:r w:rsidR="00FD4904" w:rsidRPr="00BB13FA">
              <w:t xml:space="preserve"> </w:t>
            </w:r>
            <w:r w:rsidRPr="00BB13FA">
              <w:t xml:space="preserve">There should be </w:t>
            </w:r>
            <w:r w:rsidR="00033FBF" w:rsidRPr="00BB13FA">
              <w:t xml:space="preserve">a credible source to </w:t>
            </w:r>
            <w:r w:rsidRPr="00BB13FA">
              <w:t>demonstrate a reproduc</w:t>
            </w:r>
            <w:r w:rsidR="007D5F67">
              <w:t>ible</w:t>
            </w:r>
            <w:r w:rsidR="009121E3">
              <w:t xml:space="preserve"> and </w:t>
            </w:r>
            <w:r w:rsidRPr="00BB13FA">
              <w:t>repeatable methodology to give qualitative results and another to give quantitative results.</w:t>
            </w:r>
            <w:r w:rsidR="00FD4904" w:rsidRPr="00BB13FA">
              <w:t xml:space="preserve"> </w:t>
            </w:r>
            <w:r w:rsidRPr="00BB13FA">
              <w:t xml:space="preserve">Harvard referencing is required for each source found. </w:t>
            </w:r>
            <w:r w:rsidR="003603D9" w:rsidRPr="00BB13FA">
              <w:t xml:space="preserve">Complete the </w:t>
            </w:r>
            <w:r w:rsidR="003603D9" w:rsidRPr="00BB13FA">
              <w:rPr>
                <w:b/>
                <w:bCs/>
              </w:rPr>
              <w:t>Sugars research findings table</w:t>
            </w:r>
            <w:r w:rsidR="003603D9" w:rsidRPr="00BB13FA">
              <w:t>.</w:t>
            </w:r>
          </w:p>
        </w:tc>
      </w:tr>
      <w:tr w:rsidR="0052337F" w:rsidRPr="00BB13FA" w14:paraId="4ED18DB1" w14:textId="77777777">
        <w:trPr>
          <w:trHeight w:val="567"/>
        </w:trPr>
        <w:tc>
          <w:tcPr>
            <w:tcW w:w="1417" w:type="dxa"/>
            <w:tcBorders>
              <w:top w:val="nil"/>
              <w:bottom w:val="nil"/>
            </w:tcBorders>
          </w:tcPr>
          <w:p w14:paraId="58D6D3FA" w14:textId="77777777" w:rsidR="0052337F" w:rsidRPr="00BB13FA" w:rsidRDefault="0052337F"/>
        </w:tc>
        <w:tc>
          <w:tcPr>
            <w:tcW w:w="3756" w:type="dxa"/>
            <w:tcBorders>
              <w:top w:val="nil"/>
              <w:bottom w:val="nil"/>
            </w:tcBorders>
          </w:tcPr>
          <w:p w14:paraId="448EFD0E" w14:textId="58CE2C32" w:rsidR="0052337F" w:rsidRPr="00BB13FA" w:rsidRDefault="001C2932">
            <w:r w:rsidRPr="00BB13FA">
              <w:t>Set the task.</w:t>
            </w:r>
            <w:r w:rsidR="00FD4904" w:rsidRPr="00BB13FA">
              <w:t xml:space="preserve"> </w:t>
            </w:r>
            <w:r w:rsidR="00377134" w:rsidRPr="00BB13FA">
              <w:t>Ask learners to select a peer reviewer.</w:t>
            </w:r>
          </w:p>
        </w:tc>
        <w:tc>
          <w:tcPr>
            <w:tcW w:w="3757" w:type="dxa"/>
            <w:tcBorders>
              <w:top w:val="nil"/>
              <w:bottom w:val="nil"/>
            </w:tcBorders>
          </w:tcPr>
          <w:p w14:paraId="3C8ED6C1" w14:textId="2D97A212" w:rsidR="00C665C1" w:rsidRPr="00BB13FA" w:rsidRDefault="001C2932">
            <w:r w:rsidRPr="00BB13FA">
              <w:t xml:space="preserve">Listen. Pass the completed </w:t>
            </w:r>
            <w:r w:rsidR="00C665C1" w:rsidRPr="00BB13FA">
              <w:rPr>
                <w:b/>
                <w:bCs/>
              </w:rPr>
              <w:t xml:space="preserve">Sugars research findings table </w:t>
            </w:r>
            <w:r w:rsidR="00C665C1" w:rsidRPr="00BB13FA">
              <w:t>to the allocated peer.</w:t>
            </w:r>
          </w:p>
        </w:tc>
      </w:tr>
      <w:tr w:rsidR="0052337F" w:rsidRPr="00BB13FA" w14:paraId="489A9662" w14:textId="77777777">
        <w:trPr>
          <w:trHeight w:val="567"/>
        </w:trPr>
        <w:tc>
          <w:tcPr>
            <w:tcW w:w="1417" w:type="dxa"/>
            <w:tcBorders>
              <w:top w:val="nil"/>
              <w:bottom w:val="nil"/>
            </w:tcBorders>
          </w:tcPr>
          <w:p w14:paraId="395DB859" w14:textId="77777777" w:rsidR="0052337F" w:rsidRPr="00BB13FA" w:rsidRDefault="0052337F"/>
        </w:tc>
        <w:tc>
          <w:tcPr>
            <w:tcW w:w="3756" w:type="dxa"/>
            <w:tcBorders>
              <w:top w:val="nil"/>
              <w:bottom w:val="nil"/>
            </w:tcBorders>
          </w:tcPr>
          <w:p w14:paraId="5B75F86F" w14:textId="77777777" w:rsidR="0052337F" w:rsidRPr="00BB13FA" w:rsidRDefault="0052337F"/>
        </w:tc>
        <w:tc>
          <w:tcPr>
            <w:tcW w:w="3757" w:type="dxa"/>
            <w:tcBorders>
              <w:top w:val="nil"/>
              <w:bottom w:val="nil"/>
            </w:tcBorders>
          </w:tcPr>
          <w:p w14:paraId="57C8ACD0" w14:textId="3B72F550" w:rsidR="0052337F" w:rsidRPr="00BB13FA" w:rsidRDefault="00377134">
            <w:r w:rsidRPr="00BB13FA">
              <w:t xml:space="preserve">Review the completed </w:t>
            </w:r>
            <w:r w:rsidRPr="00BB13FA">
              <w:rPr>
                <w:b/>
                <w:bCs/>
              </w:rPr>
              <w:t>Sugars research table.</w:t>
            </w:r>
            <w:r w:rsidR="00FD4904" w:rsidRPr="00BB13FA">
              <w:rPr>
                <w:b/>
                <w:bCs/>
              </w:rPr>
              <w:t xml:space="preserve"> </w:t>
            </w:r>
            <w:r w:rsidRPr="00BB13FA">
              <w:t>Complete the Peer reviewer comments section on the table.</w:t>
            </w:r>
          </w:p>
        </w:tc>
      </w:tr>
      <w:tr w:rsidR="00377134" w:rsidRPr="00BB13FA" w14:paraId="1C532EB5" w14:textId="77777777">
        <w:trPr>
          <w:trHeight w:val="567"/>
        </w:trPr>
        <w:tc>
          <w:tcPr>
            <w:tcW w:w="1417" w:type="dxa"/>
            <w:tcBorders>
              <w:top w:val="nil"/>
              <w:bottom w:val="nil"/>
            </w:tcBorders>
          </w:tcPr>
          <w:p w14:paraId="4A255CCF" w14:textId="77777777" w:rsidR="00377134" w:rsidRPr="00BB13FA" w:rsidRDefault="00377134"/>
        </w:tc>
        <w:tc>
          <w:tcPr>
            <w:tcW w:w="3756" w:type="dxa"/>
            <w:tcBorders>
              <w:top w:val="nil"/>
              <w:bottom w:val="nil"/>
            </w:tcBorders>
          </w:tcPr>
          <w:p w14:paraId="166640C7" w14:textId="78F7B007" w:rsidR="00377134" w:rsidRPr="00BB13FA" w:rsidRDefault="00377134">
            <w:r w:rsidRPr="00BB13FA">
              <w:t>Set the task. Ask learners to move into pairs with their peer reviewer.</w:t>
            </w:r>
          </w:p>
        </w:tc>
        <w:tc>
          <w:tcPr>
            <w:tcW w:w="3757" w:type="dxa"/>
            <w:tcBorders>
              <w:top w:val="nil"/>
              <w:bottom w:val="nil"/>
            </w:tcBorders>
          </w:tcPr>
          <w:p w14:paraId="6BCFC205" w14:textId="76B2B1E7" w:rsidR="00377134" w:rsidRPr="00BB13FA" w:rsidRDefault="00377134">
            <w:r w:rsidRPr="00BB13FA">
              <w:t>Listen.</w:t>
            </w:r>
            <w:r w:rsidR="00FD4904" w:rsidRPr="00BB13FA">
              <w:t xml:space="preserve"> </w:t>
            </w:r>
            <w:r w:rsidRPr="00BB13FA">
              <w:t>Move into pairs.</w:t>
            </w:r>
          </w:p>
        </w:tc>
      </w:tr>
      <w:tr w:rsidR="0052337F" w:rsidRPr="00BB13FA" w14:paraId="0FA01550" w14:textId="77777777">
        <w:trPr>
          <w:trHeight w:val="567"/>
        </w:trPr>
        <w:tc>
          <w:tcPr>
            <w:tcW w:w="1417" w:type="dxa"/>
            <w:tcBorders>
              <w:top w:val="nil"/>
              <w:bottom w:val="nil"/>
            </w:tcBorders>
          </w:tcPr>
          <w:p w14:paraId="2D412073" w14:textId="77777777" w:rsidR="0052337F" w:rsidRPr="00BB13FA" w:rsidRDefault="0052337F"/>
        </w:tc>
        <w:tc>
          <w:tcPr>
            <w:tcW w:w="3756" w:type="dxa"/>
            <w:tcBorders>
              <w:top w:val="nil"/>
              <w:bottom w:val="nil"/>
            </w:tcBorders>
          </w:tcPr>
          <w:p w14:paraId="3686A01D" w14:textId="6CD2B6B7" w:rsidR="0052337F" w:rsidRPr="00BB13FA" w:rsidRDefault="00377134">
            <w:r w:rsidRPr="00BB13FA">
              <w:t>Circulate around the room</w:t>
            </w:r>
            <w:r w:rsidR="00E807E0">
              <w:t>,</w:t>
            </w:r>
            <w:r w:rsidRPr="00BB13FA">
              <w:t xml:space="preserve"> checking </w:t>
            </w:r>
            <w:r w:rsidR="001A2F30">
              <w:t xml:space="preserve">that </w:t>
            </w:r>
            <w:r w:rsidRPr="00BB13FA">
              <w:t>learners are on task or need any help.</w:t>
            </w:r>
            <w:r w:rsidR="00FD4904" w:rsidRPr="00BB13FA">
              <w:t xml:space="preserve"> </w:t>
            </w:r>
          </w:p>
        </w:tc>
        <w:tc>
          <w:tcPr>
            <w:tcW w:w="3757" w:type="dxa"/>
            <w:tcBorders>
              <w:top w:val="nil"/>
              <w:bottom w:val="nil"/>
            </w:tcBorders>
          </w:tcPr>
          <w:p w14:paraId="65B9452F" w14:textId="45BE87AF" w:rsidR="0052337F" w:rsidRPr="00BB13FA" w:rsidRDefault="00377134">
            <w:r w:rsidRPr="00BB13FA">
              <w:t>Discuss the difference between the qualitative and quantitative examples researched and highlight the key difference in approaches that created the different types of data.</w:t>
            </w:r>
          </w:p>
        </w:tc>
      </w:tr>
      <w:tr w:rsidR="00D04469" w:rsidRPr="00BB13FA" w14:paraId="1766DB2A" w14:textId="77777777">
        <w:trPr>
          <w:trHeight w:val="567"/>
        </w:trPr>
        <w:tc>
          <w:tcPr>
            <w:tcW w:w="1417" w:type="dxa"/>
            <w:tcBorders>
              <w:top w:val="nil"/>
              <w:bottom w:val="single" w:sz="4" w:space="0" w:color="auto"/>
            </w:tcBorders>
          </w:tcPr>
          <w:p w14:paraId="6392B169" w14:textId="77777777" w:rsidR="00D04469" w:rsidRPr="00BB13FA" w:rsidRDefault="00D04469" w:rsidP="00D04469"/>
        </w:tc>
        <w:tc>
          <w:tcPr>
            <w:tcW w:w="3756" w:type="dxa"/>
            <w:tcBorders>
              <w:top w:val="nil"/>
              <w:bottom w:val="single" w:sz="4" w:space="0" w:color="auto"/>
            </w:tcBorders>
          </w:tcPr>
          <w:p w14:paraId="0DACF066" w14:textId="4C5F2F35" w:rsidR="00D04469" w:rsidRPr="00BB13FA" w:rsidRDefault="00D04469" w:rsidP="00D04469">
            <w:r w:rsidRPr="00BB13FA">
              <w:t>Ask learners if they want to suggest a difference</w:t>
            </w:r>
            <w:r w:rsidR="00572D6E">
              <w:t>.</w:t>
            </w:r>
            <w:r w:rsidRPr="00BB13FA">
              <w:t xml:space="preserve"> Use ‘bounce’ </w:t>
            </w:r>
            <w:r w:rsidR="007D5F67">
              <w:t xml:space="preserve">technique </w:t>
            </w:r>
            <w:r w:rsidRPr="00BB13FA">
              <w:t>to engage more learners by asking another learner to comment on the response given. Ask another learner to comment on the response of the previous learner.</w:t>
            </w:r>
            <w:r w:rsidR="00FD4904" w:rsidRPr="00BB13FA">
              <w:t xml:space="preserve"> </w:t>
            </w:r>
            <w:r w:rsidRPr="00BB13FA">
              <w:t>Ask two or three learners to give a difference and follow the process for each, enabling as many learners as possible to engage. Address any misconceptions that may arise. Summarise key points about differences in approaches.</w:t>
            </w:r>
          </w:p>
        </w:tc>
        <w:tc>
          <w:tcPr>
            <w:tcW w:w="3757" w:type="dxa"/>
            <w:tcBorders>
              <w:top w:val="nil"/>
              <w:bottom w:val="single" w:sz="4" w:space="0" w:color="auto"/>
            </w:tcBorders>
          </w:tcPr>
          <w:p w14:paraId="3E8F3812" w14:textId="5FCFB7F8" w:rsidR="00D04469" w:rsidRPr="00BB13FA" w:rsidRDefault="00D04469" w:rsidP="00D04469">
            <w:r w:rsidRPr="00BB13FA">
              <w:t>Listen.</w:t>
            </w:r>
            <w:r w:rsidR="00FD4904" w:rsidRPr="00BB13FA">
              <w:t xml:space="preserve"> </w:t>
            </w:r>
            <w:r w:rsidRPr="00BB13FA">
              <w:t>Contribute to feedback when asked.</w:t>
            </w:r>
            <w:r w:rsidR="00FD4904" w:rsidRPr="00BB13FA">
              <w:t xml:space="preserve"> </w:t>
            </w:r>
            <w:r w:rsidRPr="00BB13FA">
              <w:t>Ask questions for clarification if needed. Take notes.</w:t>
            </w:r>
          </w:p>
        </w:tc>
      </w:tr>
      <w:tr w:rsidR="00D04469" w:rsidRPr="00BB13FA" w14:paraId="46904E94" w14:textId="77777777">
        <w:trPr>
          <w:trHeight w:val="567"/>
        </w:trPr>
        <w:tc>
          <w:tcPr>
            <w:tcW w:w="1417" w:type="dxa"/>
            <w:tcBorders>
              <w:bottom w:val="nil"/>
            </w:tcBorders>
            <w:shd w:val="clear" w:color="auto" w:fill="D9D9D9" w:themeFill="background1" w:themeFillShade="D9"/>
          </w:tcPr>
          <w:p w14:paraId="5FF29ED1" w14:textId="0483D3D7" w:rsidR="00D04469" w:rsidRPr="00BB13FA" w:rsidRDefault="00D04469" w:rsidP="00D04469">
            <w:r w:rsidRPr="00BB13FA">
              <w:t>45 minutes</w:t>
            </w:r>
          </w:p>
        </w:tc>
        <w:tc>
          <w:tcPr>
            <w:tcW w:w="3756" w:type="dxa"/>
            <w:tcBorders>
              <w:bottom w:val="nil"/>
            </w:tcBorders>
            <w:shd w:val="clear" w:color="auto" w:fill="D9D9D9" w:themeFill="background1" w:themeFillShade="D9"/>
          </w:tcPr>
          <w:p w14:paraId="79C3997B" w14:textId="3A9ADD72" w:rsidR="00D04469" w:rsidRPr="00BB13FA" w:rsidRDefault="00D04469" w:rsidP="00D04469">
            <w:r w:rsidRPr="00BB13FA">
              <w:t>Set the task.</w:t>
            </w:r>
            <w:r w:rsidR="00FD4904" w:rsidRPr="00BB13FA">
              <w:t xml:space="preserve"> </w:t>
            </w:r>
            <w:r w:rsidRPr="00BB13FA">
              <w:t xml:space="preserve">Distribute the </w:t>
            </w:r>
            <w:r w:rsidRPr="00BB13FA">
              <w:rPr>
                <w:b/>
                <w:bCs/>
              </w:rPr>
              <w:t>SOP Benedict</w:t>
            </w:r>
            <w:r w:rsidR="006C39C6">
              <w:rPr>
                <w:b/>
                <w:bCs/>
              </w:rPr>
              <w:t>’</w:t>
            </w:r>
            <w:r w:rsidRPr="00BB13FA">
              <w:rPr>
                <w:b/>
                <w:bCs/>
              </w:rPr>
              <w:t>s</w:t>
            </w:r>
            <w:r w:rsidR="006C39C6">
              <w:rPr>
                <w:b/>
                <w:bCs/>
              </w:rPr>
              <w:t xml:space="preserve"> test</w:t>
            </w:r>
            <w:r w:rsidRPr="00BB13FA">
              <w:t>. Remind learners about the health and safety requirements of the experiment</w:t>
            </w:r>
            <w:r w:rsidR="00DD4A6F" w:rsidRPr="00BB13FA">
              <w:t>.</w:t>
            </w:r>
            <w:r w:rsidR="00FD4904" w:rsidRPr="00BB13FA">
              <w:t xml:space="preserve"> </w:t>
            </w:r>
            <w:r w:rsidR="00DD4A6F" w:rsidRPr="00BB13FA">
              <w:t>Ask learners to select a partner to work with.</w:t>
            </w:r>
          </w:p>
        </w:tc>
        <w:tc>
          <w:tcPr>
            <w:tcW w:w="3757" w:type="dxa"/>
            <w:tcBorders>
              <w:bottom w:val="nil"/>
            </w:tcBorders>
            <w:shd w:val="clear" w:color="auto" w:fill="D9D9D9" w:themeFill="background1" w:themeFillShade="D9"/>
          </w:tcPr>
          <w:p w14:paraId="5FE3F08E" w14:textId="61701C8D" w:rsidR="00D04469" w:rsidRPr="00BB13FA" w:rsidRDefault="00D04469" w:rsidP="00D04469">
            <w:r w:rsidRPr="00BB13FA">
              <w:t>Listen, take notes.</w:t>
            </w:r>
            <w:r w:rsidR="00FD4904" w:rsidRPr="00BB13FA">
              <w:t xml:space="preserve"> </w:t>
            </w:r>
            <w:r w:rsidR="00DD4A6F" w:rsidRPr="00BB13FA">
              <w:t>Move into pairs.</w:t>
            </w:r>
          </w:p>
        </w:tc>
      </w:tr>
      <w:tr w:rsidR="00D04469" w:rsidRPr="00BB13FA" w14:paraId="6D29ABA9" w14:textId="77777777">
        <w:trPr>
          <w:trHeight w:val="567"/>
        </w:trPr>
        <w:tc>
          <w:tcPr>
            <w:tcW w:w="1417" w:type="dxa"/>
            <w:tcBorders>
              <w:top w:val="nil"/>
              <w:bottom w:val="nil"/>
            </w:tcBorders>
            <w:shd w:val="clear" w:color="auto" w:fill="D9D9D9" w:themeFill="background1" w:themeFillShade="D9"/>
          </w:tcPr>
          <w:p w14:paraId="29235930" w14:textId="77777777" w:rsidR="00D04469" w:rsidRPr="00BB13FA" w:rsidRDefault="00D04469" w:rsidP="00D04469"/>
        </w:tc>
        <w:tc>
          <w:tcPr>
            <w:tcW w:w="3756" w:type="dxa"/>
            <w:tcBorders>
              <w:top w:val="nil"/>
              <w:bottom w:val="nil"/>
            </w:tcBorders>
            <w:shd w:val="clear" w:color="auto" w:fill="D9D9D9" w:themeFill="background1" w:themeFillShade="D9"/>
          </w:tcPr>
          <w:p w14:paraId="4C213C9C" w14:textId="3180B7CF" w:rsidR="00D04469" w:rsidRPr="00BB13FA" w:rsidRDefault="00D04469" w:rsidP="00D04469">
            <w:r w:rsidRPr="00BB13FA">
              <w:t>Circulate the room</w:t>
            </w:r>
            <w:r w:rsidR="00F94CD4">
              <w:t>,</w:t>
            </w:r>
            <w:r w:rsidRPr="00BB13FA">
              <w:t xml:space="preserve"> checking </w:t>
            </w:r>
            <w:r w:rsidR="001A2F30">
              <w:t xml:space="preserve">that </w:t>
            </w:r>
            <w:r w:rsidRPr="00BB13FA">
              <w:t>learners are on task or need any help.</w:t>
            </w:r>
            <w:r w:rsidR="00FD4904" w:rsidRPr="00BB13FA">
              <w:t xml:space="preserve"> </w:t>
            </w:r>
            <w:r w:rsidRPr="00BB13FA">
              <w:t>Monitor health and safety risks.</w:t>
            </w:r>
          </w:p>
        </w:tc>
        <w:tc>
          <w:tcPr>
            <w:tcW w:w="3757" w:type="dxa"/>
            <w:tcBorders>
              <w:top w:val="nil"/>
              <w:bottom w:val="nil"/>
            </w:tcBorders>
            <w:shd w:val="clear" w:color="auto" w:fill="D9D9D9" w:themeFill="background1" w:themeFillShade="D9"/>
          </w:tcPr>
          <w:p w14:paraId="321F1306" w14:textId="75C1ECE1" w:rsidR="00D04469" w:rsidRPr="00BB13FA" w:rsidRDefault="00D04469" w:rsidP="00D04469">
            <w:r w:rsidRPr="00BB13FA">
              <w:t xml:space="preserve">Follow the </w:t>
            </w:r>
            <w:r w:rsidRPr="00BB13FA">
              <w:rPr>
                <w:b/>
                <w:bCs/>
              </w:rPr>
              <w:t>SOP Benedict’s test</w:t>
            </w:r>
            <w:r w:rsidRPr="00BB13FA">
              <w:t>.</w:t>
            </w:r>
            <w:r w:rsidR="00FD4904" w:rsidRPr="00BB13FA">
              <w:t xml:space="preserve"> </w:t>
            </w:r>
            <w:r w:rsidRPr="00BB13FA">
              <w:t>Record qualitative results.</w:t>
            </w:r>
            <w:r w:rsidR="00FD4904" w:rsidRPr="00BB13FA">
              <w:t xml:space="preserve"> </w:t>
            </w:r>
          </w:p>
        </w:tc>
      </w:tr>
      <w:tr w:rsidR="00DD4A6F" w:rsidRPr="00BB13FA" w14:paraId="169C3505" w14:textId="77777777">
        <w:trPr>
          <w:trHeight w:val="567"/>
        </w:trPr>
        <w:tc>
          <w:tcPr>
            <w:tcW w:w="1417" w:type="dxa"/>
            <w:tcBorders>
              <w:top w:val="nil"/>
              <w:bottom w:val="nil"/>
            </w:tcBorders>
            <w:shd w:val="clear" w:color="auto" w:fill="D9D9D9" w:themeFill="background1" w:themeFillShade="D9"/>
          </w:tcPr>
          <w:p w14:paraId="34612472" w14:textId="77777777" w:rsidR="00DD4A6F" w:rsidRPr="00BB13FA" w:rsidRDefault="00DD4A6F" w:rsidP="00D04469"/>
        </w:tc>
        <w:tc>
          <w:tcPr>
            <w:tcW w:w="3756" w:type="dxa"/>
            <w:tcBorders>
              <w:top w:val="nil"/>
              <w:bottom w:val="nil"/>
            </w:tcBorders>
            <w:shd w:val="clear" w:color="auto" w:fill="D9D9D9" w:themeFill="background1" w:themeFillShade="D9"/>
          </w:tcPr>
          <w:p w14:paraId="0DBFFE63" w14:textId="68D328A6" w:rsidR="00DD4A6F" w:rsidRPr="00BB13FA" w:rsidRDefault="00DD4A6F" w:rsidP="00D04469">
            <w:r w:rsidRPr="00BB13FA">
              <w:t>Set the task.</w:t>
            </w:r>
          </w:p>
        </w:tc>
        <w:tc>
          <w:tcPr>
            <w:tcW w:w="3757" w:type="dxa"/>
            <w:tcBorders>
              <w:top w:val="nil"/>
              <w:bottom w:val="nil"/>
            </w:tcBorders>
            <w:shd w:val="clear" w:color="auto" w:fill="D9D9D9" w:themeFill="background1" w:themeFillShade="D9"/>
          </w:tcPr>
          <w:p w14:paraId="198ECEB2" w14:textId="10EE6CE8" w:rsidR="00DD4A6F" w:rsidRPr="00BB13FA" w:rsidRDefault="00DD4A6F" w:rsidP="00D04469">
            <w:r w:rsidRPr="00BB13FA">
              <w:t>Listen.</w:t>
            </w:r>
          </w:p>
        </w:tc>
      </w:tr>
      <w:tr w:rsidR="00D04469" w:rsidRPr="00BB13FA" w14:paraId="2456E079" w14:textId="77777777">
        <w:trPr>
          <w:trHeight w:val="567"/>
        </w:trPr>
        <w:tc>
          <w:tcPr>
            <w:tcW w:w="1417" w:type="dxa"/>
            <w:tcBorders>
              <w:top w:val="nil"/>
              <w:bottom w:val="nil"/>
            </w:tcBorders>
            <w:shd w:val="clear" w:color="auto" w:fill="D9D9D9" w:themeFill="background1" w:themeFillShade="D9"/>
          </w:tcPr>
          <w:p w14:paraId="65125A25" w14:textId="77777777" w:rsidR="00D04469" w:rsidRPr="00BB13FA" w:rsidRDefault="00D04469" w:rsidP="00D04469"/>
        </w:tc>
        <w:tc>
          <w:tcPr>
            <w:tcW w:w="3756" w:type="dxa"/>
            <w:tcBorders>
              <w:top w:val="nil"/>
              <w:bottom w:val="nil"/>
            </w:tcBorders>
            <w:shd w:val="clear" w:color="auto" w:fill="D9D9D9" w:themeFill="background1" w:themeFillShade="D9"/>
          </w:tcPr>
          <w:p w14:paraId="0C1919FB" w14:textId="6E3A04E1" w:rsidR="00D04469" w:rsidRPr="00BB13FA" w:rsidRDefault="00E54670" w:rsidP="00D04469">
            <w:r w:rsidRPr="00BB13FA">
              <w:t>Circulate the room</w:t>
            </w:r>
            <w:r w:rsidR="00F94CD4">
              <w:t>,</w:t>
            </w:r>
            <w:r w:rsidRPr="00BB13FA">
              <w:t xml:space="preserve"> checking learners are on task or need any help.</w:t>
            </w:r>
            <w:r w:rsidR="00FD4904" w:rsidRPr="00BB13FA">
              <w:t xml:space="preserve"> </w:t>
            </w:r>
            <w:r w:rsidRPr="00BB13FA">
              <w:t xml:space="preserve">Monitor health and safety </w:t>
            </w:r>
            <w:r w:rsidRPr="00BB13FA">
              <w:lastRenderedPageBreak/>
              <w:t>risks.</w:t>
            </w:r>
            <w:r w:rsidR="00FD4904" w:rsidRPr="00BB13FA">
              <w:t xml:space="preserve"> </w:t>
            </w:r>
            <w:r w:rsidRPr="00BB13FA">
              <w:t>Use the time to create a space at the front of the classroom or where all learners can see to show the results of the experiments.</w:t>
            </w:r>
          </w:p>
        </w:tc>
        <w:tc>
          <w:tcPr>
            <w:tcW w:w="3757" w:type="dxa"/>
            <w:tcBorders>
              <w:top w:val="nil"/>
              <w:bottom w:val="nil"/>
            </w:tcBorders>
            <w:shd w:val="clear" w:color="auto" w:fill="D9D9D9" w:themeFill="background1" w:themeFillShade="D9"/>
          </w:tcPr>
          <w:p w14:paraId="3A06722C" w14:textId="23F68609" w:rsidR="00D04469" w:rsidRPr="00BB13FA" w:rsidRDefault="00DD4A6F" w:rsidP="00D04469">
            <w:r w:rsidRPr="00BB13FA">
              <w:lastRenderedPageBreak/>
              <w:t>Clean workspace.</w:t>
            </w:r>
          </w:p>
        </w:tc>
      </w:tr>
      <w:tr w:rsidR="00E54670" w:rsidRPr="00BB13FA" w14:paraId="779FB586" w14:textId="77777777">
        <w:trPr>
          <w:trHeight w:val="567"/>
        </w:trPr>
        <w:tc>
          <w:tcPr>
            <w:tcW w:w="1417" w:type="dxa"/>
            <w:tcBorders>
              <w:top w:val="nil"/>
              <w:bottom w:val="single" w:sz="4" w:space="0" w:color="auto"/>
            </w:tcBorders>
            <w:shd w:val="clear" w:color="auto" w:fill="D9D9D9" w:themeFill="background1" w:themeFillShade="D9"/>
          </w:tcPr>
          <w:p w14:paraId="72AB7478" w14:textId="77777777" w:rsidR="00E54670" w:rsidRPr="00BB13FA" w:rsidRDefault="00E54670" w:rsidP="00E54670"/>
        </w:tc>
        <w:tc>
          <w:tcPr>
            <w:tcW w:w="3756" w:type="dxa"/>
            <w:tcBorders>
              <w:top w:val="nil"/>
              <w:bottom w:val="single" w:sz="4" w:space="0" w:color="auto"/>
            </w:tcBorders>
            <w:shd w:val="clear" w:color="auto" w:fill="D9D9D9" w:themeFill="background1" w:themeFillShade="D9"/>
          </w:tcPr>
          <w:p w14:paraId="36A00606" w14:textId="1F86B654" w:rsidR="00E54670" w:rsidRPr="00BB13FA" w:rsidRDefault="00E54670" w:rsidP="00E54670">
            <w:r w:rsidRPr="00BB13FA">
              <w:t>Ask each pair of learners to bring their completed test tubes to the prepared table.</w:t>
            </w:r>
            <w:r w:rsidR="00FD4904" w:rsidRPr="00BB13FA">
              <w:t xml:space="preserve"> </w:t>
            </w:r>
            <w:r w:rsidRPr="00BB13FA">
              <w:t xml:space="preserve">Lead an analysis of the class results, using key scientific terms. Highlight the relationship between (likely) similarity of the results that are clearly </w:t>
            </w:r>
            <w:proofErr w:type="gramStart"/>
            <w:r w:rsidRPr="00BB13FA">
              <w:t>evident</w:t>
            </w:r>
            <w:r w:rsidR="00F94CD4">
              <w:t>,</w:t>
            </w:r>
            <w:r w:rsidRPr="00BB13FA">
              <w:t xml:space="preserve"> and</w:t>
            </w:r>
            <w:proofErr w:type="gramEnd"/>
            <w:r w:rsidRPr="00BB13FA">
              <w:t xml:space="preserve"> </w:t>
            </w:r>
            <w:r w:rsidR="00F94CD4">
              <w:t>relate</w:t>
            </w:r>
            <w:r w:rsidR="00F94CD4" w:rsidRPr="00BB13FA">
              <w:t xml:space="preserve"> </w:t>
            </w:r>
            <w:r w:rsidRPr="00BB13FA">
              <w:t>these to the reproducibility and repeatability of the SOP.</w:t>
            </w:r>
            <w:r w:rsidR="00FD4904" w:rsidRPr="00BB13FA">
              <w:t xml:space="preserve"> </w:t>
            </w:r>
            <w:r w:rsidRPr="00BB13FA">
              <w:t>Respond to questions from learners.</w:t>
            </w:r>
          </w:p>
        </w:tc>
        <w:tc>
          <w:tcPr>
            <w:tcW w:w="3757" w:type="dxa"/>
            <w:tcBorders>
              <w:top w:val="nil"/>
              <w:bottom w:val="single" w:sz="4" w:space="0" w:color="auto"/>
            </w:tcBorders>
            <w:shd w:val="clear" w:color="auto" w:fill="D9D9D9" w:themeFill="background1" w:themeFillShade="D9"/>
          </w:tcPr>
          <w:p w14:paraId="3413D358" w14:textId="00F88AA6" w:rsidR="00E54670" w:rsidRPr="00BB13FA" w:rsidRDefault="00E54670" w:rsidP="00E54670">
            <w:r w:rsidRPr="00BB13FA">
              <w:t>Listen.</w:t>
            </w:r>
            <w:r w:rsidR="00FD4904" w:rsidRPr="00BB13FA">
              <w:t xml:space="preserve"> </w:t>
            </w:r>
            <w:r w:rsidRPr="00BB13FA">
              <w:t>Contribute to the analysis.</w:t>
            </w:r>
            <w:r w:rsidR="00FD4904" w:rsidRPr="00BB13FA">
              <w:t xml:space="preserve"> </w:t>
            </w:r>
            <w:r w:rsidRPr="00BB13FA">
              <w:t>Take notes.</w:t>
            </w:r>
            <w:r w:rsidR="00FD4904" w:rsidRPr="00BB13FA">
              <w:t xml:space="preserve"> </w:t>
            </w:r>
            <w:r w:rsidRPr="00BB13FA">
              <w:t>Ask questions for clarification if needed.</w:t>
            </w:r>
          </w:p>
        </w:tc>
      </w:tr>
      <w:tr w:rsidR="00E54670" w:rsidRPr="00BB13FA" w14:paraId="03125AD6" w14:textId="77777777">
        <w:trPr>
          <w:trHeight w:val="567"/>
        </w:trPr>
        <w:tc>
          <w:tcPr>
            <w:tcW w:w="1417" w:type="dxa"/>
            <w:tcBorders>
              <w:bottom w:val="nil"/>
            </w:tcBorders>
          </w:tcPr>
          <w:p w14:paraId="4503DEB9" w14:textId="17CE3383" w:rsidR="00E54670" w:rsidRPr="00BB13FA" w:rsidRDefault="00E54670" w:rsidP="00E54670">
            <w:r w:rsidRPr="00BB13FA">
              <w:t>1</w:t>
            </w:r>
            <w:r w:rsidR="00331F10" w:rsidRPr="00BB13FA">
              <w:t>5</w:t>
            </w:r>
            <w:r w:rsidRPr="00BB13FA">
              <w:t xml:space="preserve"> minutes</w:t>
            </w:r>
          </w:p>
        </w:tc>
        <w:tc>
          <w:tcPr>
            <w:tcW w:w="3756" w:type="dxa"/>
            <w:tcBorders>
              <w:bottom w:val="nil"/>
            </w:tcBorders>
          </w:tcPr>
          <w:p w14:paraId="40844197" w14:textId="451F0F02" w:rsidR="00E54670" w:rsidRPr="00BB13FA" w:rsidRDefault="00E54670" w:rsidP="00E54670">
            <w:r w:rsidRPr="00BB13FA">
              <w:t>Set the task.</w:t>
            </w:r>
            <w:r w:rsidR="00FD4904" w:rsidRPr="00BB13FA">
              <w:t xml:space="preserve"> </w:t>
            </w:r>
            <w:r w:rsidRPr="00BB13FA">
              <w:t xml:space="preserve">Learners stay in the same pairs, unless they prefer to work individually. </w:t>
            </w:r>
          </w:p>
        </w:tc>
        <w:tc>
          <w:tcPr>
            <w:tcW w:w="3757" w:type="dxa"/>
            <w:tcBorders>
              <w:bottom w:val="nil"/>
            </w:tcBorders>
          </w:tcPr>
          <w:p w14:paraId="2CD5044A" w14:textId="070179BF" w:rsidR="00E54670" w:rsidRPr="00BB13FA" w:rsidRDefault="00E54670" w:rsidP="00E54670">
            <w:r w:rsidRPr="00BB13FA">
              <w:t>Listen.</w:t>
            </w:r>
          </w:p>
        </w:tc>
      </w:tr>
      <w:tr w:rsidR="00E54670" w:rsidRPr="00BB13FA" w14:paraId="6D026452" w14:textId="77777777">
        <w:trPr>
          <w:trHeight w:val="567"/>
        </w:trPr>
        <w:tc>
          <w:tcPr>
            <w:tcW w:w="1417" w:type="dxa"/>
            <w:tcBorders>
              <w:top w:val="nil"/>
              <w:bottom w:val="nil"/>
            </w:tcBorders>
          </w:tcPr>
          <w:p w14:paraId="72336FF2" w14:textId="77777777" w:rsidR="00E54670" w:rsidRPr="00BB13FA" w:rsidRDefault="00E54670" w:rsidP="00E54670"/>
        </w:tc>
        <w:tc>
          <w:tcPr>
            <w:tcW w:w="3756" w:type="dxa"/>
            <w:tcBorders>
              <w:top w:val="nil"/>
              <w:bottom w:val="nil"/>
            </w:tcBorders>
          </w:tcPr>
          <w:p w14:paraId="3A5A9D90" w14:textId="198F5BE1" w:rsidR="00E54670" w:rsidRPr="00BB13FA" w:rsidRDefault="00E54670" w:rsidP="00E54670">
            <w:r w:rsidRPr="00BB13FA">
              <w:t>Circulate around the room</w:t>
            </w:r>
            <w:r w:rsidR="00F94CD4">
              <w:t>,</w:t>
            </w:r>
            <w:r w:rsidRPr="00BB13FA">
              <w:t xml:space="preserve"> checking </w:t>
            </w:r>
            <w:r w:rsidR="004C7137">
              <w:t xml:space="preserve">that </w:t>
            </w:r>
            <w:r w:rsidRPr="00BB13FA">
              <w:t>learners are on task or need any help.</w:t>
            </w:r>
            <w:r w:rsidR="00FD4904" w:rsidRPr="00BB13FA">
              <w:t xml:space="preserve"> </w:t>
            </w:r>
          </w:p>
        </w:tc>
        <w:tc>
          <w:tcPr>
            <w:tcW w:w="3757" w:type="dxa"/>
            <w:tcBorders>
              <w:top w:val="nil"/>
              <w:bottom w:val="nil"/>
            </w:tcBorders>
          </w:tcPr>
          <w:p w14:paraId="415B7774" w14:textId="6636D619" w:rsidR="00E54670" w:rsidRPr="00BB13FA" w:rsidRDefault="00E54670" w:rsidP="00E54670">
            <w:r w:rsidRPr="00BB13FA">
              <w:t xml:space="preserve">Discuss ways in which the experiment could be adapted to produce quantitative results. Select one option to share with the rest of the class. </w:t>
            </w:r>
          </w:p>
        </w:tc>
      </w:tr>
      <w:tr w:rsidR="00FE30A6" w:rsidRPr="00BB13FA" w14:paraId="7DEB5DA0" w14:textId="77777777">
        <w:trPr>
          <w:trHeight w:val="567"/>
        </w:trPr>
        <w:tc>
          <w:tcPr>
            <w:tcW w:w="1417" w:type="dxa"/>
            <w:tcBorders>
              <w:top w:val="nil"/>
              <w:bottom w:val="single" w:sz="4" w:space="0" w:color="auto"/>
            </w:tcBorders>
          </w:tcPr>
          <w:p w14:paraId="0FCF8D10" w14:textId="77777777" w:rsidR="00FE30A6" w:rsidRPr="00BB13FA" w:rsidRDefault="00FE30A6" w:rsidP="00FE30A6"/>
        </w:tc>
        <w:tc>
          <w:tcPr>
            <w:tcW w:w="3756" w:type="dxa"/>
            <w:tcBorders>
              <w:top w:val="nil"/>
              <w:bottom w:val="single" w:sz="4" w:space="0" w:color="auto"/>
            </w:tcBorders>
          </w:tcPr>
          <w:p w14:paraId="28634840" w14:textId="690278C7" w:rsidR="00FE30A6" w:rsidRPr="00BB13FA" w:rsidRDefault="00FE30A6" w:rsidP="00FE30A6">
            <w:r w:rsidRPr="00BB13FA">
              <w:t>Ask one pair to give their preferred option and write it on the whiteboard.</w:t>
            </w:r>
            <w:r w:rsidR="00FD4904" w:rsidRPr="00BB13FA">
              <w:t xml:space="preserve"> </w:t>
            </w:r>
            <w:r w:rsidRPr="00BB13FA">
              <w:t>Ask another pair if they had the same answer.</w:t>
            </w:r>
            <w:r w:rsidR="00FD4904" w:rsidRPr="00BB13FA">
              <w:t xml:space="preserve"> </w:t>
            </w:r>
            <w:r w:rsidRPr="00BB13FA">
              <w:t>If they did, ask them why they think it would work.</w:t>
            </w:r>
            <w:r w:rsidR="00FD4904" w:rsidRPr="00BB13FA">
              <w:t xml:space="preserve"> </w:t>
            </w:r>
            <w:r w:rsidRPr="00BB13FA">
              <w:t>Ask another pair if they had the same answer.</w:t>
            </w:r>
            <w:r w:rsidR="00FD4904" w:rsidRPr="00BB13FA">
              <w:t xml:space="preserve"> </w:t>
            </w:r>
            <w:r w:rsidRPr="00BB13FA">
              <w:t>Ask them what results they would expect to see.</w:t>
            </w:r>
            <w:r w:rsidR="00FD4904" w:rsidRPr="00BB13FA">
              <w:t xml:space="preserve"> </w:t>
            </w:r>
            <w:r w:rsidRPr="00BB13FA">
              <w:t>When an alternative method is selected, write this on the whiteboard and explore with learners the reasons and type of data the method would give.</w:t>
            </w:r>
            <w:r w:rsidR="00FD4904" w:rsidRPr="00BB13FA">
              <w:t xml:space="preserve"> </w:t>
            </w:r>
            <w:r w:rsidRPr="00BB13FA">
              <w:t>Address misconceptions as they arise.</w:t>
            </w:r>
          </w:p>
        </w:tc>
        <w:tc>
          <w:tcPr>
            <w:tcW w:w="3757" w:type="dxa"/>
            <w:tcBorders>
              <w:top w:val="nil"/>
              <w:bottom w:val="single" w:sz="4" w:space="0" w:color="auto"/>
            </w:tcBorders>
          </w:tcPr>
          <w:p w14:paraId="03D783E3" w14:textId="531A7633" w:rsidR="00FE30A6" w:rsidRPr="00BB13FA" w:rsidRDefault="00FE30A6" w:rsidP="00FE30A6">
            <w:r w:rsidRPr="00BB13FA">
              <w:t>Listen.</w:t>
            </w:r>
            <w:r w:rsidR="00FD4904" w:rsidRPr="00BB13FA">
              <w:t xml:space="preserve"> </w:t>
            </w:r>
            <w:r w:rsidRPr="00BB13FA">
              <w:t>Contribute when asked by the teacher.</w:t>
            </w:r>
            <w:r w:rsidR="00FD4904" w:rsidRPr="00BB13FA">
              <w:t xml:space="preserve"> </w:t>
            </w:r>
            <w:r w:rsidRPr="00BB13FA">
              <w:t>Take notes.</w:t>
            </w:r>
          </w:p>
        </w:tc>
      </w:tr>
    </w:tbl>
    <w:p w14:paraId="5A94A188" w14:textId="45DD042F" w:rsidR="00A62BD7" w:rsidRPr="00BB13FA" w:rsidRDefault="00A62BD7" w:rsidP="00A62BD7">
      <w:r w:rsidRPr="00BB13FA">
        <w:br w:type="page"/>
      </w:r>
    </w:p>
    <w:p w14:paraId="1305C463" w14:textId="11B641E4" w:rsidR="00A62BD7" w:rsidRPr="00BB13FA" w:rsidRDefault="00A62BD7" w:rsidP="00A62BD7">
      <w:pPr>
        <w:pStyle w:val="Heading2"/>
      </w:pPr>
      <w:r w:rsidRPr="00BB13FA">
        <w:lastRenderedPageBreak/>
        <w:t>Lesson 9</w:t>
      </w:r>
    </w:p>
    <w:p w14:paraId="28449E68" w14:textId="57C44DD5" w:rsidR="00376700" w:rsidRPr="00BB13FA" w:rsidRDefault="00376700" w:rsidP="00376700">
      <w:pPr>
        <w:rPr>
          <w:rStyle w:val="Strong"/>
        </w:rPr>
      </w:pPr>
      <w:r w:rsidRPr="00BB13FA">
        <w:rPr>
          <w:rStyle w:val="Strong"/>
        </w:rPr>
        <w:t xml:space="preserve">Lesson title: </w:t>
      </w:r>
      <w:r w:rsidR="009013EA" w:rsidRPr="00BB13FA">
        <w:t>Evaluating and improving sugar testing methods</w:t>
      </w:r>
    </w:p>
    <w:p w14:paraId="6B7DBE51" w14:textId="77777777" w:rsidR="00376700" w:rsidRPr="00BB13FA" w:rsidRDefault="00376700" w:rsidP="00376700">
      <w:r w:rsidRPr="00BB13FA">
        <w:rPr>
          <w:rStyle w:val="Strong"/>
        </w:rPr>
        <w:t xml:space="preserve">Lesson time: </w:t>
      </w:r>
      <w:r w:rsidRPr="00BB13FA">
        <w:t>2 hours</w:t>
      </w:r>
    </w:p>
    <w:p w14:paraId="51FB0EA7" w14:textId="6399317A" w:rsidR="00376700" w:rsidRPr="00BB13FA" w:rsidRDefault="00376700" w:rsidP="00376700">
      <w:pPr>
        <w:rPr>
          <w:rStyle w:val="Strong"/>
          <w:rFonts w:eastAsia="Times New Roman" w:cs="Arial"/>
          <w:b w:val="0"/>
          <w:bCs w:val="0"/>
          <w:lang w:eastAsia="en-GB"/>
        </w:rPr>
      </w:pPr>
      <w:r w:rsidRPr="00BB13FA">
        <w:rPr>
          <w:b/>
          <w:bCs/>
        </w:rPr>
        <w:t>Targeted content:</w:t>
      </w:r>
      <w:r w:rsidRPr="00BB13FA">
        <w:t xml:space="preserve"> </w:t>
      </w:r>
      <w:r w:rsidR="00F2604F" w:rsidRPr="00BB13FA">
        <w:rPr>
          <w:rFonts w:eastAsia="Times New Roman" w:cs="Arial"/>
          <w:lang w:eastAsia="en-GB"/>
        </w:rPr>
        <w:t>A6.5, A6.6, A8, A9.11, CS2.1 CS7.1</w:t>
      </w:r>
    </w:p>
    <w:p w14:paraId="276E05CB" w14:textId="77777777" w:rsidR="00376700" w:rsidRPr="00BB13FA" w:rsidRDefault="00376700" w:rsidP="00376700">
      <w:pPr>
        <w:rPr>
          <w:rStyle w:val="Strong"/>
        </w:rPr>
      </w:pPr>
      <w:r w:rsidRPr="00BB13FA">
        <w:rPr>
          <w:rStyle w:val="Strong"/>
        </w:rPr>
        <w:t xml:space="preserve">Resources needed: </w:t>
      </w:r>
    </w:p>
    <w:p w14:paraId="42E11084" w14:textId="77777777" w:rsidR="00376700" w:rsidRPr="00BB13FA" w:rsidRDefault="00376700">
      <w:pPr>
        <w:pStyle w:val="ListParagraph"/>
        <w:numPr>
          <w:ilvl w:val="0"/>
          <w:numId w:val="7"/>
        </w:numPr>
        <w:rPr>
          <w:rStyle w:val="Strong"/>
        </w:rPr>
      </w:pPr>
      <w:r w:rsidRPr="00BB13FA">
        <w:rPr>
          <w:rStyle w:val="Strong"/>
        </w:rPr>
        <w:t>Support materials</w:t>
      </w:r>
    </w:p>
    <w:p w14:paraId="0B4897CE" w14:textId="1DA0A9CE" w:rsidR="00EC6D2C" w:rsidRPr="00BB13FA" w:rsidRDefault="00EC6D2C">
      <w:pPr>
        <w:pStyle w:val="ListParagraph"/>
        <w:numPr>
          <w:ilvl w:val="1"/>
          <w:numId w:val="7"/>
        </w:numPr>
        <w:rPr>
          <w:rStyle w:val="Strong"/>
          <w:b w:val="0"/>
          <w:bCs w:val="0"/>
        </w:rPr>
      </w:pPr>
      <w:r w:rsidRPr="00BB13FA">
        <w:rPr>
          <w:rStyle w:val="Strong"/>
          <w:b w:val="0"/>
          <w:bCs w:val="0"/>
        </w:rPr>
        <w:t>Four SOPs</w:t>
      </w:r>
      <w:r w:rsidR="00512383">
        <w:rPr>
          <w:rStyle w:val="Strong"/>
          <w:b w:val="0"/>
          <w:bCs w:val="0"/>
        </w:rPr>
        <w:t>.</w:t>
      </w:r>
    </w:p>
    <w:p w14:paraId="4EE9A1FF" w14:textId="2D94506A" w:rsidR="00341028" w:rsidRPr="00BB13FA" w:rsidRDefault="00341028">
      <w:pPr>
        <w:pStyle w:val="ListParagraph"/>
        <w:numPr>
          <w:ilvl w:val="1"/>
          <w:numId w:val="7"/>
        </w:numPr>
        <w:rPr>
          <w:rStyle w:val="Strong"/>
          <w:b w:val="0"/>
          <w:bCs w:val="0"/>
        </w:rPr>
      </w:pPr>
      <w:r w:rsidRPr="00BB13FA">
        <w:rPr>
          <w:rStyle w:val="Strong"/>
          <w:b w:val="0"/>
          <w:bCs w:val="0"/>
        </w:rPr>
        <w:t>Answers to four SOPs.</w:t>
      </w:r>
    </w:p>
    <w:p w14:paraId="1DF751ED" w14:textId="379EF870" w:rsidR="00D26B1C" w:rsidRPr="00BB13FA" w:rsidRDefault="00D26B1C">
      <w:pPr>
        <w:pStyle w:val="ListParagraph"/>
        <w:numPr>
          <w:ilvl w:val="1"/>
          <w:numId w:val="7"/>
        </w:numPr>
        <w:rPr>
          <w:rStyle w:val="Strong"/>
          <w:b w:val="0"/>
          <w:bCs w:val="0"/>
        </w:rPr>
      </w:pPr>
      <w:r w:rsidRPr="00BB13FA">
        <w:rPr>
          <w:rStyle w:val="Strong"/>
          <w:b w:val="0"/>
          <w:bCs w:val="0"/>
        </w:rPr>
        <w:t>CRAAP evaluation form (from Lesson 3)</w:t>
      </w:r>
      <w:r w:rsidR="00512383">
        <w:rPr>
          <w:rStyle w:val="Strong"/>
          <w:b w:val="0"/>
          <w:bCs w:val="0"/>
        </w:rPr>
        <w:t>.</w:t>
      </w:r>
    </w:p>
    <w:p w14:paraId="68855061" w14:textId="77777777" w:rsidR="00376700" w:rsidRPr="00BB13FA" w:rsidRDefault="00376700" w:rsidP="00376700">
      <w:pPr>
        <w:rPr>
          <w:rStyle w:val="Strong"/>
        </w:rPr>
      </w:pPr>
      <w:r w:rsidRPr="00BB13FA">
        <w:rPr>
          <w:rStyle w:val="Strong"/>
        </w:rPr>
        <w:t xml:space="preserve">Learning activities included in this lesson to develop EMD skills: </w:t>
      </w:r>
    </w:p>
    <w:p w14:paraId="5D699AF0" w14:textId="384F61CB" w:rsidR="00376700" w:rsidRPr="00BB13FA" w:rsidRDefault="00376700" w:rsidP="00376700">
      <w:r w:rsidRPr="00BB13FA">
        <w:t xml:space="preserve">English: </w:t>
      </w:r>
      <w:r w:rsidR="00D26B1C" w:rsidRPr="00BB13FA">
        <w:t xml:space="preserve">Learners practice the use of scientific terminology through different activities in the lesson. </w:t>
      </w:r>
    </w:p>
    <w:p w14:paraId="2F36C6DD" w14:textId="77777777" w:rsidR="00376700" w:rsidRPr="00BB13FA" w:rsidRDefault="00376700" w:rsidP="00376700">
      <w:pPr>
        <w:rPr>
          <w:rStyle w:val="Strong"/>
        </w:rPr>
      </w:pPr>
      <w:r w:rsidRPr="00BB13FA">
        <w:rPr>
          <w:rStyle w:val="Strong"/>
        </w:rPr>
        <w:t xml:space="preserve">SEND support: </w:t>
      </w:r>
    </w:p>
    <w:p w14:paraId="46D407F9" w14:textId="4D29EFD3" w:rsidR="00A62BD7" w:rsidRPr="00BB13FA" w:rsidRDefault="00D26B1C" w:rsidP="00A62BD7">
      <w:pPr>
        <w:rPr>
          <w:rStyle w:val="Strong"/>
          <w:b w:val="0"/>
          <w:bCs w:val="0"/>
        </w:rPr>
      </w:pPr>
      <w:r w:rsidRPr="00BB13FA">
        <w:rPr>
          <w:rStyle w:val="Strong"/>
          <w:b w:val="0"/>
          <w:bCs w:val="0"/>
        </w:rPr>
        <w:t>An inclusive approach to learners sharing their knowledge and understanding is through the use of the m</w:t>
      </w:r>
      <w:r w:rsidR="00EC6D2C" w:rsidRPr="00BB13FA">
        <w:rPr>
          <w:rStyle w:val="Strong"/>
          <w:b w:val="0"/>
          <w:bCs w:val="0"/>
        </w:rPr>
        <w:t>ini whiteboard</w:t>
      </w:r>
      <w:r w:rsidRPr="00BB13FA">
        <w:rPr>
          <w:rStyle w:val="Strong"/>
          <w:b w:val="0"/>
          <w:bCs w:val="0"/>
        </w:rPr>
        <w:t xml:space="preserve"> so that all learners contribute, the teacher can see all responses, address any misconceptions and select learners to give feedback</w:t>
      </w:r>
      <w:r w:rsidR="00075CCF">
        <w:rPr>
          <w:rStyle w:val="Strong"/>
          <w:b w:val="0"/>
          <w:bCs w:val="0"/>
        </w:rPr>
        <w:t>,</w:t>
      </w:r>
      <w:r w:rsidRPr="00BB13FA">
        <w:rPr>
          <w:rStyle w:val="Strong"/>
          <w:b w:val="0"/>
          <w:bCs w:val="0"/>
        </w:rPr>
        <w:t xml:space="preserve"> knowing what their answers will be and can prepare prompts needed.</w:t>
      </w:r>
      <w:r w:rsidR="00FD4904" w:rsidRPr="00BB13FA">
        <w:rPr>
          <w:rStyle w:val="Strong"/>
          <w:b w:val="0"/>
          <w:bCs w:val="0"/>
        </w:rPr>
        <w:t xml:space="preserve"> </w:t>
      </w:r>
      <w:r w:rsidRPr="00BB13FA">
        <w:rPr>
          <w:rStyle w:val="Strong"/>
          <w:b w:val="0"/>
          <w:bCs w:val="0"/>
        </w:rPr>
        <w:t>Learners are therefore encouraged to contribute with confidence that if they had made an error or misunderstood, the teacher would be able to deal with that sympathetically.</w:t>
      </w:r>
      <w:r w:rsidR="00FD4904" w:rsidRPr="00BB13FA">
        <w:rPr>
          <w:rStyle w:val="Strong"/>
          <w:b w:val="0"/>
          <w:bCs w:val="0"/>
        </w:rPr>
        <w:t xml:space="preserve"> </w:t>
      </w:r>
      <w:r w:rsidRPr="00BB13FA">
        <w:rPr>
          <w:rStyle w:val="Strong"/>
          <w:b w:val="0"/>
          <w:bCs w:val="0"/>
        </w:rPr>
        <w:t>Learners have autonomy to select the partner they work with in pairs and can also change their pairings if needed.</w:t>
      </w:r>
      <w:r w:rsidR="00FD4904" w:rsidRPr="00BB13FA">
        <w:rPr>
          <w:rStyle w:val="Strong"/>
          <w:b w:val="0"/>
          <w:bCs w:val="0"/>
        </w:rPr>
        <w:t xml:space="preserve"> </w:t>
      </w:r>
      <w:r w:rsidRPr="00BB13FA">
        <w:rPr>
          <w:rStyle w:val="Strong"/>
          <w:b w:val="0"/>
          <w:bCs w:val="0"/>
        </w:rPr>
        <w:t>Templates are provided to scaffold and give structure to learners when preparing their findings.</w:t>
      </w:r>
      <w:r w:rsidR="00FD4904" w:rsidRPr="00BB13FA">
        <w:rPr>
          <w:rStyle w:val="Strong"/>
          <w:b w:val="0"/>
          <w:bCs w:val="0"/>
        </w:rPr>
        <w:t xml:space="preserve"> </w:t>
      </w:r>
      <w:r w:rsidRPr="00BB13FA">
        <w:rPr>
          <w:rStyle w:val="Strong"/>
          <w:b w:val="0"/>
          <w:bCs w:val="0"/>
        </w:rPr>
        <w:t>This limits the cognitive processing to the content rather than spending time and effort working out the best way to present their understanding.</w:t>
      </w:r>
      <w:r w:rsidR="00FD4904" w:rsidRPr="00BB13FA">
        <w:rPr>
          <w:rStyle w:val="Strong"/>
          <w:b w:val="0"/>
          <w:bCs w:val="0"/>
        </w:rPr>
        <w:t xml:space="preserve"> </w:t>
      </w:r>
    </w:p>
    <w:p w14:paraId="4F42C46E" w14:textId="77777777" w:rsidR="00A62BD7" w:rsidRPr="00BB13FA" w:rsidRDefault="00A62BD7" w:rsidP="00A62BD7"/>
    <w:p w14:paraId="4F769C28" w14:textId="77777777" w:rsidR="00A62BD7" w:rsidRPr="00BB13FA" w:rsidRDefault="00A62BD7" w:rsidP="00A62BD7">
      <w:r w:rsidRPr="00BB13FA">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174591" w:rsidRPr="00BB13FA" w14:paraId="25C665B9" w14:textId="77777777">
        <w:trPr>
          <w:trHeight w:val="567"/>
        </w:trPr>
        <w:tc>
          <w:tcPr>
            <w:tcW w:w="1417" w:type="dxa"/>
            <w:tcBorders>
              <w:bottom w:val="single" w:sz="4" w:space="0" w:color="auto"/>
            </w:tcBorders>
          </w:tcPr>
          <w:p w14:paraId="07B48BA8" w14:textId="77777777" w:rsidR="00174591" w:rsidRPr="00BB13FA" w:rsidRDefault="00174591">
            <w:r w:rsidRPr="00BB13FA">
              <w:rPr>
                <w:b/>
                <w:bCs/>
              </w:rPr>
              <w:lastRenderedPageBreak/>
              <w:t>Timing</w:t>
            </w:r>
          </w:p>
        </w:tc>
        <w:tc>
          <w:tcPr>
            <w:tcW w:w="3756" w:type="dxa"/>
            <w:tcBorders>
              <w:bottom w:val="single" w:sz="4" w:space="0" w:color="auto"/>
            </w:tcBorders>
          </w:tcPr>
          <w:p w14:paraId="345E5611" w14:textId="77777777" w:rsidR="00174591" w:rsidRPr="00BB13FA" w:rsidRDefault="00174591">
            <w:r w:rsidRPr="00BB13FA">
              <w:rPr>
                <w:b/>
                <w:bCs/>
              </w:rPr>
              <w:t>Teacher activity</w:t>
            </w:r>
          </w:p>
        </w:tc>
        <w:tc>
          <w:tcPr>
            <w:tcW w:w="3757" w:type="dxa"/>
            <w:tcBorders>
              <w:bottom w:val="single" w:sz="4" w:space="0" w:color="auto"/>
            </w:tcBorders>
          </w:tcPr>
          <w:p w14:paraId="2218A032" w14:textId="77777777" w:rsidR="00174591" w:rsidRPr="00BB13FA" w:rsidRDefault="00174591">
            <w:r w:rsidRPr="00BB13FA">
              <w:rPr>
                <w:b/>
                <w:bCs/>
              </w:rPr>
              <w:t xml:space="preserve">Learner activity </w:t>
            </w:r>
          </w:p>
        </w:tc>
      </w:tr>
      <w:tr w:rsidR="007330B3" w:rsidRPr="00BB13FA" w14:paraId="18F7687B" w14:textId="77777777">
        <w:trPr>
          <w:trHeight w:val="567"/>
        </w:trPr>
        <w:tc>
          <w:tcPr>
            <w:tcW w:w="1417" w:type="dxa"/>
            <w:tcBorders>
              <w:bottom w:val="nil"/>
            </w:tcBorders>
            <w:shd w:val="clear" w:color="auto" w:fill="D9D9D9" w:themeFill="background1" w:themeFillShade="D9"/>
          </w:tcPr>
          <w:p w14:paraId="47392F97" w14:textId="6CCEAB27" w:rsidR="007330B3" w:rsidRPr="00BB13FA" w:rsidRDefault="00D30855" w:rsidP="007330B3">
            <w:r w:rsidRPr="00BB13FA">
              <w:t>1</w:t>
            </w:r>
            <w:r w:rsidR="00957227" w:rsidRPr="00BB13FA">
              <w:t>0</w:t>
            </w:r>
            <w:r w:rsidR="007330B3" w:rsidRPr="00BB13FA">
              <w:t xml:space="preserve"> minutes</w:t>
            </w:r>
          </w:p>
        </w:tc>
        <w:tc>
          <w:tcPr>
            <w:tcW w:w="3756" w:type="dxa"/>
            <w:tcBorders>
              <w:bottom w:val="nil"/>
            </w:tcBorders>
            <w:shd w:val="clear" w:color="auto" w:fill="D9D9D9" w:themeFill="background1" w:themeFillShade="D9"/>
          </w:tcPr>
          <w:p w14:paraId="77E39556" w14:textId="5376DD7C" w:rsidR="007330B3" w:rsidRPr="00BB13FA" w:rsidRDefault="007330B3" w:rsidP="007330B3">
            <w:r w:rsidRPr="00BB13FA">
              <w:t xml:space="preserve">Present </w:t>
            </w:r>
            <w:r w:rsidR="00D563A2">
              <w:t xml:space="preserve">the </w:t>
            </w:r>
            <w:r w:rsidRPr="00BB13FA">
              <w:t xml:space="preserve">learning intention for the lesson. Present </w:t>
            </w:r>
            <w:r w:rsidR="00D563A2">
              <w:t xml:space="preserve">the </w:t>
            </w:r>
            <w:r w:rsidRPr="00BB13FA">
              <w:t>lesson overview.</w:t>
            </w:r>
          </w:p>
        </w:tc>
        <w:tc>
          <w:tcPr>
            <w:tcW w:w="3757" w:type="dxa"/>
            <w:tcBorders>
              <w:bottom w:val="nil"/>
            </w:tcBorders>
            <w:shd w:val="clear" w:color="auto" w:fill="D9D9D9" w:themeFill="background1" w:themeFillShade="D9"/>
          </w:tcPr>
          <w:p w14:paraId="70E4EA24" w14:textId="45A7971C" w:rsidR="007330B3" w:rsidRPr="00BB13FA" w:rsidRDefault="007330B3" w:rsidP="007330B3">
            <w:r w:rsidRPr="00BB13FA">
              <w:t>Listen, take notes.</w:t>
            </w:r>
          </w:p>
        </w:tc>
      </w:tr>
      <w:tr w:rsidR="007330B3" w:rsidRPr="00BB13FA" w14:paraId="47375EA9" w14:textId="77777777">
        <w:trPr>
          <w:trHeight w:val="567"/>
        </w:trPr>
        <w:tc>
          <w:tcPr>
            <w:tcW w:w="1417" w:type="dxa"/>
            <w:tcBorders>
              <w:top w:val="nil"/>
              <w:bottom w:val="nil"/>
            </w:tcBorders>
            <w:shd w:val="clear" w:color="auto" w:fill="D9D9D9" w:themeFill="background1" w:themeFillShade="D9"/>
          </w:tcPr>
          <w:p w14:paraId="667004D5" w14:textId="77777777" w:rsidR="007330B3" w:rsidRPr="00BB13FA" w:rsidRDefault="007330B3" w:rsidP="007330B3"/>
        </w:tc>
        <w:tc>
          <w:tcPr>
            <w:tcW w:w="3756" w:type="dxa"/>
            <w:tcBorders>
              <w:top w:val="nil"/>
              <w:bottom w:val="nil"/>
            </w:tcBorders>
            <w:shd w:val="clear" w:color="auto" w:fill="D9D9D9" w:themeFill="background1" w:themeFillShade="D9"/>
          </w:tcPr>
          <w:p w14:paraId="72764A86" w14:textId="5753E2B9" w:rsidR="007330B3" w:rsidRPr="00BB13FA" w:rsidRDefault="001E35E1" w:rsidP="007330B3">
            <w:r w:rsidRPr="00BB13FA">
              <w:t xml:space="preserve">Present </w:t>
            </w:r>
            <w:r w:rsidR="00075CCF">
              <w:t xml:space="preserve">a </w:t>
            </w:r>
            <w:r w:rsidRPr="00BB13FA">
              <w:t>recap on what makes a good scientific method.</w:t>
            </w:r>
          </w:p>
        </w:tc>
        <w:tc>
          <w:tcPr>
            <w:tcW w:w="3757" w:type="dxa"/>
            <w:tcBorders>
              <w:top w:val="nil"/>
              <w:bottom w:val="nil"/>
            </w:tcBorders>
            <w:shd w:val="clear" w:color="auto" w:fill="D9D9D9" w:themeFill="background1" w:themeFillShade="D9"/>
          </w:tcPr>
          <w:p w14:paraId="3F15ED24" w14:textId="32945B65" w:rsidR="007330B3" w:rsidRPr="00BB13FA" w:rsidRDefault="007330B3" w:rsidP="007330B3"/>
        </w:tc>
      </w:tr>
      <w:tr w:rsidR="001E35E1" w:rsidRPr="00BB13FA" w14:paraId="330CF802" w14:textId="77777777">
        <w:trPr>
          <w:trHeight w:val="567"/>
        </w:trPr>
        <w:tc>
          <w:tcPr>
            <w:tcW w:w="1417" w:type="dxa"/>
            <w:tcBorders>
              <w:top w:val="nil"/>
              <w:bottom w:val="nil"/>
            </w:tcBorders>
            <w:shd w:val="clear" w:color="auto" w:fill="D9D9D9" w:themeFill="background1" w:themeFillShade="D9"/>
          </w:tcPr>
          <w:p w14:paraId="46411871" w14:textId="77777777" w:rsidR="001E35E1" w:rsidRPr="00BB13FA" w:rsidRDefault="001E35E1" w:rsidP="001E35E1"/>
        </w:tc>
        <w:tc>
          <w:tcPr>
            <w:tcW w:w="3756" w:type="dxa"/>
            <w:tcBorders>
              <w:top w:val="nil"/>
              <w:bottom w:val="nil"/>
            </w:tcBorders>
            <w:shd w:val="clear" w:color="auto" w:fill="D9D9D9" w:themeFill="background1" w:themeFillShade="D9"/>
          </w:tcPr>
          <w:p w14:paraId="4A53731A" w14:textId="2BFD0B5F" w:rsidR="001E35E1" w:rsidRPr="00BB13FA" w:rsidRDefault="001E35E1" w:rsidP="001E35E1">
            <w:r w:rsidRPr="00BB13FA">
              <w:t>Set the task.</w:t>
            </w:r>
          </w:p>
        </w:tc>
        <w:tc>
          <w:tcPr>
            <w:tcW w:w="3757" w:type="dxa"/>
            <w:tcBorders>
              <w:top w:val="nil"/>
              <w:bottom w:val="nil"/>
            </w:tcBorders>
            <w:shd w:val="clear" w:color="auto" w:fill="D9D9D9" w:themeFill="background1" w:themeFillShade="D9"/>
          </w:tcPr>
          <w:p w14:paraId="7E73944B" w14:textId="45136EBD" w:rsidR="001E35E1" w:rsidRPr="00BB13FA" w:rsidRDefault="001E35E1" w:rsidP="001E35E1">
            <w:r w:rsidRPr="00BB13FA">
              <w:t>Listen.</w:t>
            </w:r>
          </w:p>
        </w:tc>
      </w:tr>
      <w:tr w:rsidR="001E35E1" w:rsidRPr="00BB13FA" w14:paraId="6400B1A0" w14:textId="77777777">
        <w:trPr>
          <w:trHeight w:val="567"/>
        </w:trPr>
        <w:tc>
          <w:tcPr>
            <w:tcW w:w="1417" w:type="dxa"/>
            <w:tcBorders>
              <w:top w:val="nil"/>
              <w:bottom w:val="nil"/>
            </w:tcBorders>
            <w:shd w:val="clear" w:color="auto" w:fill="D9D9D9" w:themeFill="background1" w:themeFillShade="D9"/>
          </w:tcPr>
          <w:p w14:paraId="0CE2A3B9" w14:textId="77777777" w:rsidR="001E35E1" w:rsidRPr="00BB13FA" w:rsidRDefault="001E35E1" w:rsidP="001E35E1"/>
        </w:tc>
        <w:tc>
          <w:tcPr>
            <w:tcW w:w="3756" w:type="dxa"/>
            <w:tcBorders>
              <w:top w:val="nil"/>
              <w:bottom w:val="nil"/>
            </w:tcBorders>
            <w:shd w:val="clear" w:color="auto" w:fill="D9D9D9" w:themeFill="background1" w:themeFillShade="D9"/>
          </w:tcPr>
          <w:p w14:paraId="6DAFADB8" w14:textId="21A18279" w:rsidR="001E35E1" w:rsidRPr="00BB13FA" w:rsidRDefault="001E35E1" w:rsidP="001E35E1">
            <w:r w:rsidRPr="00BB13FA">
              <w:t>Circulate around the room</w:t>
            </w:r>
            <w:r w:rsidR="00075CCF">
              <w:t>,</w:t>
            </w:r>
            <w:r w:rsidRPr="00BB13FA">
              <w:t xml:space="preserve"> checking </w:t>
            </w:r>
            <w:r w:rsidR="004C7137">
              <w:t xml:space="preserve">that </w:t>
            </w:r>
            <w:r w:rsidRPr="00BB13FA">
              <w:t>learners are on task or need any help.</w:t>
            </w:r>
          </w:p>
        </w:tc>
        <w:tc>
          <w:tcPr>
            <w:tcW w:w="3757" w:type="dxa"/>
            <w:tcBorders>
              <w:top w:val="nil"/>
              <w:bottom w:val="nil"/>
            </w:tcBorders>
            <w:shd w:val="clear" w:color="auto" w:fill="D9D9D9" w:themeFill="background1" w:themeFillShade="D9"/>
          </w:tcPr>
          <w:p w14:paraId="07A870EC" w14:textId="7A8E840C" w:rsidR="001E35E1" w:rsidRPr="00BB13FA" w:rsidRDefault="001E35E1" w:rsidP="001E35E1">
            <w:r w:rsidRPr="00BB13FA">
              <w:t>Individually reflect on what makes a good SOP.</w:t>
            </w:r>
            <w:r w:rsidR="00FD4904" w:rsidRPr="00BB13FA">
              <w:t xml:space="preserve"> </w:t>
            </w:r>
            <w:r w:rsidRPr="00BB13FA">
              <w:t>Write key points on a mini whiteboard.</w:t>
            </w:r>
          </w:p>
        </w:tc>
      </w:tr>
      <w:tr w:rsidR="001E35E1" w:rsidRPr="00BB13FA" w14:paraId="584E59C3" w14:textId="77777777">
        <w:trPr>
          <w:trHeight w:val="567"/>
        </w:trPr>
        <w:tc>
          <w:tcPr>
            <w:tcW w:w="1417" w:type="dxa"/>
            <w:tcBorders>
              <w:top w:val="nil"/>
              <w:bottom w:val="single" w:sz="4" w:space="0" w:color="auto"/>
            </w:tcBorders>
            <w:shd w:val="clear" w:color="auto" w:fill="D9D9D9" w:themeFill="background1" w:themeFillShade="D9"/>
          </w:tcPr>
          <w:p w14:paraId="32375868" w14:textId="77777777" w:rsidR="001E35E1" w:rsidRPr="00BB13FA" w:rsidRDefault="001E35E1" w:rsidP="001E35E1"/>
        </w:tc>
        <w:tc>
          <w:tcPr>
            <w:tcW w:w="3756" w:type="dxa"/>
            <w:tcBorders>
              <w:top w:val="nil"/>
              <w:bottom w:val="single" w:sz="4" w:space="0" w:color="auto"/>
            </w:tcBorders>
            <w:shd w:val="clear" w:color="auto" w:fill="D9D9D9" w:themeFill="background1" w:themeFillShade="D9"/>
          </w:tcPr>
          <w:p w14:paraId="10474D8C" w14:textId="0E0D8511" w:rsidR="001E35E1" w:rsidRPr="00BB13FA" w:rsidRDefault="001E35E1" w:rsidP="001E35E1">
            <w:r w:rsidRPr="00BB13FA">
              <w:t>Note the answers on the mini whiteboard. Ask a learner with a correct example to give that example and write it on the whiteboard.</w:t>
            </w:r>
            <w:r w:rsidR="00FD4904" w:rsidRPr="00BB13FA">
              <w:t xml:space="preserve"> </w:t>
            </w:r>
            <w:r w:rsidRPr="00BB13FA">
              <w:t>Where a learner has an incorrect example, ask another learner whether it would be a good example and the reasons why.</w:t>
            </w:r>
            <w:r w:rsidR="00FD4904" w:rsidRPr="00BB13FA">
              <w:t xml:space="preserve"> </w:t>
            </w:r>
            <w:r w:rsidRPr="00BB13FA">
              <w:t xml:space="preserve">Continue to collect examples on the whiteboard and </w:t>
            </w:r>
            <w:r w:rsidR="00075CCF">
              <w:t>use</w:t>
            </w:r>
            <w:r w:rsidR="00075CCF" w:rsidRPr="00BB13FA">
              <w:t xml:space="preserve"> </w:t>
            </w:r>
            <w:r w:rsidRPr="00BB13FA">
              <w:t xml:space="preserve">opportunities to correct any misconceptions where evident on the whiteboards. </w:t>
            </w:r>
          </w:p>
        </w:tc>
        <w:tc>
          <w:tcPr>
            <w:tcW w:w="3757" w:type="dxa"/>
            <w:tcBorders>
              <w:top w:val="nil"/>
              <w:bottom w:val="single" w:sz="4" w:space="0" w:color="auto"/>
            </w:tcBorders>
            <w:shd w:val="clear" w:color="auto" w:fill="D9D9D9" w:themeFill="background1" w:themeFillShade="D9"/>
          </w:tcPr>
          <w:p w14:paraId="1A76BD71" w14:textId="718F73DB" w:rsidR="001E35E1" w:rsidRPr="00BB13FA" w:rsidRDefault="001E35E1" w:rsidP="001E35E1">
            <w:r w:rsidRPr="00BB13FA">
              <w:t>Listen.</w:t>
            </w:r>
            <w:r w:rsidR="00FD4904" w:rsidRPr="00BB13FA">
              <w:t xml:space="preserve"> </w:t>
            </w:r>
            <w:r w:rsidRPr="00BB13FA">
              <w:t>Contribute when asked by the teacher.</w:t>
            </w:r>
            <w:r w:rsidR="00FD4904" w:rsidRPr="00BB13FA">
              <w:t xml:space="preserve"> </w:t>
            </w:r>
            <w:r w:rsidRPr="00BB13FA">
              <w:t>Take notes.</w:t>
            </w:r>
            <w:r w:rsidR="00FD4904" w:rsidRPr="00BB13FA">
              <w:t xml:space="preserve"> </w:t>
            </w:r>
            <w:r w:rsidRPr="00BB13FA">
              <w:t>Ask questions for clarification if needed.</w:t>
            </w:r>
          </w:p>
        </w:tc>
      </w:tr>
      <w:tr w:rsidR="001E35E1" w:rsidRPr="00BB13FA" w14:paraId="00632107" w14:textId="77777777">
        <w:trPr>
          <w:trHeight w:val="567"/>
        </w:trPr>
        <w:tc>
          <w:tcPr>
            <w:tcW w:w="1417" w:type="dxa"/>
            <w:tcBorders>
              <w:bottom w:val="nil"/>
            </w:tcBorders>
          </w:tcPr>
          <w:p w14:paraId="50D67324" w14:textId="77A56558" w:rsidR="001E35E1" w:rsidRPr="00BB13FA" w:rsidRDefault="004C7BE9" w:rsidP="001E35E1">
            <w:r w:rsidRPr="00BB13FA">
              <w:t>30</w:t>
            </w:r>
            <w:r w:rsidR="001E35E1" w:rsidRPr="00BB13FA">
              <w:t xml:space="preserve"> minutes</w:t>
            </w:r>
          </w:p>
        </w:tc>
        <w:tc>
          <w:tcPr>
            <w:tcW w:w="3756" w:type="dxa"/>
            <w:tcBorders>
              <w:bottom w:val="nil"/>
            </w:tcBorders>
          </w:tcPr>
          <w:p w14:paraId="4E0C1C18" w14:textId="23890FBF" w:rsidR="001E35E1" w:rsidRPr="00BB13FA" w:rsidRDefault="001E35E1" w:rsidP="001E35E1">
            <w:r w:rsidRPr="00BB13FA">
              <w:t>Set the task.</w:t>
            </w:r>
            <w:r w:rsidR="00FD4904" w:rsidRPr="00BB13FA">
              <w:t xml:space="preserve"> </w:t>
            </w:r>
            <w:r w:rsidRPr="00BB13FA">
              <w:t>Ask learners to select a partner to work with.</w:t>
            </w:r>
            <w:r w:rsidR="00FD4904" w:rsidRPr="00BB13FA">
              <w:t xml:space="preserve"> </w:t>
            </w:r>
            <w:r w:rsidR="00114D8B" w:rsidRPr="00BB13FA">
              <w:t xml:space="preserve">Distribute the </w:t>
            </w:r>
            <w:r w:rsidR="00114D8B" w:rsidRPr="00BB13FA">
              <w:rPr>
                <w:b/>
                <w:bCs/>
              </w:rPr>
              <w:t>Four SOPs.</w:t>
            </w:r>
          </w:p>
        </w:tc>
        <w:tc>
          <w:tcPr>
            <w:tcW w:w="3757" w:type="dxa"/>
            <w:tcBorders>
              <w:bottom w:val="nil"/>
            </w:tcBorders>
          </w:tcPr>
          <w:p w14:paraId="419EB3C3" w14:textId="3E4BE705" w:rsidR="001E35E1" w:rsidRPr="00BB13FA" w:rsidRDefault="001E35E1" w:rsidP="001E35E1">
            <w:r w:rsidRPr="00BB13FA">
              <w:t>Listen.</w:t>
            </w:r>
            <w:r w:rsidR="00FD4904" w:rsidRPr="00BB13FA">
              <w:t xml:space="preserve"> </w:t>
            </w:r>
            <w:r w:rsidRPr="00BB13FA">
              <w:t>Take notes.</w:t>
            </w:r>
            <w:r w:rsidR="00FD4904" w:rsidRPr="00BB13FA">
              <w:t xml:space="preserve"> </w:t>
            </w:r>
            <w:r w:rsidRPr="00BB13FA">
              <w:t>Move into pairs.</w:t>
            </w:r>
          </w:p>
        </w:tc>
      </w:tr>
      <w:tr w:rsidR="001E35E1" w:rsidRPr="00BB13FA" w14:paraId="390E80F4" w14:textId="77777777">
        <w:trPr>
          <w:trHeight w:val="567"/>
        </w:trPr>
        <w:tc>
          <w:tcPr>
            <w:tcW w:w="1417" w:type="dxa"/>
            <w:tcBorders>
              <w:top w:val="nil"/>
              <w:bottom w:val="nil"/>
            </w:tcBorders>
          </w:tcPr>
          <w:p w14:paraId="75F6AD35" w14:textId="77777777" w:rsidR="001E35E1" w:rsidRPr="00BB13FA" w:rsidRDefault="001E35E1" w:rsidP="001E35E1"/>
        </w:tc>
        <w:tc>
          <w:tcPr>
            <w:tcW w:w="3756" w:type="dxa"/>
            <w:tcBorders>
              <w:top w:val="nil"/>
              <w:bottom w:val="nil"/>
            </w:tcBorders>
          </w:tcPr>
          <w:p w14:paraId="135FB5C8" w14:textId="0082F701" w:rsidR="001E35E1" w:rsidRPr="00BB13FA" w:rsidRDefault="0002562D" w:rsidP="001E35E1">
            <w:r w:rsidRPr="00BB13FA">
              <w:t>Circulate around the room</w:t>
            </w:r>
            <w:r w:rsidR="00075CCF">
              <w:t>,</w:t>
            </w:r>
            <w:r w:rsidRPr="00BB13FA">
              <w:t xml:space="preserve"> checking </w:t>
            </w:r>
            <w:r w:rsidR="004C7137">
              <w:t xml:space="preserve">that </w:t>
            </w:r>
            <w:r w:rsidRPr="00BB13FA">
              <w:t>learners are on task or need any help.</w:t>
            </w:r>
          </w:p>
        </w:tc>
        <w:tc>
          <w:tcPr>
            <w:tcW w:w="3757" w:type="dxa"/>
            <w:tcBorders>
              <w:top w:val="nil"/>
              <w:bottom w:val="nil"/>
            </w:tcBorders>
          </w:tcPr>
          <w:p w14:paraId="59CD6E54" w14:textId="37B69AC5" w:rsidR="001E35E1" w:rsidRPr="00BB13FA" w:rsidRDefault="001E35E1" w:rsidP="001E35E1">
            <w:r w:rsidRPr="00BB13FA">
              <w:t>Review the</w:t>
            </w:r>
            <w:r w:rsidRPr="00BB13FA">
              <w:rPr>
                <w:b/>
                <w:bCs/>
              </w:rPr>
              <w:t xml:space="preserve"> </w:t>
            </w:r>
            <w:r w:rsidR="00114D8B" w:rsidRPr="00BB13FA">
              <w:rPr>
                <w:b/>
                <w:bCs/>
              </w:rPr>
              <w:t xml:space="preserve">Four </w:t>
            </w:r>
            <w:r w:rsidRPr="00BB13FA">
              <w:rPr>
                <w:b/>
                <w:bCs/>
              </w:rPr>
              <w:t>SOPs</w:t>
            </w:r>
            <w:r w:rsidRPr="00BB13FA">
              <w:t xml:space="preserve"> and identify </w:t>
            </w:r>
            <w:r w:rsidR="00114D8B" w:rsidRPr="00BB13FA">
              <w:t xml:space="preserve">any issues with the content. Complete the table </w:t>
            </w:r>
            <w:r w:rsidR="00075CCF">
              <w:t>in</w:t>
            </w:r>
            <w:r w:rsidR="00075CCF" w:rsidRPr="00BB13FA">
              <w:t xml:space="preserve"> </w:t>
            </w:r>
            <w:r w:rsidR="00114D8B" w:rsidRPr="00BB13FA">
              <w:t>the document.</w:t>
            </w:r>
          </w:p>
        </w:tc>
      </w:tr>
      <w:tr w:rsidR="001E35E1" w:rsidRPr="00BB13FA" w14:paraId="44E24E27" w14:textId="77777777">
        <w:trPr>
          <w:trHeight w:val="567"/>
        </w:trPr>
        <w:tc>
          <w:tcPr>
            <w:tcW w:w="1417" w:type="dxa"/>
            <w:tcBorders>
              <w:top w:val="nil"/>
              <w:bottom w:val="nil"/>
            </w:tcBorders>
          </w:tcPr>
          <w:p w14:paraId="397DE8B8" w14:textId="77777777" w:rsidR="001E35E1" w:rsidRPr="00BB13FA" w:rsidRDefault="001E35E1" w:rsidP="001E35E1"/>
        </w:tc>
        <w:tc>
          <w:tcPr>
            <w:tcW w:w="3756" w:type="dxa"/>
            <w:tcBorders>
              <w:top w:val="nil"/>
              <w:bottom w:val="nil"/>
            </w:tcBorders>
          </w:tcPr>
          <w:p w14:paraId="2E55B416" w14:textId="52ED479E" w:rsidR="001E35E1" w:rsidRPr="00BB13FA" w:rsidRDefault="004C7BE9" w:rsidP="001E35E1">
            <w:r w:rsidRPr="00BB13FA">
              <w:t>Set the task.</w:t>
            </w:r>
            <w:r w:rsidR="00FD4904" w:rsidRPr="00BB13FA">
              <w:t xml:space="preserve"> </w:t>
            </w:r>
            <w:r w:rsidRPr="00BB13FA">
              <w:t xml:space="preserve">Distribute the </w:t>
            </w:r>
            <w:r w:rsidRPr="00BB13FA">
              <w:rPr>
                <w:b/>
                <w:bCs/>
              </w:rPr>
              <w:t>Answers to four SOPs</w:t>
            </w:r>
            <w:r w:rsidRPr="00BB13FA">
              <w:t>.</w:t>
            </w:r>
            <w:r w:rsidR="00FD4904" w:rsidRPr="00BB13FA">
              <w:t xml:space="preserve"> </w:t>
            </w:r>
            <w:r w:rsidRPr="00BB13FA">
              <w:t>Learners continue to work in their pairs.</w:t>
            </w:r>
          </w:p>
        </w:tc>
        <w:tc>
          <w:tcPr>
            <w:tcW w:w="3757" w:type="dxa"/>
            <w:tcBorders>
              <w:top w:val="nil"/>
              <w:bottom w:val="nil"/>
            </w:tcBorders>
          </w:tcPr>
          <w:p w14:paraId="28EA7048" w14:textId="72558F6B" w:rsidR="001E35E1" w:rsidRPr="00BB13FA" w:rsidRDefault="004C7BE9" w:rsidP="001E35E1">
            <w:r w:rsidRPr="00BB13FA">
              <w:t>Listen.</w:t>
            </w:r>
          </w:p>
        </w:tc>
      </w:tr>
      <w:tr w:rsidR="001E35E1" w:rsidRPr="00BB13FA" w14:paraId="58BFE1BD" w14:textId="77777777" w:rsidTr="00D21302">
        <w:trPr>
          <w:trHeight w:val="567"/>
        </w:trPr>
        <w:tc>
          <w:tcPr>
            <w:tcW w:w="1417" w:type="dxa"/>
            <w:tcBorders>
              <w:top w:val="nil"/>
              <w:bottom w:val="nil"/>
            </w:tcBorders>
          </w:tcPr>
          <w:p w14:paraId="35BB7500" w14:textId="77777777" w:rsidR="001E35E1" w:rsidRPr="00BB13FA" w:rsidRDefault="001E35E1" w:rsidP="001E35E1"/>
        </w:tc>
        <w:tc>
          <w:tcPr>
            <w:tcW w:w="3756" w:type="dxa"/>
            <w:tcBorders>
              <w:top w:val="nil"/>
              <w:bottom w:val="nil"/>
            </w:tcBorders>
          </w:tcPr>
          <w:p w14:paraId="73845A29" w14:textId="7B337F33" w:rsidR="001E35E1" w:rsidRPr="00BB13FA" w:rsidRDefault="00D21302" w:rsidP="001E35E1">
            <w:r w:rsidRPr="00BB13FA">
              <w:t>Circulate around the room</w:t>
            </w:r>
            <w:r w:rsidR="0034759E">
              <w:t>,</w:t>
            </w:r>
            <w:r w:rsidRPr="00BB13FA">
              <w:t xml:space="preserve"> checking </w:t>
            </w:r>
            <w:r w:rsidR="004C7137">
              <w:t xml:space="preserve">that </w:t>
            </w:r>
            <w:r w:rsidRPr="00BB13FA">
              <w:t>learners are on task or need any help.</w:t>
            </w:r>
          </w:p>
        </w:tc>
        <w:tc>
          <w:tcPr>
            <w:tcW w:w="3757" w:type="dxa"/>
            <w:tcBorders>
              <w:top w:val="nil"/>
              <w:bottom w:val="nil"/>
            </w:tcBorders>
          </w:tcPr>
          <w:p w14:paraId="3783DCF1" w14:textId="735C36E1" w:rsidR="001E35E1" w:rsidRPr="00BB13FA" w:rsidRDefault="00D21302" w:rsidP="001E35E1">
            <w:r w:rsidRPr="00BB13FA">
              <w:t xml:space="preserve">Review </w:t>
            </w:r>
            <w:r w:rsidR="0034759E">
              <w:t xml:space="preserve">your </w:t>
            </w:r>
            <w:r w:rsidRPr="00BB13FA">
              <w:t xml:space="preserve">own answers against those </w:t>
            </w:r>
            <w:r w:rsidR="009F454E">
              <w:t>in</w:t>
            </w:r>
            <w:r w:rsidR="009F454E" w:rsidRPr="00BB13FA">
              <w:t xml:space="preserve"> </w:t>
            </w:r>
            <w:r w:rsidRPr="00BB13FA">
              <w:t xml:space="preserve">the </w:t>
            </w:r>
            <w:r w:rsidRPr="00BB13FA">
              <w:rPr>
                <w:b/>
                <w:bCs/>
              </w:rPr>
              <w:t>Answers to four SOPs</w:t>
            </w:r>
            <w:r w:rsidRPr="00BB13FA">
              <w:t>.</w:t>
            </w:r>
            <w:r w:rsidR="00FD4904" w:rsidRPr="00BB13FA">
              <w:t xml:space="preserve"> </w:t>
            </w:r>
            <w:r w:rsidRPr="00BB13FA">
              <w:t>Note any key differences.</w:t>
            </w:r>
            <w:r w:rsidR="00FD4904" w:rsidRPr="00BB13FA">
              <w:t xml:space="preserve"> </w:t>
            </w:r>
          </w:p>
        </w:tc>
      </w:tr>
      <w:tr w:rsidR="001E35E1" w:rsidRPr="00BB13FA" w14:paraId="50261252" w14:textId="77777777" w:rsidTr="00D21302">
        <w:trPr>
          <w:trHeight w:val="567"/>
        </w:trPr>
        <w:tc>
          <w:tcPr>
            <w:tcW w:w="1417" w:type="dxa"/>
            <w:tcBorders>
              <w:top w:val="nil"/>
              <w:bottom w:val="single" w:sz="4" w:space="0" w:color="auto"/>
            </w:tcBorders>
          </w:tcPr>
          <w:p w14:paraId="4F44DC19" w14:textId="77777777" w:rsidR="001E35E1" w:rsidRPr="00BB13FA" w:rsidRDefault="001E35E1" w:rsidP="001E35E1"/>
        </w:tc>
        <w:tc>
          <w:tcPr>
            <w:tcW w:w="3756" w:type="dxa"/>
            <w:tcBorders>
              <w:top w:val="nil"/>
              <w:bottom w:val="single" w:sz="4" w:space="0" w:color="auto"/>
            </w:tcBorders>
          </w:tcPr>
          <w:p w14:paraId="1FBC9961" w14:textId="58A3D23C" w:rsidR="001E35E1" w:rsidRPr="00BB13FA" w:rsidRDefault="00D21302" w:rsidP="001E35E1">
            <w:r w:rsidRPr="00BB13FA">
              <w:t>Lead a class feedback session.</w:t>
            </w:r>
            <w:r w:rsidR="00FD4904" w:rsidRPr="00BB13FA">
              <w:t xml:space="preserve"> </w:t>
            </w:r>
            <w:r w:rsidRPr="00BB13FA">
              <w:t xml:space="preserve">Highlight that this session is to </w:t>
            </w:r>
            <w:r w:rsidRPr="00BB13FA">
              <w:lastRenderedPageBreak/>
              <w:t xml:space="preserve">help to address any issues and will focus on any findings on the </w:t>
            </w:r>
            <w:r w:rsidRPr="00BB13FA">
              <w:rPr>
                <w:b/>
                <w:bCs/>
              </w:rPr>
              <w:t xml:space="preserve">Answers to four SOPs </w:t>
            </w:r>
            <w:r w:rsidRPr="00BB13FA">
              <w:t>that had been missed.</w:t>
            </w:r>
            <w:r w:rsidR="00FD4904" w:rsidRPr="00BB13FA">
              <w:t xml:space="preserve"> </w:t>
            </w:r>
            <w:r w:rsidRPr="00BB13FA">
              <w:t>Ask one pair if they would share anything that they missed.</w:t>
            </w:r>
            <w:r w:rsidR="00FD4904" w:rsidRPr="00BB13FA">
              <w:t xml:space="preserve"> </w:t>
            </w:r>
            <w:r w:rsidRPr="00BB13FA">
              <w:t>Ask if other learners missed this.</w:t>
            </w:r>
            <w:r w:rsidR="00FD4904" w:rsidRPr="00BB13FA">
              <w:t xml:space="preserve"> </w:t>
            </w:r>
            <w:r w:rsidRPr="00BB13FA">
              <w:t xml:space="preserve">Ask another pair </w:t>
            </w:r>
            <w:r w:rsidR="009F454E">
              <w:t>about</w:t>
            </w:r>
            <w:r w:rsidR="009F454E" w:rsidRPr="00BB13FA">
              <w:t xml:space="preserve"> </w:t>
            </w:r>
            <w:r w:rsidRPr="00BB13FA">
              <w:t xml:space="preserve">the implications of missing this in </w:t>
            </w:r>
            <w:r w:rsidR="00B8055B">
              <w:t>an</w:t>
            </w:r>
            <w:r w:rsidR="00B8055B" w:rsidRPr="00BB13FA">
              <w:t xml:space="preserve"> </w:t>
            </w:r>
            <w:r w:rsidRPr="00BB13FA">
              <w:t>SOP.</w:t>
            </w:r>
            <w:r w:rsidR="00FD4904" w:rsidRPr="00BB13FA">
              <w:t xml:space="preserve"> </w:t>
            </w:r>
            <w:r w:rsidRPr="00BB13FA">
              <w:t>Continue to address key omissions and errors.</w:t>
            </w:r>
          </w:p>
        </w:tc>
        <w:tc>
          <w:tcPr>
            <w:tcW w:w="3757" w:type="dxa"/>
            <w:tcBorders>
              <w:top w:val="nil"/>
              <w:bottom w:val="single" w:sz="4" w:space="0" w:color="auto"/>
            </w:tcBorders>
          </w:tcPr>
          <w:p w14:paraId="2154E01A" w14:textId="575CFF30" w:rsidR="001E35E1" w:rsidRPr="00BB13FA" w:rsidRDefault="00D21302" w:rsidP="001E35E1">
            <w:r w:rsidRPr="00BB13FA">
              <w:lastRenderedPageBreak/>
              <w:t>Listen.</w:t>
            </w:r>
            <w:r w:rsidR="00FD4904" w:rsidRPr="00BB13FA">
              <w:t xml:space="preserve"> </w:t>
            </w:r>
            <w:r w:rsidRPr="00BB13FA">
              <w:t>Contribute to feedback when asked by the teacher.</w:t>
            </w:r>
            <w:r w:rsidR="00FD4904" w:rsidRPr="00BB13FA">
              <w:t xml:space="preserve"> </w:t>
            </w:r>
            <w:r w:rsidRPr="00BB13FA">
              <w:t xml:space="preserve">Take </w:t>
            </w:r>
            <w:r w:rsidRPr="00BB13FA">
              <w:lastRenderedPageBreak/>
              <w:t>notes.</w:t>
            </w:r>
            <w:r w:rsidR="00FD4904" w:rsidRPr="00BB13FA">
              <w:t xml:space="preserve"> </w:t>
            </w:r>
            <w:r w:rsidRPr="00BB13FA">
              <w:t>Ask questions for clarification if needed.</w:t>
            </w:r>
          </w:p>
        </w:tc>
      </w:tr>
      <w:tr w:rsidR="001E35E1" w:rsidRPr="00BB13FA" w14:paraId="4CA069B2" w14:textId="77777777" w:rsidTr="00D21302">
        <w:trPr>
          <w:trHeight w:val="567"/>
        </w:trPr>
        <w:tc>
          <w:tcPr>
            <w:tcW w:w="1417" w:type="dxa"/>
            <w:tcBorders>
              <w:top w:val="single" w:sz="4" w:space="0" w:color="auto"/>
              <w:bottom w:val="nil"/>
            </w:tcBorders>
            <w:shd w:val="clear" w:color="auto" w:fill="D9D9D9" w:themeFill="background1" w:themeFillShade="D9"/>
          </w:tcPr>
          <w:p w14:paraId="50F8AD75" w14:textId="7AA7450E" w:rsidR="001E35E1" w:rsidRPr="00BB13FA" w:rsidRDefault="006E08C8" w:rsidP="001E35E1">
            <w:r w:rsidRPr="00BB13FA">
              <w:lastRenderedPageBreak/>
              <w:t>45 minutes</w:t>
            </w:r>
          </w:p>
        </w:tc>
        <w:tc>
          <w:tcPr>
            <w:tcW w:w="3756" w:type="dxa"/>
            <w:tcBorders>
              <w:top w:val="single" w:sz="4" w:space="0" w:color="auto"/>
              <w:bottom w:val="nil"/>
            </w:tcBorders>
            <w:shd w:val="clear" w:color="auto" w:fill="D9D9D9" w:themeFill="background1" w:themeFillShade="D9"/>
          </w:tcPr>
          <w:p w14:paraId="6F2350C5" w14:textId="5A779FCC" w:rsidR="001E35E1" w:rsidRPr="00BB13FA" w:rsidRDefault="006E08C8" w:rsidP="001E35E1">
            <w:r w:rsidRPr="00BB13FA">
              <w:t>Set the activity.</w:t>
            </w:r>
            <w:r w:rsidR="00FD4904" w:rsidRPr="00BB13FA">
              <w:t xml:space="preserve"> </w:t>
            </w:r>
            <w:r w:rsidRPr="00BB13FA">
              <w:t>Learners continue to work in pairs.</w:t>
            </w:r>
            <w:r w:rsidR="00FD4904" w:rsidRPr="00BB13FA">
              <w:t xml:space="preserve"> </w:t>
            </w:r>
            <w:r w:rsidRPr="00BB13FA">
              <w:t>They can select another partner to work with if preferred.</w:t>
            </w:r>
            <w:r w:rsidR="00FD4904" w:rsidRPr="00BB13FA">
              <w:t xml:space="preserve"> </w:t>
            </w:r>
            <w:r w:rsidR="005A56FE" w:rsidRPr="00BB13FA">
              <w:t xml:space="preserve">Distribute the </w:t>
            </w:r>
            <w:r w:rsidR="005A56FE" w:rsidRPr="00BB13FA">
              <w:rPr>
                <w:b/>
                <w:bCs/>
              </w:rPr>
              <w:t>CRAAP evaluation form</w:t>
            </w:r>
            <w:r w:rsidR="005A56FE" w:rsidRPr="00BB13FA">
              <w:t>.</w:t>
            </w:r>
          </w:p>
        </w:tc>
        <w:tc>
          <w:tcPr>
            <w:tcW w:w="3757" w:type="dxa"/>
            <w:tcBorders>
              <w:top w:val="single" w:sz="4" w:space="0" w:color="auto"/>
              <w:bottom w:val="nil"/>
            </w:tcBorders>
            <w:shd w:val="clear" w:color="auto" w:fill="D9D9D9" w:themeFill="background1" w:themeFillShade="D9"/>
          </w:tcPr>
          <w:p w14:paraId="38DE8BA7" w14:textId="65C60AD6" w:rsidR="001E35E1" w:rsidRPr="00BB13FA" w:rsidRDefault="006E08C8" w:rsidP="001E35E1">
            <w:r w:rsidRPr="00BB13FA">
              <w:t>Listen.</w:t>
            </w:r>
            <w:r w:rsidR="00FD4904" w:rsidRPr="00BB13FA">
              <w:t xml:space="preserve"> </w:t>
            </w:r>
            <w:r w:rsidRPr="00BB13FA">
              <w:t>Move to pair with another partner if preferred.</w:t>
            </w:r>
          </w:p>
        </w:tc>
      </w:tr>
      <w:tr w:rsidR="001E35E1" w:rsidRPr="00BB13FA" w14:paraId="13E4FEB1" w14:textId="77777777" w:rsidTr="00D21302">
        <w:trPr>
          <w:trHeight w:val="567"/>
        </w:trPr>
        <w:tc>
          <w:tcPr>
            <w:tcW w:w="1417" w:type="dxa"/>
            <w:tcBorders>
              <w:top w:val="nil"/>
              <w:bottom w:val="nil"/>
            </w:tcBorders>
            <w:shd w:val="clear" w:color="auto" w:fill="D9D9D9" w:themeFill="background1" w:themeFillShade="D9"/>
          </w:tcPr>
          <w:p w14:paraId="1C620004" w14:textId="77777777" w:rsidR="001E35E1" w:rsidRPr="00BB13FA" w:rsidRDefault="001E35E1" w:rsidP="001E35E1"/>
        </w:tc>
        <w:tc>
          <w:tcPr>
            <w:tcW w:w="3756" w:type="dxa"/>
            <w:tcBorders>
              <w:top w:val="nil"/>
              <w:bottom w:val="nil"/>
            </w:tcBorders>
            <w:shd w:val="clear" w:color="auto" w:fill="D9D9D9" w:themeFill="background1" w:themeFillShade="D9"/>
          </w:tcPr>
          <w:p w14:paraId="76A763A1" w14:textId="51E1A8D8" w:rsidR="001E35E1" w:rsidRPr="00BB13FA" w:rsidRDefault="006E08C8" w:rsidP="001E35E1">
            <w:r w:rsidRPr="00BB13FA">
              <w:t>Circulate around the room</w:t>
            </w:r>
            <w:r w:rsidR="00B8055B">
              <w:t>,</w:t>
            </w:r>
            <w:r w:rsidRPr="00BB13FA">
              <w:t xml:space="preserve"> checking </w:t>
            </w:r>
            <w:r w:rsidR="009F454E">
              <w:t xml:space="preserve">that </w:t>
            </w:r>
            <w:r w:rsidRPr="00BB13FA">
              <w:t>learners are on task or need any help.</w:t>
            </w:r>
          </w:p>
        </w:tc>
        <w:tc>
          <w:tcPr>
            <w:tcW w:w="3757" w:type="dxa"/>
            <w:tcBorders>
              <w:top w:val="nil"/>
              <w:bottom w:val="nil"/>
            </w:tcBorders>
            <w:shd w:val="clear" w:color="auto" w:fill="D9D9D9" w:themeFill="background1" w:themeFillShade="D9"/>
          </w:tcPr>
          <w:p w14:paraId="0EA610F3" w14:textId="39AC3980" w:rsidR="001E35E1" w:rsidRPr="00BB13FA" w:rsidRDefault="005A56FE" w:rsidP="001E35E1">
            <w:r w:rsidRPr="00BB13FA">
              <w:t xml:space="preserve">Research the methodologies that have been used to achieve the same aim as the </w:t>
            </w:r>
            <w:r w:rsidRPr="00BB13FA">
              <w:rPr>
                <w:b/>
                <w:bCs/>
              </w:rPr>
              <w:t>Four SOPs</w:t>
            </w:r>
            <w:r w:rsidRPr="00BB13FA">
              <w:t>.</w:t>
            </w:r>
            <w:r w:rsidR="00FD4904" w:rsidRPr="00BB13FA">
              <w:t xml:space="preserve"> </w:t>
            </w:r>
            <w:r w:rsidRPr="00BB13FA">
              <w:t xml:space="preserve">Select four sources and complete a </w:t>
            </w:r>
            <w:r w:rsidRPr="00BB13FA">
              <w:rPr>
                <w:b/>
                <w:bCs/>
              </w:rPr>
              <w:t xml:space="preserve">CRAAP evaluation form </w:t>
            </w:r>
            <w:r w:rsidRPr="00BB13FA">
              <w:t>for these.</w:t>
            </w:r>
          </w:p>
        </w:tc>
      </w:tr>
      <w:tr w:rsidR="007C4E5A" w:rsidRPr="00BB13FA" w14:paraId="1F4C94C0" w14:textId="77777777" w:rsidTr="00D21302">
        <w:trPr>
          <w:trHeight w:val="567"/>
        </w:trPr>
        <w:tc>
          <w:tcPr>
            <w:tcW w:w="1417" w:type="dxa"/>
            <w:tcBorders>
              <w:top w:val="nil"/>
              <w:bottom w:val="nil"/>
            </w:tcBorders>
            <w:shd w:val="clear" w:color="auto" w:fill="D9D9D9" w:themeFill="background1" w:themeFillShade="D9"/>
          </w:tcPr>
          <w:p w14:paraId="6257D2CD" w14:textId="77777777" w:rsidR="007C4E5A" w:rsidRPr="00BB13FA" w:rsidRDefault="007C4E5A" w:rsidP="001E35E1"/>
        </w:tc>
        <w:tc>
          <w:tcPr>
            <w:tcW w:w="3756" w:type="dxa"/>
            <w:tcBorders>
              <w:top w:val="nil"/>
              <w:bottom w:val="nil"/>
            </w:tcBorders>
            <w:shd w:val="clear" w:color="auto" w:fill="D9D9D9" w:themeFill="background1" w:themeFillShade="D9"/>
          </w:tcPr>
          <w:p w14:paraId="5E3EE3F4" w14:textId="29D91FB2" w:rsidR="007C4E5A" w:rsidRPr="00BB13FA" w:rsidRDefault="007C4E5A" w:rsidP="001E35E1">
            <w:r w:rsidRPr="00BB13FA">
              <w:t>Set the task.</w:t>
            </w:r>
            <w:r w:rsidR="00FD4904" w:rsidRPr="00BB13FA">
              <w:t xml:space="preserve"> </w:t>
            </w:r>
            <w:r w:rsidR="004A2AEB" w:rsidRPr="00BB13FA">
              <w:t>Distribute flip chart paper and marker pens.</w:t>
            </w:r>
          </w:p>
        </w:tc>
        <w:tc>
          <w:tcPr>
            <w:tcW w:w="3757" w:type="dxa"/>
            <w:tcBorders>
              <w:top w:val="nil"/>
              <w:bottom w:val="nil"/>
            </w:tcBorders>
            <w:shd w:val="clear" w:color="auto" w:fill="D9D9D9" w:themeFill="background1" w:themeFillShade="D9"/>
          </w:tcPr>
          <w:p w14:paraId="2DBBF902" w14:textId="151BF6A4" w:rsidR="007C4E5A" w:rsidRPr="00BB13FA" w:rsidRDefault="007C4E5A" w:rsidP="001E35E1">
            <w:r w:rsidRPr="00BB13FA">
              <w:t>Listen.</w:t>
            </w:r>
          </w:p>
        </w:tc>
      </w:tr>
      <w:tr w:rsidR="000A6C95" w:rsidRPr="00BB13FA" w14:paraId="322F23FC" w14:textId="77777777" w:rsidTr="0002562D">
        <w:trPr>
          <w:trHeight w:val="567"/>
        </w:trPr>
        <w:tc>
          <w:tcPr>
            <w:tcW w:w="1417" w:type="dxa"/>
            <w:tcBorders>
              <w:top w:val="nil"/>
              <w:bottom w:val="single" w:sz="4" w:space="0" w:color="auto"/>
            </w:tcBorders>
            <w:shd w:val="clear" w:color="auto" w:fill="D9D9D9" w:themeFill="background1" w:themeFillShade="D9"/>
          </w:tcPr>
          <w:p w14:paraId="7C75F4D1" w14:textId="77777777" w:rsidR="000A6C95" w:rsidRPr="00BB13FA" w:rsidRDefault="000A6C95" w:rsidP="000A6C95"/>
        </w:tc>
        <w:tc>
          <w:tcPr>
            <w:tcW w:w="3756" w:type="dxa"/>
            <w:tcBorders>
              <w:top w:val="nil"/>
              <w:bottom w:val="single" w:sz="4" w:space="0" w:color="auto"/>
            </w:tcBorders>
            <w:shd w:val="clear" w:color="auto" w:fill="D9D9D9" w:themeFill="background1" w:themeFillShade="D9"/>
          </w:tcPr>
          <w:p w14:paraId="543DF082" w14:textId="340AA881" w:rsidR="000A6C95" w:rsidRPr="00BB13FA" w:rsidRDefault="000A6C95" w:rsidP="000A6C95">
            <w:r w:rsidRPr="00BB13FA">
              <w:t>Circulate around the room</w:t>
            </w:r>
            <w:r w:rsidR="00B8055B">
              <w:t>,</w:t>
            </w:r>
            <w:r w:rsidRPr="00BB13FA">
              <w:t xml:space="preserve"> checking </w:t>
            </w:r>
            <w:r w:rsidR="009F454E">
              <w:t xml:space="preserve">that </w:t>
            </w:r>
            <w:r w:rsidRPr="00BB13FA">
              <w:t>learners are on task or need any help.</w:t>
            </w:r>
          </w:p>
        </w:tc>
        <w:tc>
          <w:tcPr>
            <w:tcW w:w="3757" w:type="dxa"/>
            <w:tcBorders>
              <w:top w:val="nil"/>
              <w:bottom w:val="single" w:sz="4" w:space="0" w:color="auto"/>
            </w:tcBorders>
            <w:shd w:val="clear" w:color="auto" w:fill="D9D9D9" w:themeFill="background1" w:themeFillShade="D9"/>
          </w:tcPr>
          <w:p w14:paraId="67408B5C" w14:textId="1FC52ADB" w:rsidR="000A6C95" w:rsidRPr="00BB13FA" w:rsidRDefault="000A6C95" w:rsidP="000A6C95">
            <w:r w:rsidRPr="00BB13FA">
              <w:t xml:space="preserve">Create </w:t>
            </w:r>
            <w:r w:rsidR="00B8055B">
              <w:t>an</w:t>
            </w:r>
            <w:r w:rsidR="00B8055B" w:rsidRPr="00BB13FA">
              <w:t xml:space="preserve"> </w:t>
            </w:r>
            <w:r w:rsidRPr="00BB13FA">
              <w:t>SOP for an experiment.</w:t>
            </w:r>
            <w:r w:rsidR="00FD4904" w:rsidRPr="00BB13FA">
              <w:t xml:space="preserve"> </w:t>
            </w:r>
            <w:r w:rsidRPr="00BB13FA">
              <w:t xml:space="preserve">Write the SOP on a flip chart </w:t>
            </w:r>
            <w:r w:rsidR="001F6138">
              <w:t>using</w:t>
            </w:r>
            <w:r w:rsidRPr="00BB13FA">
              <w:t xml:space="preserve"> a marker pen.</w:t>
            </w:r>
          </w:p>
        </w:tc>
      </w:tr>
      <w:tr w:rsidR="000A6C95" w:rsidRPr="00BB13FA" w14:paraId="59EB95E2" w14:textId="77777777" w:rsidTr="0002562D">
        <w:trPr>
          <w:trHeight w:val="567"/>
        </w:trPr>
        <w:tc>
          <w:tcPr>
            <w:tcW w:w="1417" w:type="dxa"/>
            <w:tcBorders>
              <w:bottom w:val="nil"/>
            </w:tcBorders>
            <w:shd w:val="clear" w:color="auto" w:fill="FFFFFF" w:themeFill="background1"/>
          </w:tcPr>
          <w:p w14:paraId="55845309" w14:textId="501A3C36" w:rsidR="000A6C95" w:rsidRPr="00BB13FA" w:rsidRDefault="00957227" w:rsidP="000A6C95">
            <w:r w:rsidRPr="00BB13FA">
              <w:t>20</w:t>
            </w:r>
            <w:r w:rsidR="000A6C95" w:rsidRPr="00BB13FA">
              <w:t xml:space="preserve"> minutes</w:t>
            </w:r>
          </w:p>
        </w:tc>
        <w:tc>
          <w:tcPr>
            <w:tcW w:w="3756" w:type="dxa"/>
            <w:tcBorders>
              <w:bottom w:val="nil"/>
            </w:tcBorders>
            <w:shd w:val="clear" w:color="auto" w:fill="FFFFFF" w:themeFill="background1"/>
          </w:tcPr>
          <w:p w14:paraId="50726DF7" w14:textId="7AB7BA61" w:rsidR="000A6C95" w:rsidRPr="00BB13FA" w:rsidRDefault="000A6C95" w:rsidP="000A6C95">
            <w:r w:rsidRPr="00BB13FA">
              <w:t>Set the task.</w:t>
            </w:r>
            <w:r w:rsidR="00FD4904" w:rsidRPr="00BB13FA">
              <w:t xml:space="preserve"> </w:t>
            </w:r>
            <w:r w:rsidRPr="00BB13FA">
              <w:t>Distribute coloured pens.</w:t>
            </w:r>
          </w:p>
        </w:tc>
        <w:tc>
          <w:tcPr>
            <w:tcW w:w="3757" w:type="dxa"/>
            <w:tcBorders>
              <w:bottom w:val="nil"/>
            </w:tcBorders>
            <w:shd w:val="clear" w:color="auto" w:fill="FFFFFF" w:themeFill="background1"/>
          </w:tcPr>
          <w:p w14:paraId="50F17392" w14:textId="4E105AEB" w:rsidR="000A6C95" w:rsidRPr="00BB13FA" w:rsidRDefault="000A6C95" w:rsidP="000A6C95">
            <w:r w:rsidRPr="00BB13FA">
              <w:t>Listen.</w:t>
            </w:r>
            <w:r w:rsidR="00FD4904" w:rsidRPr="00BB13FA">
              <w:t xml:space="preserve"> </w:t>
            </w:r>
            <w:r w:rsidRPr="00BB13FA">
              <w:t>Pass the flip chart paper to an adjacent pair.</w:t>
            </w:r>
          </w:p>
        </w:tc>
      </w:tr>
      <w:tr w:rsidR="000A6C95" w:rsidRPr="00BB13FA" w14:paraId="793B7DE8" w14:textId="77777777" w:rsidTr="0002562D">
        <w:trPr>
          <w:trHeight w:val="567"/>
        </w:trPr>
        <w:tc>
          <w:tcPr>
            <w:tcW w:w="1417" w:type="dxa"/>
            <w:tcBorders>
              <w:top w:val="nil"/>
              <w:bottom w:val="nil"/>
            </w:tcBorders>
            <w:shd w:val="clear" w:color="auto" w:fill="FFFFFF" w:themeFill="background1"/>
          </w:tcPr>
          <w:p w14:paraId="3DE1E3E1" w14:textId="77777777" w:rsidR="000A6C95" w:rsidRPr="00BB13FA" w:rsidRDefault="000A6C95" w:rsidP="000A6C95"/>
        </w:tc>
        <w:tc>
          <w:tcPr>
            <w:tcW w:w="3756" w:type="dxa"/>
            <w:tcBorders>
              <w:top w:val="nil"/>
              <w:bottom w:val="nil"/>
            </w:tcBorders>
            <w:shd w:val="clear" w:color="auto" w:fill="FFFFFF" w:themeFill="background1"/>
          </w:tcPr>
          <w:p w14:paraId="1DF01458" w14:textId="14A81D82" w:rsidR="000A6C95" w:rsidRPr="00BB13FA" w:rsidRDefault="000A6C95" w:rsidP="000A6C95">
            <w:r w:rsidRPr="00BB13FA">
              <w:t xml:space="preserve">Facilitate learners to pass </w:t>
            </w:r>
            <w:r w:rsidR="00B8055B">
              <w:t xml:space="preserve">the </w:t>
            </w:r>
            <w:r w:rsidRPr="00BB13FA">
              <w:t>flip chart paper to another pair. Circulate around the room</w:t>
            </w:r>
            <w:r w:rsidR="00F975E1">
              <w:t>,</w:t>
            </w:r>
            <w:r w:rsidRPr="00BB13FA">
              <w:t xml:space="preserve"> checking </w:t>
            </w:r>
            <w:r w:rsidR="009F454E">
              <w:t xml:space="preserve">that </w:t>
            </w:r>
            <w:r w:rsidRPr="00BB13FA">
              <w:t>learners are on task or need any help.</w:t>
            </w:r>
          </w:p>
        </w:tc>
        <w:tc>
          <w:tcPr>
            <w:tcW w:w="3757" w:type="dxa"/>
            <w:tcBorders>
              <w:top w:val="nil"/>
              <w:bottom w:val="nil"/>
            </w:tcBorders>
            <w:shd w:val="clear" w:color="auto" w:fill="FFFFFF" w:themeFill="background1"/>
          </w:tcPr>
          <w:p w14:paraId="1E493323" w14:textId="6A09CBFA" w:rsidR="000A6C95" w:rsidRPr="00BB13FA" w:rsidRDefault="000A6C95" w:rsidP="000A6C95">
            <w:r w:rsidRPr="00BB13FA">
              <w:t xml:space="preserve">Review the SOP, </w:t>
            </w:r>
            <w:r w:rsidR="00B8055B">
              <w:t>focusing</w:t>
            </w:r>
            <w:r w:rsidR="00B8055B" w:rsidRPr="00BB13FA">
              <w:t xml:space="preserve"> </w:t>
            </w:r>
            <w:r w:rsidRPr="00BB13FA">
              <w:t>on the methodology.</w:t>
            </w:r>
            <w:r w:rsidR="00FD4904" w:rsidRPr="00BB13FA">
              <w:t xml:space="preserve"> </w:t>
            </w:r>
            <w:r w:rsidRPr="00BB13FA">
              <w:t>Identify any errors, omissions or lack of clarity.</w:t>
            </w:r>
            <w:r w:rsidR="00FD4904" w:rsidRPr="00BB13FA">
              <w:t xml:space="preserve"> </w:t>
            </w:r>
            <w:r w:rsidRPr="00BB13FA">
              <w:t>Annotate with a coloured pen.</w:t>
            </w:r>
            <w:r w:rsidR="00FD4904" w:rsidRPr="00BB13FA">
              <w:t xml:space="preserve"> </w:t>
            </w:r>
            <w:r w:rsidRPr="00BB13FA">
              <w:t>Pass to an adjacent pair.</w:t>
            </w:r>
          </w:p>
        </w:tc>
      </w:tr>
      <w:tr w:rsidR="000A6C95" w:rsidRPr="00BB13FA" w14:paraId="6FF25E0F" w14:textId="77777777" w:rsidTr="000A6C95">
        <w:trPr>
          <w:trHeight w:val="567"/>
        </w:trPr>
        <w:tc>
          <w:tcPr>
            <w:tcW w:w="1417" w:type="dxa"/>
            <w:tcBorders>
              <w:top w:val="nil"/>
              <w:bottom w:val="single" w:sz="4" w:space="0" w:color="auto"/>
            </w:tcBorders>
            <w:shd w:val="clear" w:color="auto" w:fill="FFFFFF" w:themeFill="background1"/>
          </w:tcPr>
          <w:p w14:paraId="32761F91" w14:textId="77777777" w:rsidR="000A6C95" w:rsidRPr="00BB13FA" w:rsidRDefault="000A6C95" w:rsidP="000A6C95"/>
        </w:tc>
        <w:tc>
          <w:tcPr>
            <w:tcW w:w="3756" w:type="dxa"/>
            <w:tcBorders>
              <w:top w:val="nil"/>
              <w:bottom w:val="single" w:sz="4" w:space="0" w:color="auto"/>
            </w:tcBorders>
            <w:shd w:val="clear" w:color="auto" w:fill="FFFFFF" w:themeFill="background1"/>
          </w:tcPr>
          <w:p w14:paraId="78A5C142" w14:textId="36AD05B1" w:rsidR="000A6C95" w:rsidRPr="00BB13FA" w:rsidRDefault="000A6C95" w:rsidP="000A6C95">
            <w:r w:rsidRPr="00BB13FA">
              <w:t xml:space="preserve">Facilitate learners to pass </w:t>
            </w:r>
            <w:r w:rsidR="00F975E1">
              <w:t xml:space="preserve">the </w:t>
            </w:r>
            <w:r w:rsidRPr="00BB13FA">
              <w:t>flip chart paper to another pair. Circulate around the room</w:t>
            </w:r>
            <w:r w:rsidR="00F975E1">
              <w:t>,</w:t>
            </w:r>
            <w:r w:rsidRPr="00BB13FA">
              <w:t xml:space="preserve"> checking </w:t>
            </w:r>
            <w:r w:rsidR="009F454E">
              <w:t xml:space="preserve">that </w:t>
            </w:r>
            <w:r w:rsidRPr="00BB13FA">
              <w:t>learners are on task or need any help.</w:t>
            </w:r>
          </w:p>
        </w:tc>
        <w:tc>
          <w:tcPr>
            <w:tcW w:w="3757" w:type="dxa"/>
            <w:tcBorders>
              <w:top w:val="nil"/>
              <w:bottom w:val="single" w:sz="4" w:space="0" w:color="auto"/>
            </w:tcBorders>
            <w:shd w:val="clear" w:color="auto" w:fill="FFFFFF" w:themeFill="background1"/>
          </w:tcPr>
          <w:p w14:paraId="09F3FB0A" w14:textId="6854D1FD" w:rsidR="000A6C95" w:rsidRPr="00BB13FA" w:rsidRDefault="000A6C95" w:rsidP="000A6C95">
            <w:r w:rsidRPr="00BB13FA">
              <w:t>Repeat the process, using a different coloured pen to add the annotation.</w:t>
            </w:r>
          </w:p>
        </w:tc>
      </w:tr>
      <w:tr w:rsidR="000A6C95" w:rsidRPr="00BB13FA" w14:paraId="03F07EBC" w14:textId="77777777" w:rsidTr="000A6C95">
        <w:trPr>
          <w:trHeight w:val="567"/>
        </w:trPr>
        <w:tc>
          <w:tcPr>
            <w:tcW w:w="1417" w:type="dxa"/>
            <w:tcBorders>
              <w:top w:val="single" w:sz="4" w:space="0" w:color="auto"/>
              <w:bottom w:val="nil"/>
            </w:tcBorders>
            <w:shd w:val="clear" w:color="auto" w:fill="D9D9D9" w:themeFill="background1" w:themeFillShade="D9"/>
          </w:tcPr>
          <w:p w14:paraId="3E91AAA4" w14:textId="6FA29A2F" w:rsidR="000A6C95" w:rsidRPr="00BB13FA" w:rsidRDefault="00957227" w:rsidP="000A6C95">
            <w:r w:rsidRPr="00BB13FA">
              <w:t>15</w:t>
            </w:r>
            <w:r w:rsidR="000A6C95" w:rsidRPr="00BB13FA">
              <w:t xml:space="preserve"> minutes</w:t>
            </w:r>
          </w:p>
        </w:tc>
        <w:tc>
          <w:tcPr>
            <w:tcW w:w="3756" w:type="dxa"/>
            <w:tcBorders>
              <w:top w:val="single" w:sz="4" w:space="0" w:color="auto"/>
              <w:bottom w:val="nil"/>
            </w:tcBorders>
            <w:shd w:val="clear" w:color="auto" w:fill="D9D9D9" w:themeFill="background1" w:themeFillShade="D9"/>
          </w:tcPr>
          <w:p w14:paraId="754C3243" w14:textId="116AE21D" w:rsidR="000A6C95" w:rsidRPr="00BB13FA" w:rsidRDefault="000A6C95" w:rsidP="000A6C95">
            <w:r w:rsidRPr="00BB13FA">
              <w:t>Set the task.</w:t>
            </w:r>
          </w:p>
        </w:tc>
        <w:tc>
          <w:tcPr>
            <w:tcW w:w="3757" w:type="dxa"/>
            <w:tcBorders>
              <w:top w:val="single" w:sz="4" w:space="0" w:color="auto"/>
              <w:bottom w:val="nil"/>
            </w:tcBorders>
            <w:shd w:val="clear" w:color="auto" w:fill="D9D9D9" w:themeFill="background1" w:themeFillShade="D9"/>
          </w:tcPr>
          <w:p w14:paraId="073128A2" w14:textId="545AFDF5" w:rsidR="000A6C95" w:rsidRPr="00BB13FA" w:rsidRDefault="000A6C95" w:rsidP="000A6C95">
            <w:r w:rsidRPr="00BB13FA">
              <w:t>Listen.</w:t>
            </w:r>
            <w:r w:rsidR="00FD4904" w:rsidRPr="00BB13FA">
              <w:t xml:space="preserve"> </w:t>
            </w:r>
            <w:r w:rsidRPr="00BB13FA">
              <w:t>Pass the annotated flip chart paper to an adjacent pair.</w:t>
            </w:r>
          </w:p>
        </w:tc>
      </w:tr>
      <w:tr w:rsidR="000A6C95" w:rsidRPr="00BB13FA" w14:paraId="6DAF4A1D" w14:textId="77777777">
        <w:trPr>
          <w:trHeight w:val="567"/>
        </w:trPr>
        <w:tc>
          <w:tcPr>
            <w:tcW w:w="1417" w:type="dxa"/>
            <w:tcBorders>
              <w:top w:val="nil"/>
              <w:bottom w:val="nil"/>
            </w:tcBorders>
            <w:shd w:val="clear" w:color="auto" w:fill="D9D9D9" w:themeFill="background1" w:themeFillShade="D9"/>
          </w:tcPr>
          <w:p w14:paraId="4E3830C0" w14:textId="77777777" w:rsidR="000A6C95" w:rsidRPr="00BB13FA" w:rsidRDefault="000A6C95" w:rsidP="000A6C95"/>
        </w:tc>
        <w:tc>
          <w:tcPr>
            <w:tcW w:w="3756" w:type="dxa"/>
            <w:tcBorders>
              <w:top w:val="nil"/>
              <w:bottom w:val="nil"/>
            </w:tcBorders>
            <w:shd w:val="clear" w:color="auto" w:fill="D9D9D9" w:themeFill="background1" w:themeFillShade="D9"/>
          </w:tcPr>
          <w:p w14:paraId="5CB306E5" w14:textId="1674A14E" w:rsidR="000A6C95" w:rsidRPr="00BB13FA" w:rsidRDefault="000A6C95" w:rsidP="000A6C95">
            <w:r w:rsidRPr="00BB13FA">
              <w:t xml:space="preserve">Facilitate learners to pass </w:t>
            </w:r>
            <w:r w:rsidR="00117B16">
              <w:t xml:space="preserve">the </w:t>
            </w:r>
            <w:r w:rsidRPr="00BB13FA">
              <w:t>flip chart paper to another pair. Circulate around the room</w:t>
            </w:r>
            <w:r w:rsidR="00117B16">
              <w:t>,</w:t>
            </w:r>
            <w:r w:rsidRPr="00BB13FA">
              <w:t xml:space="preserve"> checking </w:t>
            </w:r>
            <w:r w:rsidR="009F454E">
              <w:t xml:space="preserve">that </w:t>
            </w:r>
            <w:r w:rsidRPr="00BB13FA">
              <w:t>learners are on task or need any help.</w:t>
            </w:r>
          </w:p>
        </w:tc>
        <w:tc>
          <w:tcPr>
            <w:tcW w:w="3757" w:type="dxa"/>
            <w:tcBorders>
              <w:top w:val="nil"/>
              <w:bottom w:val="nil"/>
            </w:tcBorders>
            <w:shd w:val="clear" w:color="auto" w:fill="D9D9D9" w:themeFill="background1" w:themeFillShade="D9"/>
          </w:tcPr>
          <w:p w14:paraId="5B1C7487" w14:textId="05322957" w:rsidR="000A6C95" w:rsidRPr="00BB13FA" w:rsidRDefault="000A6C95" w:rsidP="000A6C95">
            <w:r w:rsidRPr="00BB13FA">
              <w:t>Review the original SOP and annotations.</w:t>
            </w:r>
            <w:r w:rsidR="00FD4904" w:rsidRPr="00BB13FA">
              <w:t xml:space="preserve"> </w:t>
            </w:r>
            <w:r w:rsidRPr="00BB13FA">
              <w:t>Produce an evaluation of the SOP.</w:t>
            </w:r>
          </w:p>
        </w:tc>
      </w:tr>
      <w:tr w:rsidR="000A6C95" w:rsidRPr="00BB13FA" w14:paraId="54897763" w14:textId="77777777">
        <w:trPr>
          <w:trHeight w:val="567"/>
        </w:trPr>
        <w:tc>
          <w:tcPr>
            <w:tcW w:w="1417" w:type="dxa"/>
            <w:tcBorders>
              <w:top w:val="nil"/>
              <w:bottom w:val="nil"/>
            </w:tcBorders>
            <w:shd w:val="clear" w:color="auto" w:fill="D9D9D9" w:themeFill="background1" w:themeFillShade="D9"/>
          </w:tcPr>
          <w:p w14:paraId="1426E9D3" w14:textId="77777777" w:rsidR="000A6C95" w:rsidRPr="00BB13FA" w:rsidRDefault="000A6C95" w:rsidP="000A6C95"/>
        </w:tc>
        <w:tc>
          <w:tcPr>
            <w:tcW w:w="3756" w:type="dxa"/>
            <w:tcBorders>
              <w:top w:val="nil"/>
              <w:bottom w:val="nil"/>
            </w:tcBorders>
            <w:shd w:val="clear" w:color="auto" w:fill="D9D9D9" w:themeFill="background1" w:themeFillShade="D9"/>
          </w:tcPr>
          <w:p w14:paraId="33E5072A" w14:textId="49BA22CA" w:rsidR="000A6C95" w:rsidRPr="00BB13FA" w:rsidRDefault="000A6C95" w:rsidP="000A6C95">
            <w:r w:rsidRPr="00BB13FA">
              <w:t>Set the task.</w:t>
            </w:r>
          </w:p>
        </w:tc>
        <w:tc>
          <w:tcPr>
            <w:tcW w:w="3757" w:type="dxa"/>
            <w:tcBorders>
              <w:top w:val="nil"/>
              <w:bottom w:val="nil"/>
            </w:tcBorders>
            <w:shd w:val="clear" w:color="auto" w:fill="D9D9D9" w:themeFill="background1" w:themeFillShade="D9"/>
          </w:tcPr>
          <w:p w14:paraId="7450A2FB" w14:textId="7880B869" w:rsidR="000A6C95" w:rsidRPr="00BB13FA" w:rsidRDefault="000A6C95" w:rsidP="000A6C95">
            <w:r w:rsidRPr="00BB13FA">
              <w:t>Listen.</w:t>
            </w:r>
            <w:r w:rsidR="00FD4904" w:rsidRPr="00BB13FA">
              <w:t xml:space="preserve"> </w:t>
            </w:r>
            <w:r w:rsidRPr="00BB13FA">
              <w:t>Pass the flip chart paper and evaluation to the original pair.</w:t>
            </w:r>
          </w:p>
        </w:tc>
      </w:tr>
      <w:tr w:rsidR="000A6C95" w:rsidRPr="00BB13FA" w14:paraId="5B0B95B4" w14:textId="77777777">
        <w:trPr>
          <w:trHeight w:val="567"/>
        </w:trPr>
        <w:tc>
          <w:tcPr>
            <w:tcW w:w="1417" w:type="dxa"/>
            <w:tcBorders>
              <w:top w:val="nil"/>
              <w:bottom w:val="nil"/>
            </w:tcBorders>
            <w:shd w:val="clear" w:color="auto" w:fill="D9D9D9" w:themeFill="background1" w:themeFillShade="D9"/>
          </w:tcPr>
          <w:p w14:paraId="63B12A37" w14:textId="77777777" w:rsidR="000A6C95" w:rsidRPr="00BB13FA" w:rsidRDefault="000A6C95" w:rsidP="000A6C95"/>
        </w:tc>
        <w:tc>
          <w:tcPr>
            <w:tcW w:w="3756" w:type="dxa"/>
            <w:tcBorders>
              <w:top w:val="nil"/>
              <w:bottom w:val="nil"/>
            </w:tcBorders>
            <w:shd w:val="clear" w:color="auto" w:fill="D9D9D9" w:themeFill="background1" w:themeFillShade="D9"/>
          </w:tcPr>
          <w:p w14:paraId="1EAD6F1A" w14:textId="14E32D69" w:rsidR="000A6C95" w:rsidRPr="00BB13FA" w:rsidRDefault="000A6C95" w:rsidP="000A6C95">
            <w:r w:rsidRPr="00BB13FA">
              <w:t xml:space="preserve">Facilitate learners to pass </w:t>
            </w:r>
            <w:r w:rsidR="00117B16">
              <w:t xml:space="preserve">the </w:t>
            </w:r>
            <w:r w:rsidRPr="00BB13FA">
              <w:t>flip chart paper to the original pair. Circulate around the room</w:t>
            </w:r>
            <w:r w:rsidR="00117B16">
              <w:t>,</w:t>
            </w:r>
            <w:r w:rsidRPr="00BB13FA">
              <w:t xml:space="preserve"> checking </w:t>
            </w:r>
            <w:r w:rsidR="009F454E">
              <w:t xml:space="preserve">that </w:t>
            </w:r>
            <w:r w:rsidRPr="00BB13FA">
              <w:t>learners are on task or need any help.</w:t>
            </w:r>
            <w:r w:rsidR="00FD4904" w:rsidRPr="00BB13FA">
              <w:t xml:space="preserve"> </w:t>
            </w:r>
            <w:r w:rsidRPr="00BB13FA">
              <w:t>Collect completed SOPs, annotations and evaluations.</w:t>
            </w:r>
          </w:p>
        </w:tc>
        <w:tc>
          <w:tcPr>
            <w:tcW w:w="3757" w:type="dxa"/>
            <w:tcBorders>
              <w:top w:val="nil"/>
              <w:bottom w:val="nil"/>
            </w:tcBorders>
            <w:shd w:val="clear" w:color="auto" w:fill="D9D9D9" w:themeFill="background1" w:themeFillShade="D9"/>
          </w:tcPr>
          <w:p w14:paraId="7E8BFA3B" w14:textId="75518EC7" w:rsidR="000A6C95" w:rsidRPr="00BB13FA" w:rsidRDefault="000A6C95" w:rsidP="000A6C95">
            <w:r w:rsidRPr="00BB13FA">
              <w:t>Review the annotations and evaluation.</w:t>
            </w:r>
            <w:r w:rsidR="00FD4904" w:rsidRPr="00BB13FA">
              <w:t xml:space="preserve"> </w:t>
            </w:r>
            <w:r w:rsidRPr="00BB13FA">
              <w:t>Make amendments to the SOP as appropriate.</w:t>
            </w:r>
            <w:r w:rsidR="00FD4904" w:rsidRPr="00BB13FA">
              <w:t xml:space="preserve"> </w:t>
            </w:r>
            <w:r w:rsidRPr="00BB13FA">
              <w:t xml:space="preserve">Hand </w:t>
            </w:r>
            <w:r w:rsidR="00117B16">
              <w:t xml:space="preserve">it </w:t>
            </w:r>
            <w:r w:rsidRPr="00BB13FA">
              <w:t>in to the teacher.</w:t>
            </w:r>
          </w:p>
        </w:tc>
      </w:tr>
      <w:tr w:rsidR="000A6C95" w:rsidRPr="00BB13FA" w14:paraId="6E2340C8" w14:textId="77777777">
        <w:trPr>
          <w:trHeight w:val="567"/>
        </w:trPr>
        <w:tc>
          <w:tcPr>
            <w:tcW w:w="1417" w:type="dxa"/>
            <w:tcBorders>
              <w:top w:val="nil"/>
              <w:bottom w:val="single" w:sz="4" w:space="0" w:color="auto"/>
            </w:tcBorders>
            <w:shd w:val="clear" w:color="auto" w:fill="D9D9D9" w:themeFill="background1" w:themeFillShade="D9"/>
          </w:tcPr>
          <w:p w14:paraId="7A5A3652" w14:textId="77777777" w:rsidR="000A6C95" w:rsidRPr="00BB13FA" w:rsidRDefault="000A6C95" w:rsidP="000A6C95"/>
        </w:tc>
        <w:tc>
          <w:tcPr>
            <w:tcW w:w="3756" w:type="dxa"/>
            <w:tcBorders>
              <w:top w:val="nil"/>
              <w:bottom w:val="single" w:sz="4" w:space="0" w:color="auto"/>
            </w:tcBorders>
            <w:shd w:val="clear" w:color="auto" w:fill="D9D9D9" w:themeFill="background1" w:themeFillShade="D9"/>
          </w:tcPr>
          <w:p w14:paraId="71E2F088" w14:textId="5A7EEFA5" w:rsidR="000A6C95" w:rsidRPr="00BB13FA" w:rsidRDefault="000A6C95" w:rsidP="000A6C95">
            <w:r w:rsidRPr="00BB13FA">
              <w:t>Provide information on the next lesson and preparation required.</w:t>
            </w:r>
          </w:p>
        </w:tc>
        <w:tc>
          <w:tcPr>
            <w:tcW w:w="3757" w:type="dxa"/>
            <w:tcBorders>
              <w:top w:val="nil"/>
              <w:bottom w:val="single" w:sz="4" w:space="0" w:color="auto"/>
            </w:tcBorders>
            <w:shd w:val="clear" w:color="auto" w:fill="D9D9D9" w:themeFill="background1" w:themeFillShade="D9"/>
          </w:tcPr>
          <w:p w14:paraId="2A327E47" w14:textId="0B0F1007" w:rsidR="000A6C95" w:rsidRPr="00BB13FA" w:rsidRDefault="000A6C95" w:rsidP="000A6C95">
            <w:r w:rsidRPr="00BB13FA">
              <w:t>Listen.</w:t>
            </w:r>
            <w:r w:rsidR="00FD4904" w:rsidRPr="00BB13FA">
              <w:t xml:space="preserve"> </w:t>
            </w:r>
            <w:r w:rsidRPr="00BB13FA">
              <w:t>Take notes.</w:t>
            </w:r>
            <w:r w:rsidR="00FD4904" w:rsidRPr="00BB13FA">
              <w:t xml:space="preserve"> </w:t>
            </w:r>
            <w:r w:rsidRPr="00BB13FA">
              <w:t>Ask questions for clarification.</w:t>
            </w:r>
          </w:p>
        </w:tc>
      </w:tr>
    </w:tbl>
    <w:p w14:paraId="64C0E85F" w14:textId="153EE0D7" w:rsidR="00A62BD7" w:rsidRPr="00BB13FA" w:rsidRDefault="00A62BD7" w:rsidP="00A62BD7">
      <w:r w:rsidRPr="00BB13FA">
        <w:br w:type="page"/>
      </w:r>
    </w:p>
    <w:p w14:paraId="579F6432" w14:textId="06BC38FC" w:rsidR="00A62BD7" w:rsidRPr="00BB13FA" w:rsidRDefault="00A62BD7" w:rsidP="00A62BD7">
      <w:pPr>
        <w:pStyle w:val="Heading2"/>
      </w:pPr>
      <w:r w:rsidRPr="00BB13FA">
        <w:lastRenderedPageBreak/>
        <w:t>Lesson 10</w:t>
      </w:r>
    </w:p>
    <w:p w14:paraId="1E2BFE19" w14:textId="2952935C" w:rsidR="00376700" w:rsidRPr="00BB13FA" w:rsidRDefault="00376700" w:rsidP="00376700">
      <w:pPr>
        <w:rPr>
          <w:rStyle w:val="Strong"/>
        </w:rPr>
      </w:pPr>
      <w:r w:rsidRPr="00BB13FA">
        <w:rPr>
          <w:rStyle w:val="Strong"/>
        </w:rPr>
        <w:t xml:space="preserve">Lesson title: </w:t>
      </w:r>
      <w:r w:rsidR="0088519F" w:rsidRPr="00BB13FA">
        <w:rPr>
          <w:rStyle w:val="Strong"/>
          <w:b w:val="0"/>
          <w:bCs w:val="0"/>
        </w:rPr>
        <w:t>R</w:t>
      </w:r>
      <w:r w:rsidR="0088519F" w:rsidRPr="00BB13FA">
        <w:t>esearch proposal for sugar testing</w:t>
      </w:r>
    </w:p>
    <w:p w14:paraId="18BFB94F" w14:textId="77777777" w:rsidR="00376700" w:rsidRPr="00BB13FA" w:rsidRDefault="00376700" w:rsidP="00376700">
      <w:r w:rsidRPr="00BB13FA">
        <w:rPr>
          <w:rStyle w:val="Strong"/>
        </w:rPr>
        <w:t xml:space="preserve">Lesson time: </w:t>
      </w:r>
      <w:r w:rsidRPr="00BB13FA">
        <w:t>2 hours</w:t>
      </w:r>
    </w:p>
    <w:p w14:paraId="0E34D655" w14:textId="20731E02" w:rsidR="00376700" w:rsidRPr="00BB13FA" w:rsidRDefault="00376700" w:rsidP="00376700">
      <w:pPr>
        <w:rPr>
          <w:rStyle w:val="Strong"/>
          <w:rFonts w:eastAsia="Times New Roman" w:cs="Arial"/>
          <w:b w:val="0"/>
          <w:bCs w:val="0"/>
          <w:lang w:eastAsia="en-GB"/>
        </w:rPr>
      </w:pPr>
      <w:r w:rsidRPr="00BB13FA">
        <w:rPr>
          <w:b/>
          <w:bCs/>
        </w:rPr>
        <w:t>Targeted content:</w:t>
      </w:r>
      <w:r w:rsidRPr="00BB13FA">
        <w:t xml:space="preserve"> </w:t>
      </w:r>
      <w:r w:rsidR="00CF1195" w:rsidRPr="00BB13FA">
        <w:rPr>
          <w:rFonts w:eastAsia="Times New Roman" w:cs="Arial"/>
          <w:lang w:eastAsia="en-GB"/>
        </w:rPr>
        <w:t>A5.2, A5,4, A9.6, CS2.1, CS6.1</w:t>
      </w:r>
    </w:p>
    <w:p w14:paraId="1C0F2B0F" w14:textId="77777777" w:rsidR="00376700" w:rsidRPr="00BB13FA" w:rsidRDefault="00376700" w:rsidP="00376700">
      <w:pPr>
        <w:rPr>
          <w:rStyle w:val="Strong"/>
        </w:rPr>
      </w:pPr>
      <w:r w:rsidRPr="00BB13FA">
        <w:rPr>
          <w:rStyle w:val="Strong"/>
        </w:rPr>
        <w:t xml:space="preserve">Resources needed: </w:t>
      </w:r>
    </w:p>
    <w:p w14:paraId="0CF3B06D" w14:textId="77777777" w:rsidR="00376700" w:rsidRPr="00BB13FA" w:rsidRDefault="00376700">
      <w:pPr>
        <w:pStyle w:val="ListParagraph"/>
        <w:numPr>
          <w:ilvl w:val="0"/>
          <w:numId w:val="7"/>
        </w:numPr>
        <w:rPr>
          <w:rStyle w:val="Strong"/>
        </w:rPr>
      </w:pPr>
      <w:r w:rsidRPr="00BB13FA">
        <w:rPr>
          <w:rStyle w:val="Strong"/>
        </w:rPr>
        <w:t>Support materials</w:t>
      </w:r>
    </w:p>
    <w:p w14:paraId="64AEE08F" w14:textId="7856EA80" w:rsidR="0088519F" w:rsidRPr="00BB13FA" w:rsidRDefault="0088519F" w:rsidP="0088519F">
      <w:pPr>
        <w:pStyle w:val="ListParagraph"/>
        <w:numPr>
          <w:ilvl w:val="1"/>
          <w:numId w:val="7"/>
        </w:numPr>
        <w:rPr>
          <w:rStyle w:val="Strong"/>
          <w:b w:val="0"/>
          <w:bCs w:val="0"/>
        </w:rPr>
      </w:pPr>
      <w:r w:rsidRPr="00BB13FA">
        <w:rPr>
          <w:rStyle w:val="Strong"/>
          <w:b w:val="0"/>
          <w:bCs w:val="0"/>
        </w:rPr>
        <w:t>CRAAP evaluation form (from Lesson 3)</w:t>
      </w:r>
      <w:r w:rsidR="005572CB">
        <w:rPr>
          <w:rStyle w:val="Strong"/>
          <w:b w:val="0"/>
          <w:bCs w:val="0"/>
        </w:rPr>
        <w:t>.</w:t>
      </w:r>
    </w:p>
    <w:p w14:paraId="4EE3F631" w14:textId="396F380C" w:rsidR="00E57B08" w:rsidRPr="00BB13FA" w:rsidRDefault="00E57B08" w:rsidP="0088519F">
      <w:pPr>
        <w:pStyle w:val="ListParagraph"/>
        <w:numPr>
          <w:ilvl w:val="1"/>
          <w:numId w:val="7"/>
        </w:numPr>
        <w:rPr>
          <w:rStyle w:val="Strong"/>
          <w:b w:val="0"/>
          <w:bCs w:val="0"/>
        </w:rPr>
      </w:pPr>
      <w:r w:rsidRPr="00BB13FA">
        <w:rPr>
          <w:rStyle w:val="Strong"/>
          <w:b w:val="0"/>
          <w:bCs w:val="0"/>
        </w:rPr>
        <w:t>Literature sources</w:t>
      </w:r>
      <w:r w:rsidR="005572CB">
        <w:rPr>
          <w:rStyle w:val="Strong"/>
          <w:b w:val="0"/>
          <w:bCs w:val="0"/>
        </w:rPr>
        <w:t>.</w:t>
      </w:r>
    </w:p>
    <w:p w14:paraId="5354127F" w14:textId="7AC5EE76" w:rsidR="00E57B08" w:rsidRPr="00BB13FA" w:rsidRDefault="00E57B08" w:rsidP="0088519F">
      <w:pPr>
        <w:pStyle w:val="ListParagraph"/>
        <w:numPr>
          <w:ilvl w:val="1"/>
          <w:numId w:val="7"/>
        </w:numPr>
        <w:rPr>
          <w:rStyle w:val="Strong"/>
          <w:b w:val="0"/>
          <w:bCs w:val="0"/>
        </w:rPr>
      </w:pPr>
      <w:r w:rsidRPr="00BB13FA">
        <w:rPr>
          <w:rStyle w:val="Strong"/>
          <w:b w:val="0"/>
          <w:bCs w:val="0"/>
        </w:rPr>
        <w:t>Three detailed sources</w:t>
      </w:r>
      <w:r w:rsidR="005572CB">
        <w:rPr>
          <w:rStyle w:val="Strong"/>
          <w:b w:val="0"/>
          <w:bCs w:val="0"/>
        </w:rPr>
        <w:t>.</w:t>
      </w:r>
    </w:p>
    <w:p w14:paraId="21702548" w14:textId="165A175C" w:rsidR="00E57B08" w:rsidRPr="00BB13FA" w:rsidRDefault="00E57B08" w:rsidP="00E57B08">
      <w:pPr>
        <w:pStyle w:val="ListParagraph"/>
        <w:numPr>
          <w:ilvl w:val="1"/>
          <w:numId w:val="7"/>
        </w:numPr>
        <w:rPr>
          <w:rStyle w:val="Strong"/>
          <w:b w:val="0"/>
          <w:bCs w:val="0"/>
        </w:rPr>
      </w:pPr>
      <w:r w:rsidRPr="00BB13FA">
        <w:rPr>
          <w:rStyle w:val="Strong"/>
          <w:b w:val="0"/>
          <w:bCs w:val="0"/>
        </w:rPr>
        <w:t>Research proposal template (from Lesson 7)</w:t>
      </w:r>
      <w:r w:rsidR="005572CB">
        <w:rPr>
          <w:rStyle w:val="Strong"/>
          <w:b w:val="0"/>
          <w:bCs w:val="0"/>
        </w:rPr>
        <w:t>.</w:t>
      </w:r>
    </w:p>
    <w:p w14:paraId="7BC3EE21" w14:textId="3D2EAFD9" w:rsidR="00376700" w:rsidRPr="00BB13FA" w:rsidRDefault="00E57B08" w:rsidP="00852539">
      <w:pPr>
        <w:pStyle w:val="ListParagraph"/>
        <w:numPr>
          <w:ilvl w:val="1"/>
          <w:numId w:val="7"/>
        </w:numPr>
        <w:rPr>
          <w:rStyle w:val="Strong"/>
          <w:b w:val="0"/>
          <w:bCs w:val="0"/>
        </w:rPr>
      </w:pPr>
      <w:r w:rsidRPr="00BB13FA">
        <w:rPr>
          <w:rStyle w:val="Strong"/>
          <w:b w:val="0"/>
          <w:bCs w:val="0"/>
        </w:rPr>
        <w:t>Research proposal peer review checklist (from Lesson 7)</w:t>
      </w:r>
      <w:r w:rsidR="005572CB">
        <w:rPr>
          <w:rStyle w:val="Strong"/>
          <w:b w:val="0"/>
          <w:bCs w:val="0"/>
        </w:rPr>
        <w:t>.</w:t>
      </w:r>
    </w:p>
    <w:p w14:paraId="304B62C2" w14:textId="77777777" w:rsidR="00376700" w:rsidRPr="00BB13FA" w:rsidRDefault="00376700" w:rsidP="00376700">
      <w:pPr>
        <w:rPr>
          <w:rStyle w:val="Strong"/>
        </w:rPr>
      </w:pPr>
      <w:r w:rsidRPr="00BB13FA">
        <w:rPr>
          <w:rStyle w:val="Strong"/>
        </w:rPr>
        <w:t xml:space="preserve">Learning activities included in this lesson to develop EMD skills: </w:t>
      </w:r>
    </w:p>
    <w:p w14:paraId="571870B3" w14:textId="36ABA770" w:rsidR="00376700" w:rsidRPr="00BB13FA" w:rsidRDefault="00376700" w:rsidP="00376700">
      <w:r w:rsidRPr="00BB13FA">
        <w:t xml:space="preserve">English: </w:t>
      </w:r>
      <w:r w:rsidR="005A7EB6" w:rsidRPr="00BB13FA">
        <w:t>Learners will apply their reading skills to read and interpret scientific information.</w:t>
      </w:r>
      <w:r w:rsidR="00FD4904" w:rsidRPr="00BB13FA">
        <w:t xml:space="preserve"> </w:t>
      </w:r>
      <w:r w:rsidR="005A7EB6" w:rsidRPr="00BB13FA">
        <w:t>They will use their summarising skills to produce evaluations of different sources of scientific information.</w:t>
      </w:r>
    </w:p>
    <w:p w14:paraId="3BD850C0" w14:textId="77777777" w:rsidR="00376700" w:rsidRPr="00BB13FA" w:rsidRDefault="00376700" w:rsidP="00376700">
      <w:pPr>
        <w:rPr>
          <w:rStyle w:val="Strong"/>
        </w:rPr>
      </w:pPr>
      <w:r w:rsidRPr="00BB13FA">
        <w:rPr>
          <w:rStyle w:val="Strong"/>
        </w:rPr>
        <w:t xml:space="preserve">SEND support: </w:t>
      </w:r>
    </w:p>
    <w:p w14:paraId="31840770" w14:textId="6A51C4B9" w:rsidR="00AF080C" w:rsidRPr="00BB13FA" w:rsidRDefault="00AF080C" w:rsidP="00AF080C">
      <w:pPr>
        <w:rPr>
          <w:rStyle w:val="Strong"/>
          <w:b w:val="0"/>
          <w:bCs w:val="0"/>
        </w:rPr>
      </w:pPr>
      <w:r w:rsidRPr="00BB13FA">
        <w:rPr>
          <w:rStyle w:val="Strong"/>
          <w:b w:val="0"/>
          <w:bCs w:val="0"/>
        </w:rPr>
        <w:t>This lesson is designed to support SEND learners by building on familiar activities</w:t>
      </w:r>
      <w:r w:rsidR="005A7EB6" w:rsidRPr="00BB13FA">
        <w:rPr>
          <w:rStyle w:val="Strong"/>
          <w:b w:val="0"/>
          <w:bCs w:val="0"/>
        </w:rPr>
        <w:t xml:space="preserve">. </w:t>
      </w:r>
      <w:r w:rsidRPr="00BB13FA">
        <w:rPr>
          <w:rStyle w:val="Strong"/>
          <w:b w:val="0"/>
          <w:bCs w:val="0"/>
        </w:rPr>
        <w:t xml:space="preserve">Learners </w:t>
      </w:r>
      <w:r w:rsidR="005A7EB6" w:rsidRPr="00BB13FA">
        <w:rPr>
          <w:rStyle w:val="Strong"/>
          <w:b w:val="0"/>
          <w:bCs w:val="0"/>
        </w:rPr>
        <w:t>are provided with examples of scientific information in a familiar format.</w:t>
      </w:r>
      <w:r w:rsidR="00FD4904" w:rsidRPr="00BB13FA">
        <w:rPr>
          <w:rStyle w:val="Strong"/>
          <w:b w:val="0"/>
          <w:bCs w:val="0"/>
        </w:rPr>
        <w:t xml:space="preserve"> </w:t>
      </w:r>
      <w:r w:rsidR="005A7EB6" w:rsidRPr="00BB13FA">
        <w:rPr>
          <w:rStyle w:val="Strong"/>
          <w:b w:val="0"/>
          <w:bCs w:val="0"/>
        </w:rPr>
        <w:t>The lesson is structured with each task separated and recommended timings given, although learners have autonomy to work at their own pace on individual tasks.</w:t>
      </w:r>
      <w:r w:rsidR="00FD4904" w:rsidRPr="00BB13FA">
        <w:rPr>
          <w:rStyle w:val="Strong"/>
          <w:b w:val="0"/>
          <w:bCs w:val="0"/>
        </w:rPr>
        <w:t xml:space="preserve"> </w:t>
      </w:r>
      <w:r w:rsidR="005A7EB6" w:rsidRPr="00BB13FA">
        <w:rPr>
          <w:rStyle w:val="Strong"/>
          <w:b w:val="0"/>
          <w:bCs w:val="0"/>
        </w:rPr>
        <w:t xml:space="preserve">However, the tasks all have to be completed by a specific </w:t>
      </w:r>
      <w:r w:rsidR="005572CB" w:rsidRPr="00BB13FA">
        <w:rPr>
          <w:rStyle w:val="Strong"/>
          <w:b w:val="0"/>
          <w:bCs w:val="0"/>
        </w:rPr>
        <w:t>time,</w:t>
      </w:r>
      <w:r w:rsidR="005A7EB6" w:rsidRPr="00BB13FA">
        <w:rPr>
          <w:rStyle w:val="Strong"/>
          <w:b w:val="0"/>
          <w:bCs w:val="0"/>
        </w:rPr>
        <w:t xml:space="preserve"> so this supports them with their time management. U</w:t>
      </w:r>
      <w:r w:rsidRPr="00BB13FA">
        <w:rPr>
          <w:rStyle w:val="Strong"/>
          <w:b w:val="0"/>
          <w:bCs w:val="0"/>
        </w:rPr>
        <w:t>sing approaches</w:t>
      </w:r>
      <w:r w:rsidR="005A7EB6" w:rsidRPr="00BB13FA">
        <w:rPr>
          <w:rStyle w:val="Strong"/>
          <w:b w:val="0"/>
          <w:bCs w:val="0"/>
        </w:rPr>
        <w:t xml:space="preserve"> and materials that are familiar helps to </w:t>
      </w:r>
      <w:r w:rsidRPr="00BB13FA">
        <w:rPr>
          <w:rStyle w:val="Strong"/>
          <w:b w:val="0"/>
          <w:bCs w:val="0"/>
        </w:rPr>
        <w:t xml:space="preserve">reduce anxiety and build confidence. </w:t>
      </w:r>
    </w:p>
    <w:p w14:paraId="6D599B78" w14:textId="77777777" w:rsidR="00A62BD7" w:rsidRPr="00BB13FA" w:rsidRDefault="00A62BD7" w:rsidP="00A62BD7">
      <w:r w:rsidRPr="00BB13FA">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174591" w:rsidRPr="00BB13FA" w14:paraId="3B847579" w14:textId="77777777">
        <w:trPr>
          <w:trHeight w:val="567"/>
        </w:trPr>
        <w:tc>
          <w:tcPr>
            <w:tcW w:w="1417" w:type="dxa"/>
            <w:tcBorders>
              <w:bottom w:val="single" w:sz="4" w:space="0" w:color="auto"/>
            </w:tcBorders>
          </w:tcPr>
          <w:p w14:paraId="456F25E9" w14:textId="77777777" w:rsidR="00174591" w:rsidRPr="00BB13FA" w:rsidRDefault="00174591">
            <w:r w:rsidRPr="00BB13FA">
              <w:rPr>
                <w:b/>
                <w:bCs/>
              </w:rPr>
              <w:lastRenderedPageBreak/>
              <w:t>Timing</w:t>
            </w:r>
          </w:p>
        </w:tc>
        <w:tc>
          <w:tcPr>
            <w:tcW w:w="3756" w:type="dxa"/>
            <w:tcBorders>
              <w:bottom w:val="single" w:sz="4" w:space="0" w:color="auto"/>
            </w:tcBorders>
          </w:tcPr>
          <w:p w14:paraId="540E3ACD" w14:textId="77777777" w:rsidR="00174591" w:rsidRPr="00BB13FA" w:rsidRDefault="00174591">
            <w:r w:rsidRPr="00BB13FA">
              <w:rPr>
                <w:b/>
                <w:bCs/>
              </w:rPr>
              <w:t>Teacher activity</w:t>
            </w:r>
          </w:p>
        </w:tc>
        <w:tc>
          <w:tcPr>
            <w:tcW w:w="3757" w:type="dxa"/>
            <w:tcBorders>
              <w:bottom w:val="single" w:sz="4" w:space="0" w:color="auto"/>
            </w:tcBorders>
          </w:tcPr>
          <w:p w14:paraId="40F2BE89" w14:textId="77777777" w:rsidR="00174591" w:rsidRPr="00BB13FA" w:rsidRDefault="00174591">
            <w:r w:rsidRPr="00BB13FA">
              <w:rPr>
                <w:b/>
                <w:bCs/>
              </w:rPr>
              <w:t xml:space="preserve">Learner activity </w:t>
            </w:r>
          </w:p>
        </w:tc>
      </w:tr>
      <w:tr w:rsidR="004B3E4F" w:rsidRPr="00BB13FA" w14:paraId="28D84C53" w14:textId="77777777">
        <w:trPr>
          <w:trHeight w:val="567"/>
        </w:trPr>
        <w:tc>
          <w:tcPr>
            <w:tcW w:w="1417" w:type="dxa"/>
            <w:tcBorders>
              <w:bottom w:val="nil"/>
            </w:tcBorders>
            <w:shd w:val="clear" w:color="auto" w:fill="D9D9D9" w:themeFill="background1" w:themeFillShade="D9"/>
          </w:tcPr>
          <w:p w14:paraId="639B656B" w14:textId="44FB9439" w:rsidR="004B3E4F" w:rsidRPr="00BB13FA" w:rsidRDefault="00626F33" w:rsidP="004B3E4F">
            <w:r w:rsidRPr="00BB13FA">
              <w:t>5</w:t>
            </w:r>
            <w:r w:rsidR="004B3E4F" w:rsidRPr="00BB13FA">
              <w:t xml:space="preserve"> minutes</w:t>
            </w:r>
          </w:p>
        </w:tc>
        <w:tc>
          <w:tcPr>
            <w:tcW w:w="3756" w:type="dxa"/>
            <w:tcBorders>
              <w:bottom w:val="nil"/>
            </w:tcBorders>
            <w:shd w:val="clear" w:color="auto" w:fill="D9D9D9" w:themeFill="background1" w:themeFillShade="D9"/>
          </w:tcPr>
          <w:p w14:paraId="5B8E9821" w14:textId="52A94DCB" w:rsidR="004B3E4F" w:rsidRPr="00BB13FA" w:rsidRDefault="004B3E4F" w:rsidP="004B3E4F">
            <w:r w:rsidRPr="00BB13FA">
              <w:t xml:space="preserve">Present </w:t>
            </w:r>
            <w:r w:rsidR="00F53B28">
              <w:t xml:space="preserve">the </w:t>
            </w:r>
            <w:r w:rsidRPr="00BB13FA">
              <w:t xml:space="preserve">learning intention for the lesson. Present </w:t>
            </w:r>
            <w:r w:rsidR="00D12629">
              <w:t xml:space="preserve">the </w:t>
            </w:r>
            <w:r w:rsidRPr="00BB13FA">
              <w:t>lesson overview</w:t>
            </w:r>
            <w:r w:rsidR="0088519F" w:rsidRPr="00BB13FA">
              <w:t>, including suggested timings for each task</w:t>
            </w:r>
            <w:r w:rsidRPr="00BB13FA">
              <w:t>.</w:t>
            </w:r>
          </w:p>
        </w:tc>
        <w:tc>
          <w:tcPr>
            <w:tcW w:w="3757" w:type="dxa"/>
            <w:tcBorders>
              <w:bottom w:val="nil"/>
            </w:tcBorders>
            <w:shd w:val="clear" w:color="auto" w:fill="D9D9D9" w:themeFill="background1" w:themeFillShade="D9"/>
          </w:tcPr>
          <w:p w14:paraId="086F172A" w14:textId="3AD07C63" w:rsidR="004B3E4F" w:rsidRPr="00BB13FA" w:rsidRDefault="004B3E4F" w:rsidP="004B3E4F">
            <w:r w:rsidRPr="00BB13FA">
              <w:t>Listen, take notes.</w:t>
            </w:r>
          </w:p>
        </w:tc>
      </w:tr>
      <w:tr w:rsidR="004B3E4F" w:rsidRPr="00BB13FA" w14:paraId="173925DA" w14:textId="77777777">
        <w:trPr>
          <w:trHeight w:val="567"/>
        </w:trPr>
        <w:tc>
          <w:tcPr>
            <w:tcW w:w="1417" w:type="dxa"/>
            <w:tcBorders>
              <w:top w:val="nil"/>
              <w:bottom w:val="single" w:sz="4" w:space="0" w:color="auto"/>
            </w:tcBorders>
            <w:shd w:val="clear" w:color="auto" w:fill="D9D9D9" w:themeFill="background1" w:themeFillShade="D9"/>
          </w:tcPr>
          <w:p w14:paraId="29D44FCD" w14:textId="77777777" w:rsidR="004B3E4F" w:rsidRPr="00BB13FA" w:rsidRDefault="004B3E4F" w:rsidP="004B3E4F"/>
        </w:tc>
        <w:tc>
          <w:tcPr>
            <w:tcW w:w="3756" w:type="dxa"/>
            <w:tcBorders>
              <w:top w:val="nil"/>
              <w:bottom w:val="single" w:sz="4" w:space="0" w:color="auto"/>
            </w:tcBorders>
            <w:shd w:val="clear" w:color="auto" w:fill="D9D9D9" w:themeFill="background1" w:themeFillShade="D9"/>
          </w:tcPr>
          <w:p w14:paraId="51062FF5" w14:textId="639316C2" w:rsidR="004B3E4F" w:rsidRPr="00BB13FA" w:rsidRDefault="0088519F" w:rsidP="004B3E4F">
            <w:r w:rsidRPr="00BB13FA">
              <w:t>Ask learners if there are any points to be clarified in advance of the tasks.</w:t>
            </w:r>
            <w:r w:rsidR="00FD4904" w:rsidRPr="00BB13FA">
              <w:t xml:space="preserve"> </w:t>
            </w:r>
            <w:r w:rsidRPr="00BB13FA">
              <w:t>Respond to questions.</w:t>
            </w:r>
          </w:p>
        </w:tc>
        <w:tc>
          <w:tcPr>
            <w:tcW w:w="3757" w:type="dxa"/>
            <w:tcBorders>
              <w:top w:val="nil"/>
              <w:bottom w:val="single" w:sz="4" w:space="0" w:color="auto"/>
            </w:tcBorders>
            <w:shd w:val="clear" w:color="auto" w:fill="D9D9D9" w:themeFill="background1" w:themeFillShade="D9"/>
          </w:tcPr>
          <w:p w14:paraId="756AA497" w14:textId="163E992C" w:rsidR="004B3E4F" w:rsidRPr="00BB13FA" w:rsidRDefault="0088519F" w:rsidP="004B3E4F">
            <w:r w:rsidRPr="00BB13FA">
              <w:t xml:space="preserve">Ask questions if anything </w:t>
            </w:r>
            <w:r w:rsidR="00AD7C6C">
              <w:t xml:space="preserve">is </w:t>
            </w:r>
            <w:r w:rsidRPr="00BB13FA">
              <w:t xml:space="preserve">unclear from the preparation carried out through </w:t>
            </w:r>
            <w:r w:rsidR="00D26B1C" w:rsidRPr="00BB13FA">
              <w:t>homework</w:t>
            </w:r>
            <w:r w:rsidRPr="00BB13FA">
              <w:t>.</w:t>
            </w:r>
          </w:p>
        </w:tc>
      </w:tr>
      <w:tr w:rsidR="00174591" w:rsidRPr="00BB13FA" w14:paraId="6A36E109" w14:textId="77777777">
        <w:trPr>
          <w:trHeight w:val="567"/>
        </w:trPr>
        <w:tc>
          <w:tcPr>
            <w:tcW w:w="1417" w:type="dxa"/>
            <w:tcBorders>
              <w:bottom w:val="nil"/>
            </w:tcBorders>
          </w:tcPr>
          <w:p w14:paraId="066DCC61" w14:textId="080544F9" w:rsidR="00174591" w:rsidRPr="00BB13FA" w:rsidRDefault="0088519F">
            <w:r w:rsidRPr="00BB13FA">
              <w:t>3</w:t>
            </w:r>
            <w:r w:rsidR="00ED2736" w:rsidRPr="00BB13FA">
              <w:t>0</w:t>
            </w:r>
            <w:r w:rsidR="00174591" w:rsidRPr="00BB13FA">
              <w:t xml:space="preserve"> minutes</w:t>
            </w:r>
          </w:p>
        </w:tc>
        <w:tc>
          <w:tcPr>
            <w:tcW w:w="3756" w:type="dxa"/>
            <w:tcBorders>
              <w:bottom w:val="nil"/>
            </w:tcBorders>
          </w:tcPr>
          <w:p w14:paraId="3D4650D9" w14:textId="637A670F" w:rsidR="00174591" w:rsidRPr="00BB13FA" w:rsidRDefault="0088519F">
            <w:r w:rsidRPr="00BB13FA">
              <w:t>Set the task.</w:t>
            </w:r>
            <w:r w:rsidR="00FD4904" w:rsidRPr="00BB13FA">
              <w:t xml:space="preserve"> </w:t>
            </w:r>
            <w:r w:rsidRPr="00BB13FA">
              <w:t xml:space="preserve">Distribute the </w:t>
            </w:r>
            <w:r w:rsidRPr="00BB13FA">
              <w:rPr>
                <w:b/>
                <w:bCs/>
              </w:rPr>
              <w:t xml:space="preserve">Literature sources </w:t>
            </w:r>
            <w:r w:rsidRPr="00BB13FA">
              <w:t xml:space="preserve">and </w:t>
            </w:r>
            <w:r w:rsidRPr="00BB13FA">
              <w:rPr>
                <w:b/>
                <w:bCs/>
              </w:rPr>
              <w:t xml:space="preserve">CRAAP evaluation form. </w:t>
            </w:r>
            <w:r w:rsidRPr="00BB13FA">
              <w:t>Remind learners of the suggested timing for the task.</w:t>
            </w:r>
          </w:p>
        </w:tc>
        <w:tc>
          <w:tcPr>
            <w:tcW w:w="3757" w:type="dxa"/>
            <w:tcBorders>
              <w:bottom w:val="nil"/>
            </w:tcBorders>
          </w:tcPr>
          <w:p w14:paraId="4D9863BB" w14:textId="3827F525" w:rsidR="00174591" w:rsidRPr="00BB13FA" w:rsidRDefault="005C4EB5">
            <w:r w:rsidRPr="00BB13FA">
              <w:t xml:space="preserve">Listen. </w:t>
            </w:r>
          </w:p>
        </w:tc>
      </w:tr>
      <w:tr w:rsidR="00626F33" w:rsidRPr="00BB13FA" w14:paraId="2E51A0FE" w14:textId="77777777">
        <w:trPr>
          <w:trHeight w:val="567"/>
        </w:trPr>
        <w:tc>
          <w:tcPr>
            <w:tcW w:w="1417" w:type="dxa"/>
            <w:tcBorders>
              <w:top w:val="nil"/>
              <w:bottom w:val="single" w:sz="4" w:space="0" w:color="auto"/>
            </w:tcBorders>
          </w:tcPr>
          <w:p w14:paraId="7728007D" w14:textId="77777777" w:rsidR="00626F33" w:rsidRPr="00BB13FA" w:rsidRDefault="00626F33" w:rsidP="00626F33"/>
        </w:tc>
        <w:tc>
          <w:tcPr>
            <w:tcW w:w="3756" w:type="dxa"/>
            <w:tcBorders>
              <w:top w:val="nil"/>
              <w:bottom w:val="single" w:sz="4" w:space="0" w:color="auto"/>
            </w:tcBorders>
          </w:tcPr>
          <w:p w14:paraId="54A7B6BE" w14:textId="147BF267" w:rsidR="00626F33" w:rsidRPr="00BB13FA" w:rsidRDefault="00626F33" w:rsidP="00626F33">
            <w:r w:rsidRPr="00BB13FA">
              <w:t>Circulate around the room</w:t>
            </w:r>
            <w:r w:rsidR="00F53B28">
              <w:t>,</w:t>
            </w:r>
            <w:r w:rsidRPr="00BB13FA">
              <w:t xml:space="preserve"> checking </w:t>
            </w:r>
            <w:r w:rsidR="000B60DD">
              <w:t xml:space="preserve">that </w:t>
            </w:r>
            <w:r w:rsidRPr="00BB13FA">
              <w:t>learners are on task or need any help.</w:t>
            </w:r>
            <w:r w:rsidR="00FD4904" w:rsidRPr="00BB13FA">
              <w:t xml:space="preserve"> </w:t>
            </w:r>
            <w:r w:rsidRPr="00BB13FA">
              <w:t xml:space="preserve">Remind learners when there </w:t>
            </w:r>
            <w:r w:rsidR="00F53B28">
              <w:t>are</w:t>
            </w:r>
            <w:r w:rsidR="00F53B28" w:rsidRPr="00BB13FA">
              <w:t xml:space="preserve"> </w:t>
            </w:r>
            <w:r w:rsidR="00AD7C6C">
              <w:t>five</w:t>
            </w:r>
            <w:r w:rsidR="00AD7C6C" w:rsidRPr="00BB13FA">
              <w:t xml:space="preserve"> </w:t>
            </w:r>
            <w:r w:rsidRPr="00BB13FA">
              <w:t>minutes left of the suggested time for the task.</w:t>
            </w:r>
          </w:p>
        </w:tc>
        <w:tc>
          <w:tcPr>
            <w:tcW w:w="3757" w:type="dxa"/>
            <w:tcBorders>
              <w:top w:val="nil"/>
              <w:bottom w:val="single" w:sz="4" w:space="0" w:color="auto"/>
            </w:tcBorders>
          </w:tcPr>
          <w:p w14:paraId="411A7043" w14:textId="378AC665" w:rsidR="00626F33" w:rsidRPr="00BB13FA" w:rsidRDefault="00626F33" w:rsidP="00626F33">
            <w:r w:rsidRPr="00BB13FA">
              <w:t>Review the resources, using the CRAAP criteria.</w:t>
            </w:r>
            <w:r w:rsidR="00FD4904" w:rsidRPr="00BB13FA">
              <w:t xml:space="preserve"> </w:t>
            </w:r>
            <w:r w:rsidRPr="00BB13FA">
              <w:t xml:space="preserve">Complete the </w:t>
            </w:r>
            <w:r w:rsidRPr="00BB13FA">
              <w:rPr>
                <w:b/>
                <w:bCs/>
              </w:rPr>
              <w:t>CRAAP evaluation form</w:t>
            </w:r>
            <w:r w:rsidRPr="00BB13FA">
              <w:t xml:space="preserve"> for each source reviewed.</w:t>
            </w:r>
          </w:p>
        </w:tc>
      </w:tr>
      <w:tr w:rsidR="00626F33" w:rsidRPr="00BB13FA" w14:paraId="1DBCA65A" w14:textId="77777777">
        <w:trPr>
          <w:trHeight w:val="567"/>
        </w:trPr>
        <w:tc>
          <w:tcPr>
            <w:tcW w:w="1417" w:type="dxa"/>
            <w:tcBorders>
              <w:bottom w:val="nil"/>
            </w:tcBorders>
            <w:shd w:val="clear" w:color="auto" w:fill="D9D9D9" w:themeFill="background1" w:themeFillShade="D9"/>
          </w:tcPr>
          <w:p w14:paraId="0C9A0446" w14:textId="0D5C11DF" w:rsidR="00626F33" w:rsidRPr="00BB13FA" w:rsidRDefault="00E02FC9" w:rsidP="00626F33">
            <w:r w:rsidRPr="00BB13FA">
              <w:t>30</w:t>
            </w:r>
            <w:r w:rsidR="00626F33" w:rsidRPr="00BB13FA">
              <w:t xml:space="preserve"> minutes</w:t>
            </w:r>
          </w:p>
        </w:tc>
        <w:tc>
          <w:tcPr>
            <w:tcW w:w="3756" w:type="dxa"/>
            <w:tcBorders>
              <w:bottom w:val="nil"/>
            </w:tcBorders>
            <w:shd w:val="clear" w:color="auto" w:fill="D9D9D9" w:themeFill="background1" w:themeFillShade="D9"/>
          </w:tcPr>
          <w:p w14:paraId="0BA2964C" w14:textId="64E89FCF" w:rsidR="00626F33" w:rsidRPr="00BB13FA" w:rsidRDefault="00C80338" w:rsidP="00626F33">
            <w:r w:rsidRPr="00BB13FA">
              <w:t>Set the task.</w:t>
            </w:r>
            <w:r w:rsidR="00FD4904" w:rsidRPr="00BB13FA">
              <w:t xml:space="preserve"> </w:t>
            </w:r>
            <w:r w:rsidRPr="00BB13FA">
              <w:t xml:space="preserve">Distribute the </w:t>
            </w:r>
            <w:r w:rsidRPr="00BB13FA">
              <w:rPr>
                <w:b/>
                <w:bCs/>
              </w:rPr>
              <w:t>Three detailed sources.</w:t>
            </w:r>
            <w:r w:rsidRPr="00BB13FA">
              <w:t xml:space="preserve"> Remind learners of the suggested timing for the task.</w:t>
            </w:r>
          </w:p>
        </w:tc>
        <w:tc>
          <w:tcPr>
            <w:tcW w:w="3757" w:type="dxa"/>
            <w:tcBorders>
              <w:bottom w:val="nil"/>
            </w:tcBorders>
            <w:shd w:val="clear" w:color="auto" w:fill="D9D9D9" w:themeFill="background1" w:themeFillShade="D9"/>
          </w:tcPr>
          <w:p w14:paraId="776CA32B" w14:textId="3002DB42" w:rsidR="00626F33" w:rsidRPr="00BB13FA" w:rsidRDefault="00E02FC9" w:rsidP="00626F33">
            <w:r w:rsidRPr="00BB13FA">
              <w:t>Listen.</w:t>
            </w:r>
          </w:p>
        </w:tc>
      </w:tr>
      <w:tr w:rsidR="00E02FC9" w:rsidRPr="00BB13FA" w14:paraId="00A97363" w14:textId="77777777">
        <w:trPr>
          <w:trHeight w:val="567"/>
        </w:trPr>
        <w:tc>
          <w:tcPr>
            <w:tcW w:w="1417" w:type="dxa"/>
            <w:tcBorders>
              <w:top w:val="nil"/>
              <w:bottom w:val="single" w:sz="4" w:space="0" w:color="auto"/>
            </w:tcBorders>
            <w:shd w:val="clear" w:color="auto" w:fill="D9D9D9" w:themeFill="background1" w:themeFillShade="D9"/>
          </w:tcPr>
          <w:p w14:paraId="7B7C432B" w14:textId="77777777" w:rsidR="00E02FC9" w:rsidRPr="00BB13FA" w:rsidRDefault="00E02FC9" w:rsidP="00E02FC9"/>
        </w:tc>
        <w:tc>
          <w:tcPr>
            <w:tcW w:w="3756" w:type="dxa"/>
            <w:tcBorders>
              <w:top w:val="nil"/>
              <w:bottom w:val="single" w:sz="4" w:space="0" w:color="auto"/>
            </w:tcBorders>
            <w:shd w:val="clear" w:color="auto" w:fill="D9D9D9" w:themeFill="background1" w:themeFillShade="D9"/>
          </w:tcPr>
          <w:p w14:paraId="6929B591" w14:textId="47855252" w:rsidR="00E02FC9" w:rsidRPr="00BB13FA" w:rsidRDefault="00E02FC9" w:rsidP="00E02FC9">
            <w:r w:rsidRPr="00BB13FA">
              <w:t xml:space="preserve">Circulate around the room checking </w:t>
            </w:r>
            <w:r w:rsidR="000B60DD">
              <w:t xml:space="preserve">that </w:t>
            </w:r>
            <w:r w:rsidRPr="00BB13FA">
              <w:t>learners are on task or need any help.</w:t>
            </w:r>
            <w:r w:rsidR="00FD4904" w:rsidRPr="00BB13FA">
              <w:t xml:space="preserve"> </w:t>
            </w:r>
            <w:r w:rsidRPr="00BB13FA">
              <w:t xml:space="preserve">Remind learners when there </w:t>
            </w:r>
            <w:r w:rsidR="00F53B28">
              <w:t>are</w:t>
            </w:r>
            <w:r w:rsidR="00F53B28" w:rsidRPr="00BB13FA">
              <w:t xml:space="preserve"> </w:t>
            </w:r>
            <w:r w:rsidR="005E1112">
              <w:t>five</w:t>
            </w:r>
            <w:r w:rsidR="005E1112" w:rsidRPr="00BB13FA">
              <w:t xml:space="preserve"> </w:t>
            </w:r>
            <w:r w:rsidRPr="00BB13FA">
              <w:t>minutes left of the suggested time for the task.</w:t>
            </w:r>
          </w:p>
        </w:tc>
        <w:tc>
          <w:tcPr>
            <w:tcW w:w="3757" w:type="dxa"/>
            <w:tcBorders>
              <w:top w:val="nil"/>
              <w:bottom w:val="single" w:sz="4" w:space="0" w:color="auto"/>
            </w:tcBorders>
            <w:shd w:val="clear" w:color="auto" w:fill="D9D9D9" w:themeFill="background1" w:themeFillShade="D9"/>
          </w:tcPr>
          <w:p w14:paraId="002759B7" w14:textId="426E43AD" w:rsidR="00E02FC9" w:rsidRPr="00BB13FA" w:rsidRDefault="00E02FC9" w:rsidP="00E02FC9">
            <w:r w:rsidRPr="00BB13FA">
              <w:t xml:space="preserve">Read the </w:t>
            </w:r>
            <w:r w:rsidRPr="00BB13FA">
              <w:rPr>
                <w:b/>
                <w:bCs/>
              </w:rPr>
              <w:t>Three detailed sources</w:t>
            </w:r>
            <w:r w:rsidRPr="00BB13FA">
              <w:t>. Produce a full written evaluation of each.</w:t>
            </w:r>
            <w:r w:rsidR="00FD4904" w:rsidRPr="00BB13FA">
              <w:t xml:space="preserve"> </w:t>
            </w:r>
            <w:r w:rsidRPr="00BB13FA">
              <w:t xml:space="preserve"> </w:t>
            </w:r>
          </w:p>
        </w:tc>
      </w:tr>
      <w:tr w:rsidR="00E02FC9" w:rsidRPr="00BB13FA" w14:paraId="008AB819" w14:textId="77777777" w:rsidTr="00BE6ED9">
        <w:trPr>
          <w:trHeight w:val="567"/>
        </w:trPr>
        <w:tc>
          <w:tcPr>
            <w:tcW w:w="1417" w:type="dxa"/>
            <w:tcBorders>
              <w:bottom w:val="nil"/>
            </w:tcBorders>
          </w:tcPr>
          <w:p w14:paraId="7FBC4F64" w14:textId="38986962" w:rsidR="00E02FC9" w:rsidRPr="00BB13FA" w:rsidRDefault="00E02FC9" w:rsidP="00E02FC9">
            <w:r w:rsidRPr="00BB13FA">
              <w:t>40 minutes</w:t>
            </w:r>
          </w:p>
        </w:tc>
        <w:tc>
          <w:tcPr>
            <w:tcW w:w="3756" w:type="dxa"/>
            <w:tcBorders>
              <w:bottom w:val="nil"/>
            </w:tcBorders>
          </w:tcPr>
          <w:p w14:paraId="763EA0E7" w14:textId="022B4DA1" w:rsidR="00E02FC9" w:rsidRPr="00BB13FA" w:rsidRDefault="00E57B08" w:rsidP="00E02FC9">
            <w:r w:rsidRPr="00BB13FA">
              <w:t>Set the task.</w:t>
            </w:r>
            <w:r w:rsidR="00FD4904" w:rsidRPr="00BB13FA">
              <w:t xml:space="preserve"> </w:t>
            </w:r>
            <w:r w:rsidRPr="00BB13FA">
              <w:t xml:space="preserve">Distribute the </w:t>
            </w:r>
            <w:r w:rsidR="00554894" w:rsidRPr="00BB13FA">
              <w:rPr>
                <w:rStyle w:val="Strong"/>
              </w:rPr>
              <w:t>Research proposal template.</w:t>
            </w:r>
            <w:r w:rsidR="00FD4904" w:rsidRPr="00BB13FA">
              <w:rPr>
                <w:rStyle w:val="Strong"/>
              </w:rPr>
              <w:t xml:space="preserve"> </w:t>
            </w:r>
            <w:r w:rsidR="00BE6ED9" w:rsidRPr="00BB13FA">
              <w:rPr>
                <w:rStyle w:val="Strong"/>
                <w:b w:val="0"/>
                <w:bCs w:val="0"/>
              </w:rPr>
              <w:t>Highlight the time available to complete the task.</w:t>
            </w:r>
          </w:p>
        </w:tc>
        <w:tc>
          <w:tcPr>
            <w:tcW w:w="3757" w:type="dxa"/>
            <w:tcBorders>
              <w:bottom w:val="nil"/>
            </w:tcBorders>
          </w:tcPr>
          <w:p w14:paraId="5BAFC0F7" w14:textId="619826C5" w:rsidR="00E02FC9" w:rsidRPr="00BB13FA" w:rsidRDefault="00BE6ED9" w:rsidP="00E02FC9">
            <w:r w:rsidRPr="00BB13FA">
              <w:t>Listen.</w:t>
            </w:r>
          </w:p>
        </w:tc>
      </w:tr>
      <w:tr w:rsidR="00BE6ED9" w:rsidRPr="00BB13FA" w14:paraId="2E464DBC" w14:textId="77777777" w:rsidTr="00BE6ED9">
        <w:trPr>
          <w:trHeight w:val="567"/>
        </w:trPr>
        <w:tc>
          <w:tcPr>
            <w:tcW w:w="1417" w:type="dxa"/>
            <w:tcBorders>
              <w:top w:val="nil"/>
              <w:bottom w:val="single" w:sz="4" w:space="0" w:color="auto"/>
            </w:tcBorders>
          </w:tcPr>
          <w:p w14:paraId="64C54DED" w14:textId="77777777" w:rsidR="00BE6ED9" w:rsidRPr="00BB13FA" w:rsidRDefault="00BE6ED9" w:rsidP="00BE6ED9"/>
        </w:tc>
        <w:tc>
          <w:tcPr>
            <w:tcW w:w="3756" w:type="dxa"/>
            <w:tcBorders>
              <w:top w:val="nil"/>
              <w:bottom w:val="single" w:sz="4" w:space="0" w:color="auto"/>
            </w:tcBorders>
          </w:tcPr>
          <w:p w14:paraId="004B7BCF" w14:textId="6F37A79C" w:rsidR="00BE6ED9" w:rsidRPr="00BB13FA" w:rsidRDefault="00BE6ED9" w:rsidP="00BE6ED9">
            <w:r w:rsidRPr="00BB13FA">
              <w:t>Circulate around the room</w:t>
            </w:r>
            <w:r w:rsidR="005E1112">
              <w:t>,</w:t>
            </w:r>
            <w:r w:rsidRPr="00BB13FA">
              <w:t xml:space="preserve"> checking </w:t>
            </w:r>
            <w:r w:rsidR="000B60DD">
              <w:t xml:space="preserve">that </w:t>
            </w:r>
            <w:r w:rsidRPr="00BB13FA">
              <w:t>learners are on task or need any help.</w:t>
            </w:r>
            <w:r w:rsidR="00FD4904" w:rsidRPr="00BB13FA">
              <w:t xml:space="preserve"> </w:t>
            </w:r>
            <w:r w:rsidRPr="00BB13FA">
              <w:t xml:space="preserve">Remind learners when there </w:t>
            </w:r>
            <w:r w:rsidR="005E1112">
              <w:t>are</w:t>
            </w:r>
            <w:r w:rsidR="005E1112" w:rsidRPr="00BB13FA">
              <w:t xml:space="preserve"> </w:t>
            </w:r>
            <w:r w:rsidR="005E1112">
              <w:t>five</w:t>
            </w:r>
            <w:r w:rsidR="005E1112" w:rsidRPr="00BB13FA">
              <w:t xml:space="preserve"> </w:t>
            </w:r>
            <w:r w:rsidRPr="00BB13FA">
              <w:t>minutes left of the suggested time for the task.</w:t>
            </w:r>
          </w:p>
        </w:tc>
        <w:tc>
          <w:tcPr>
            <w:tcW w:w="3757" w:type="dxa"/>
            <w:tcBorders>
              <w:top w:val="nil"/>
              <w:bottom w:val="single" w:sz="4" w:space="0" w:color="auto"/>
            </w:tcBorders>
          </w:tcPr>
          <w:p w14:paraId="6AD952B1" w14:textId="0B29AB76" w:rsidR="00BE6ED9" w:rsidRPr="00BB13FA" w:rsidRDefault="00BE6ED9" w:rsidP="00BE6ED9">
            <w:r w:rsidRPr="00BB13FA">
              <w:t xml:space="preserve">Produce a research proposal that applies a good scientific method. Use the information in the </w:t>
            </w:r>
            <w:r w:rsidRPr="00BB13FA">
              <w:rPr>
                <w:b/>
                <w:bCs/>
              </w:rPr>
              <w:t>Three detailed sources</w:t>
            </w:r>
            <w:r w:rsidRPr="00BB13FA">
              <w:t xml:space="preserve"> to assist. Complete the </w:t>
            </w:r>
            <w:r w:rsidRPr="00BB13FA">
              <w:rPr>
                <w:b/>
                <w:bCs/>
              </w:rPr>
              <w:t>Research proposal template.</w:t>
            </w:r>
          </w:p>
        </w:tc>
      </w:tr>
      <w:tr w:rsidR="00E02FC9" w:rsidRPr="00BB13FA" w14:paraId="1EBCF54B" w14:textId="77777777" w:rsidTr="00BE6ED9">
        <w:trPr>
          <w:trHeight w:val="567"/>
        </w:trPr>
        <w:tc>
          <w:tcPr>
            <w:tcW w:w="1417" w:type="dxa"/>
            <w:tcBorders>
              <w:top w:val="single" w:sz="4" w:space="0" w:color="auto"/>
              <w:bottom w:val="nil"/>
            </w:tcBorders>
            <w:shd w:val="clear" w:color="auto" w:fill="D9D9D9" w:themeFill="background1" w:themeFillShade="D9"/>
          </w:tcPr>
          <w:p w14:paraId="5A20E9B5" w14:textId="2C3A52FC" w:rsidR="00E02FC9" w:rsidRPr="00BB13FA" w:rsidRDefault="00BE6ED9" w:rsidP="00E02FC9">
            <w:r w:rsidRPr="00BB13FA">
              <w:lastRenderedPageBreak/>
              <w:t>15</w:t>
            </w:r>
            <w:r w:rsidR="00E02FC9" w:rsidRPr="00BB13FA">
              <w:t xml:space="preserve"> mins</w:t>
            </w:r>
          </w:p>
        </w:tc>
        <w:tc>
          <w:tcPr>
            <w:tcW w:w="3756" w:type="dxa"/>
            <w:tcBorders>
              <w:top w:val="single" w:sz="4" w:space="0" w:color="auto"/>
              <w:bottom w:val="nil"/>
            </w:tcBorders>
            <w:shd w:val="clear" w:color="auto" w:fill="D9D9D9" w:themeFill="background1" w:themeFillShade="D9"/>
          </w:tcPr>
          <w:p w14:paraId="3BB29860" w14:textId="14D66F74" w:rsidR="00E02FC9" w:rsidRPr="00BB13FA" w:rsidRDefault="00BE6ED9" w:rsidP="00E02FC9">
            <w:r w:rsidRPr="00BB13FA">
              <w:rPr>
                <w:rStyle w:val="Strong"/>
                <w:b w:val="0"/>
                <w:bCs w:val="0"/>
              </w:rPr>
              <w:t>Set the task.</w:t>
            </w:r>
            <w:r w:rsidR="00FD4904" w:rsidRPr="00BB13FA">
              <w:rPr>
                <w:rStyle w:val="Strong"/>
                <w:b w:val="0"/>
                <w:bCs w:val="0"/>
              </w:rPr>
              <w:t xml:space="preserve"> </w:t>
            </w:r>
            <w:r w:rsidRPr="00BB13FA">
              <w:rPr>
                <w:rStyle w:val="Strong"/>
                <w:b w:val="0"/>
                <w:bCs w:val="0"/>
              </w:rPr>
              <w:t>Allocate each learner a peer reviewer.</w:t>
            </w:r>
            <w:r w:rsidR="00FD4904" w:rsidRPr="00BB13FA">
              <w:rPr>
                <w:rStyle w:val="Strong"/>
                <w:b w:val="0"/>
                <w:bCs w:val="0"/>
              </w:rPr>
              <w:t xml:space="preserve"> </w:t>
            </w:r>
            <w:r w:rsidRPr="00BB13FA">
              <w:rPr>
                <w:rStyle w:val="Strong"/>
                <w:b w:val="0"/>
                <w:bCs w:val="0"/>
              </w:rPr>
              <w:t xml:space="preserve">Distribute the </w:t>
            </w:r>
            <w:r w:rsidRPr="00BB13FA">
              <w:rPr>
                <w:rStyle w:val="Strong"/>
              </w:rPr>
              <w:t>Research proposal peer review checklist.</w:t>
            </w:r>
            <w:r w:rsidR="00FD4904" w:rsidRPr="00BB13FA">
              <w:rPr>
                <w:rStyle w:val="Strong"/>
                <w:b w:val="0"/>
                <w:bCs w:val="0"/>
              </w:rPr>
              <w:t xml:space="preserve"> </w:t>
            </w:r>
            <w:r w:rsidR="00E54E7A" w:rsidRPr="00BB13FA">
              <w:rPr>
                <w:rStyle w:val="Strong"/>
                <w:b w:val="0"/>
                <w:bCs w:val="0"/>
              </w:rPr>
              <w:t>Highlight to learners the time available for peer review.</w:t>
            </w:r>
          </w:p>
        </w:tc>
        <w:tc>
          <w:tcPr>
            <w:tcW w:w="3757" w:type="dxa"/>
            <w:tcBorders>
              <w:top w:val="single" w:sz="4" w:space="0" w:color="auto"/>
              <w:bottom w:val="nil"/>
            </w:tcBorders>
            <w:shd w:val="clear" w:color="auto" w:fill="D9D9D9" w:themeFill="background1" w:themeFillShade="D9"/>
          </w:tcPr>
          <w:p w14:paraId="4D8C69A0" w14:textId="6832D612" w:rsidR="00E02FC9" w:rsidRPr="00BB13FA" w:rsidRDefault="00BE6ED9" w:rsidP="00E02FC9">
            <w:r w:rsidRPr="00BB13FA">
              <w:t>Listen.</w:t>
            </w:r>
            <w:r w:rsidR="00FD4904" w:rsidRPr="00BB13FA">
              <w:t xml:space="preserve"> </w:t>
            </w:r>
            <w:r w:rsidRPr="00BB13FA">
              <w:t xml:space="preserve">Pass the completed </w:t>
            </w:r>
            <w:r w:rsidRPr="00BB13FA">
              <w:rPr>
                <w:b/>
                <w:bCs/>
              </w:rPr>
              <w:t>Research proposal template</w:t>
            </w:r>
            <w:r w:rsidRPr="00BB13FA">
              <w:t xml:space="preserve"> to the allocated peer.</w:t>
            </w:r>
          </w:p>
        </w:tc>
      </w:tr>
      <w:tr w:rsidR="00E02FC9" w:rsidRPr="00BB13FA" w14:paraId="3E5DB858" w14:textId="77777777" w:rsidTr="00BE6ED9">
        <w:trPr>
          <w:trHeight w:val="567"/>
        </w:trPr>
        <w:tc>
          <w:tcPr>
            <w:tcW w:w="1417" w:type="dxa"/>
            <w:tcBorders>
              <w:top w:val="nil"/>
              <w:bottom w:val="nil"/>
            </w:tcBorders>
            <w:shd w:val="clear" w:color="auto" w:fill="D9D9D9" w:themeFill="background1" w:themeFillShade="D9"/>
          </w:tcPr>
          <w:p w14:paraId="521B13BD" w14:textId="1DC466B2" w:rsidR="00E02FC9" w:rsidRPr="00BB13FA" w:rsidRDefault="00E02FC9" w:rsidP="00E02FC9"/>
        </w:tc>
        <w:tc>
          <w:tcPr>
            <w:tcW w:w="3756" w:type="dxa"/>
            <w:tcBorders>
              <w:top w:val="nil"/>
              <w:bottom w:val="nil"/>
            </w:tcBorders>
            <w:shd w:val="clear" w:color="auto" w:fill="D9D9D9" w:themeFill="background1" w:themeFillShade="D9"/>
          </w:tcPr>
          <w:p w14:paraId="73D11D29" w14:textId="30584C5F" w:rsidR="00E02FC9" w:rsidRPr="00BB13FA" w:rsidRDefault="00E54E7A" w:rsidP="00E02FC9">
            <w:r w:rsidRPr="00BB13FA">
              <w:t>Circulate around the room</w:t>
            </w:r>
            <w:r w:rsidR="005E1112">
              <w:t>,</w:t>
            </w:r>
            <w:r w:rsidRPr="00BB13FA">
              <w:t xml:space="preserve"> checking </w:t>
            </w:r>
            <w:r w:rsidR="000B60DD">
              <w:t xml:space="preserve">that </w:t>
            </w:r>
            <w:r w:rsidRPr="00BB13FA">
              <w:t>learners are on task or need any help.</w:t>
            </w:r>
            <w:r w:rsidR="00FD4904" w:rsidRPr="00BB13FA">
              <w:t xml:space="preserve"> </w:t>
            </w:r>
          </w:p>
        </w:tc>
        <w:tc>
          <w:tcPr>
            <w:tcW w:w="3757" w:type="dxa"/>
            <w:tcBorders>
              <w:top w:val="nil"/>
              <w:bottom w:val="nil"/>
            </w:tcBorders>
            <w:shd w:val="clear" w:color="auto" w:fill="D9D9D9" w:themeFill="background1" w:themeFillShade="D9"/>
          </w:tcPr>
          <w:p w14:paraId="3858B67D" w14:textId="6759DADD" w:rsidR="00E02FC9" w:rsidRPr="00BB13FA" w:rsidRDefault="00E54E7A" w:rsidP="00E02FC9">
            <w:r w:rsidRPr="00BB13FA">
              <w:t xml:space="preserve">Review the completed </w:t>
            </w:r>
            <w:r w:rsidRPr="00BB13FA">
              <w:rPr>
                <w:b/>
                <w:bCs/>
              </w:rPr>
              <w:t xml:space="preserve">Research proposal template </w:t>
            </w:r>
            <w:r w:rsidRPr="00BB13FA">
              <w:t xml:space="preserve">provided. Use the </w:t>
            </w:r>
            <w:r w:rsidRPr="00BB13FA">
              <w:rPr>
                <w:b/>
                <w:bCs/>
              </w:rPr>
              <w:t>Research proposal peer review checklist</w:t>
            </w:r>
            <w:r w:rsidRPr="00BB13FA">
              <w:t xml:space="preserve"> for the review and to provide feedback.</w:t>
            </w:r>
            <w:r w:rsidR="00FD4904" w:rsidRPr="00BB13FA">
              <w:t xml:space="preserve"> </w:t>
            </w:r>
          </w:p>
        </w:tc>
      </w:tr>
      <w:tr w:rsidR="00E54E7A" w:rsidRPr="00BB13FA" w14:paraId="71DE19D9" w14:textId="77777777" w:rsidTr="00BE6ED9">
        <w:trPr>
          <w:trHeight w:val="567"/>
        </w:trPr>
        <w:tc>
          <w:tcPr>
            <w:tcW w:w="1417" w:type="dxa"/>
            <w:tcBorders>
              <w:top w:val="nil"/>
              <w:bottom w:val="nil"/>
            </w:tcBorders>
            <w:shd w:val="clear" w:color="auto" w:fill="D9D9D9" w:themeFill="background1" w:themeFillShade="D9"/>
          </w:tcPr>
          <w:p w14:paraId="572DC389" w14:textId="77777777" w:rsidR="00E54E7A" w:rsidRPr="00BB13FA" w:rsidRDefault="00E54E7A" w:rsidP="00E02FC9"/>
        </w:tc>
        <w:tc>
          <w:tcPr>
            <w:tcW w:w="3756" w:type="dxa"/>
            <w:tcBorders>
              <w:top w:val="nil"/>
              <w:bottom w:val="nil"/>
            </w:tcBorders>
            <w:shd w:val="clear" w:color="auto" w:fill="D9D9D9" w:themeFill="background1" w:themeFillShade="D9"/>
          </w:tcPr>
          <w:p w14:paraId="11B348B9" w14:textId="20194DBF" w:rsidR="00E54E7A" w:rsidRPr="00BB13FA" w:rsidRDefault="00CF3F22" w:rsidP="00E02FC9">
            <w:r w:rsidRPr="00BB13FA">
              <w:t>Set the task.</w:t>
            </w:r>
          </w:p>
        </w:tc>
        <w:tc>
          <w:tcPr>
            <w:tcW w:w="3757" w:type="dxa"/>
            <w:tcBorders>
              <w:top w:val="nil"/>
              <w:bottom w:val="nil"/>
            </w:tcBorders>
            <w:shd w:val="clear" w:color="auto" w:fill="D9D9D9" w:themeFill="background1" w:themeFillShade="D9"/>
          </w:tcPr>
          <w:p w14:paraId="25F98E8A" w14:textId="6ACE4015" w:rsidR="00E54E7A" w:rsidRPr="00BB13FA" w:rsidRDefault="00CF3F22" w:rsidP="00E02FC9">
            <w:r w:rsidRPr="00BB13FA">
              <w:t xml:space="preserve">Return the completed </w:t>
            </w:r>
            <w:r w:rsidRPr="00BB13FA">
              <w:rPr>
                <w:b/>
                <w:bCs/>
              </w:rPr>
              <w:t>Research proposal peer review checklist</w:t>
            </w:r>
            <w:r w:rsidRPr="00BB13FA">
              <w:t xml:space="preserve"> and </w:t>
            </w:r>
            <w:r w:rsidRPr="00BB13FA">
              <w:rPr>
                <w:b/>
                <w:bCs/>
              </w:rPr>
              <w:t>Research proposal template</w:t>
            </w:r>
            <w:r w:rsidRPr="00BB13FA">
              <w:t xml:space="preserve"> to the original learner.</w:t>
            </w:r>
          </w:p>
        </w:tc>
      </w:tr>
      <w:tr w:rsidR="00E54E7A" w:rsidRPr="00BB13FA" w14:paraId="0AE3AA65" w14:textId="77777777" w:rsidTr="00BE6ED9">
        <w:trPr>
          <w:trHeight w:val="567"/>
        </w:trPr>
        <w:tc>
          <w:tcPr>
            <w:tcW w:w="1417" w:type="dxa"/>
            <w:tcBorders>
              <w:top w:val="nil"/>
              <w:bottom w:val="nil"/>
            </w:tcBorders>
            <w:shd w:val="clear" w:color="auto" w:fill="D9D9D9" w:themeFill="background1" w:themeFillShade="D9"/>
          </w:tcPr>
          <w:p w14:paraId="4EA204F9" w14:textId="77777777" w:rsidR="00E54E7A" w:rsidRPr="00BB13FA" w:rsidRDefault="00E54E7A" w:rsidP="00E02FC9"/>
        </w:tc>
        <w:tc>
          <w:tcPr>
            <w:tcW w:w="3756" w:type="dxa"/>
            <w:tcBorders>
              <w:top w:val="nil"/>
              <w:bottom w:val="nil"/>
            </w:tcBorders>
            <w:shd w:val="clear" w:color="auto" w:fill="D9D9D9" w:themeFill="background1" w:themeFillShade="D9"/>
          </w:tcPr>
          <w:p w14:paraId="38A5A125" w14:textId="5E988505" w:rsidR="00E54E7A" w:rsidRPr="00BB13FA" w:rsidRDefault="00CF3F22" w:rsidP="00E02FC9">
            <w:r w:rsidRPr="00BB13FA">
              <w:t>Circulate around the room</w:t>
            </w:r>
            <w:r w:rsidR="005E1112">
              <w:t>,</w:t>
            </w:r>
            <w:r w:rsidRPr="00BB13FA">
              <w:t xml:space="preserve"> checking </w:t>
            </w:r>
            <w:r w:rsidR="000B60DD">
              <w:t xml:space="preserve">that </w:t>
            </w:r>
            <w:r w:rsidRPr="00BB13FA">
              <w:t>learners are on task or need any help.</w:t>
            </w:r>
            <w:r w:rsidR="00FD4904" w:rsidRPr="00BB13FA">
              <w:t xml:space="preserve"> </w:t>
            </w:r>
          </w:p>
        </w:tc>
        <w:tc>
          <w:tcPr>
            <w:tcW w:w="3757" w:type="dxa"/>
            <w:tcBorders>
              <w:top w:val="nil"/>
              <w:bottom w:val="nil"/>
            </w:tcBorders>
            <w:shd w:val="clear" w:color="auto" w:fill="D9D9D9" w:themeFill="background1" w:themeFillShade="D9"/>
          </w:tcPr>
          <w:p w14:paraId="4523D65E" w14:textId="6033E194" w:rsidR="00E54E7A" w:rsidRPr="00BB13FA" w:rsidRDefault="00CF3F22" w:rsidP="00E02FC9">
            <w:r w:rsidRPr="00BB13FA">
              <w:t>Review the feedback provided.</w:t>
            </w:r>
            <w:r w:rsidR="00FD4904" w:rsidRPr="00BB13FA">
              <w:t xml:space="preserve"> </w:t>
            </w:r>
            <w:r w:rsidRPr="00BB13FA">
              <w:t>Note any changes that should be made to the research proposal.</w:t>
            </w:r>
          </w:p>
        </w:tc>
      </w:tr>
      <w:tr w:rsidR="00940DB2" w:rsidRPr="00BB13FA" w14:paraId="39E34F72" w14:textId="77777777" w:rsidTr="00BE6ED9">
        <w:trPr>
          <w:trHeight w:val="567"/>
        </w:trPr>
        <w:tc>
          <w:tcPr>
            <w:tcW w:w="1417" w:type="dxa"/>
            <w:tcBorders>
              <w:top w:val="nil"/>
              <w:bottom w:val="nil"/>
            </w:tcBorders>
            <w:shd w:val="clear" w:color="auto" w:fill="D9D9D9" w:themeFill="background1" w:themeFillShade="D9"/>
          </w:tcPr>
          <w:p w14:paraId="08E356B5" w14:textId="77777777" w:rsidR="00940DB2" w:rsidRPr="00BB13FA" w:rsidRDefault="00940DB2" w:rsidP="00E02FC9"/>
        </w:tc>
        <w:tc>
          <w:tcPr>
            <w:tcW w:w="3756" w:type="dxa"/>
            <w:tcBorders>
              <w:top w:val="nil"/>
              <w:bottom w:val="nil"/>
            </w:tcBorders>
            <w:shd w:val="clear" w:color="auto" w:fill="D9D9D9" w:themeFill="background1" w:themeFillShade="D9"/>
          </w:tcPr>
          <w:p w14:paraId="148208D7" w14:textId="4525FD57" w:rsidR="00940DB2" w:rsidRPr="00BB13FA" w:rsidRDefault="00940DB2" w:rsidP="00E02FC9">
            <w:r w:rsidRPr="00BB13FA">
              <w:t>Collect all learner outputs.</w:t>
            </w:r>
          </w:p>
        </w:tc>
        <w:tc>
          <w:tcPr>
            <w:tcW w:w="3757" w:type="dxa"/>
            <w:tcBorders>
              <w:top w:val="nil"/>
              <w:bottom w:val="nil"/>
            </w:tcBorders>
            <w:shd w:val="clear" w:color="auto" w:fill="D9D9D9" w:themeFill="background1" w:themeFillShade="D9"/>
          </w:tcPr>
          <w:p w14:paraId="5B99E497" w14:textId="5C870BC6" w:rsidR="00940DB2" w:rsidRPr="00BB13FA" w:rsidRDefault="00940DB2" w:rsidP="00E02FC9">
            <w:r w:rsidRPr="00BB13FA">
              <w:t xml:space="preserve">Hand in the CRAAP evaluation form, the three evaluations, </w:t>
            </w:r>
            <w:r w:rsidR="005E1112">
              <w:t xml:space="preserve">the </w:t>
            </w:r>
            <w:r w:rsidRPr="00BB13FA">
              <w:t>completed Research proposal template and the Research proposal peer review checklist to the teacher.</w:t>
            </w:r>
          </w:p>
        </w:tc>
      </w:tr>
      <w:tr w:rsidR="00E02FC9" w:rsidRPr="00BB13FA" w14:paraId="08AB9B0B" w14:textId="77777777">
        <w:trPr>
          <w:trHeight w:val="567"/>
        </w:trPr>
        <w:tc>
          <w:tcPr>
            <w:tcW w:w="1417" w:type="dxa"/>
            <w:tcBorders>
              <w:top w:val="nil"/>
              <w:bottom w:val="single" w:sz="4" w:space="0" w:color="auto"/>
            </w:tcBorders>
            <w:shd w:val="clear" w:color="auto" w:fill="D9D9D9" w:themeFill="background1" w:themeFillShade="D9"/>
          </w:tcPr>
          <w:p w14:paraId="2C75E721" w14:textId="77777777" w:rsidR="00E02FC9" w:rsidRPr="00BB13FA" w:rsidRDefault="00E02FC9" w:rsidP="00E02FC9"/>
        </w:tc>
        <w:tc>
          <w:tcPr>
            <w:tcW w:w="3756" w:type="dxa"/>
            <w:tcBorders>
              <w:top w:val="nil"/>
              <w:bottom w:val="single" w:sz="4" w:space="0" w:color="auto"/>
            </w:tcBorders>
            <w:shd w:val="clear" w:color="auto" w:fill="D9D9D9" w:themeFill="background1" w:themeFillShade="D9"/>
          </w:tcPr>
          <w:p w14:paraId="4230AAB0" w14:textId="5D74BB36" w:rsidR="00E02FC9" w:rsidRPr="00BB13FA" w:rsidRDefault="00AF080C" w:rsidP="00E02FC9">
            <w:r w:rsidRPr="00BB13FA">
              <w:t>Next steps: Review each of the submitted resources.</w:t>
            </w:r>
            <w:r w:rsidR="00FD4904" w:rsidRPr="00BB13FA">
              <w:t xml:space="preserve"> </w:t>
            </w:r>
            <w:r w:rsidRPr="00BB13FA">
              <w:t>Note any common issues, misunderstandings, misconceptions and positive outcomes and produce a summary to be shared with learners.</w:t>
            </w:r>
            <w:r w:rsidR="00FD4904" w:rsidRPr="00BB13FA">
              <w:t xml:space="preserve"> </w:t>
            </w:r>
            <w:r w:rsidRPr="00BB13FA">
              <w:t>Produce individual feedback for each learner.</w:t>
            </w:r>
            <w:r w:rsidR="00FD4904" w:rsidRPr="00BB13FA">
              <w:t xml:space="preserve"> </w:t>
            </w:r>
            <w:r w:rsidRPr="00BB13FA">
              <w:t xml:space="preserve">Communicate the feedback and summary to learners before they move </w:t>
            </w:r>
            <w:r w:rsidR="005E1112">
              <w:t>on to</w:t>
            </w:r>
            <w:r w:rsidR="005E1112" w:rsidRPr="00BB13FA">
              <w:t xml:space="preserve"> </w:t>
            </w:r>
            <w:r w:rsidRPr="00BB13FA">
              <w:t>the next phase in their learning.</w:t>
            </w:r>
          </w:p>
        </w:tc>
        <w:tc>
          <w:tcPr>
            <w:tcW w:w="3757" w:type="dxa"/>
            <w:tcBorders>
              <w:top w:val="nil"/>
              <w:bottom w:val="single" w:sz="4" w:space="0" w:color="auto"/>
            </w:tcBorders>
            <w:shd w:val="clear" w:color="auto" w:fill="D9D9D9" w:themeFill="background1" w:themeFillShade="D9"/>
          </w:tcPr>
          <w:p w14:paraId="601109A3" w14:textId="5F88596E" w:rsidR="00E02FC9" w:rsidRPr="00BB13FA" w:rsidRDefault="00E02FC9" w:rsidP="00E02FC9"/>
        </w:tc>
      </w:tr>
    </w:tbl>
    <w:p w14:paraId="2E9E2CC7" w14:textId="77777777" w:rsidR="006703D0" w:rsidRPr="00BB13FA" w:rsidRDefault="006703D0" w:rsidP="00574DD8"/>
    <w:p w14:paraId="31FFE012" w14:textId="77777777" w:rsidR="006703D0" w:rsidRPr="00BB13FA" w:rsidRDefault="006703D0" w:rsidP="00574DD8">
      <w:pPr>
        <w:sectPr w:rsidR="006703D0" w:rsidRPr="00BB13FA" w:rsidSect="00D15889">
          <w:pgSz w:w="11906" w:h="16838"/>
          <w:pgMar w:top="1440" w:right="1440" w:bottom="1440" w:left="1440" w:header="720" w:footer="720" w:gutter="0"/>
          <w:cols w:space="720"/>
          <w:docGrid w:linePitch="360"/>
        </w:sectPr>
      </w:pPr>
    </w:p>
    <w:p w14:paraId="714A4EFA" w14:textId="658A0D5B" w:rsidR="00720FCD" w:rsidRPr="00BB13FA" w:rsidRDefault="00720FCD" w:rsidP="00A14B05">
      <w:pPr>
        <w:pStyle w:val="Heading1"/>
      </w:pPr>
      <w:r w:rsidRPr="00BB13FA">
        <w:lastRenderedPageBreak/>
        <w:t>SECTION 3: LESSON SUPPORT MATERIALS</w:t>
      </w:r>
    </w:p>
    <w:p w14:paraId="3A84069B" w14:textId="0C11A4D9" w:rsidR="00720FCD" w:rsidRPr="00BB13FA" w:rsidRDefault="00C50300" w:rsidP="00574DD8">
      <w:r w:rsidRPr="00BB13FA">
        <w:t>This section includes the support materials that have been developed for this resource, as indicated in the relevant lesson plan.</w:t>
      </w:r>
      <w:r w:rsidR="003A7311" w:rsidRPr="00BB13FA">
        <w:t xml:space="preserve"> </w:t>
      </w:r>
      <w:r w:rsidRPr="00BB13FA">
        <w:t>You are free to change and adapt as needed to support your learners.</w:t>
      </w:r>
    </w:p>
    <w:p w14:paraId="32906273" w14:textId="623EE0D4" w:rsidR="00C50300" w:rsidRPr="00BB13FA" w:rsidRDefault="00C50300" w:rsidP="00574DD8">
      <w:r w:rsidRPr="00BB13FA">
        <w:t>Note that there is also a separate slide deck</w:t>
      </w:r>
      <w:r w:rsidR="00B126BF" w:rsidRPr="00BB13FA">
        <w:t>.</w:t>
      </w:r>
    </w:p>
    <w:p w14:paraId="36257E83" w14:textId="4FB8E0B6" w:rsidR="00B04301" w:rsidRPr="00BB13FA" w:rsidRDefault="00B04301">
      <w:r w:rsidRPr="00BB13FA">
        <w:br w:type="page"/>
      </w:r>
    </w:p>
    <w:p w14:paraId="029174CC" w14:textId="2E24B61B" w:rsidR="00720FCD" w:rsidRPr="00BB13FA" w:rsidRDefault="00F05763" w:rsidP="00F05763">
      <w:pPr>
        <w:pStyle w:val="Heading2"/>
      </w:pPr>
      <w:r w:rsidRPr="00BB13FA">
        <w:lastRenderedPageBreak/>
        <w:t>The following materials relate to lesson 1:</w:t>
      </w:r>
    </w:p>
    <w:p w14:paraId="09519714" w14:textId="6AEEF7D3" w:rsidR="00931AA5" w:rsidRPr="00BB13FA" w:rsidRDefault="00931AA5">
      <w:pPr>
        <w:pStyle w:val="ListParagraph"/>
        <w:numPr>
          <w:ilvl w:val="0"/>
          <w:numId w:val="3"/>
        </w:numPr>
        <w:rPr>
          <w:rStyle w:val="Strong"/>
          <w:rFonts w:eastAsiaTheme="majorEastAsia" w:cstheme="majorBidi"/>
          <w:b w:val="0"/>
          <w:bCs w:val="0"/>
          <w:color w:val="000000" w:themeColor="text1"/>
          <w:sz w:val="28"/>
          <w:szCs w:val="32"/>
        </w:rPr>
      </w:pPr>
      <w:r w:rsidRPr="00BB13FA">
        <w:rPr>
          <w:rStyle w:val="Strong"/>
          <w:b w:val="0"/>
          <w:bCs w:val="0"/>
        </w:rPr>
        <w:t>Amino acids worksheet</w:t>
      </w:r>
      <w:r w:rsidR="00A76708">
        <w:rPr>
          <w:rStyle w:val="Strong"/>
          <w:b w:val="0"/>
          <w:bCs w:val="0"/>
        </w:rPr>
        <w:t>.</w:t>
      </w:r>
    </w:p>
    <w:p w14:paraId="57F260CC" w14:textId="6CA642C6" w:rsidR="002924AE" w:rsidRPr="00BB13FA" w:rsidRDefault="002924AE">
      <w:pPr>
        <w:pStyle w:val="ListParagraph"/>
        <w:numPr>
          <w:ilvl w:val="0"/>
          <w:numId w:val="3"/>
        </w:numPr>
        <w:rPr>
          <w:rStyle w:val="Strong"/>
          <w:rFonts w:eastAsiaTheme="majorEastAsia" w:cstheme="majorBidi"/>
          <w:b w:val="0"/>
          <w:bCs w:val="0"/>
          <w:color w:val="000000" w:themeColor="text1"/>
          <w:sz w:val="28"/>
          <w:szCs w:val="32"/>
        </w:rPr>
      </w:pPr>
      <w:r w:rsidRPr="00BB13FA">
        <w:rPr>
          <w:rStyle w:val="Strong"/>
          <w:b w:val="0"/>
          <w:bCs w:val="0"/>
        </w:rPr>
        <w:t>Amino acids worksheet answers</w:t>
      </w:r>
      <w:r w:rsidR="00A76708">
        <w:rPr>
          <w:rStyle w:val="Strong"/>
          <w:b w:val="0"/>
          <w:bCs w:val="0"/>
        </w:rPr>
        <w:t>.</w:t>
      </w:r>
    </w:p>
    <w:p w14:paraId="1A1D98FC" w14:textId="19784272" w:rsidR="00931AA5" w:rsidRPr="00BB13FA" w:rsidRDefault="00931AA5" w:rsidP="00051870">
      <w:pPr>
        <w:pStyle w:val="ListParagraph"/>
        <w:numPr>
          <w:ilvl w:val="0"/>
          <w:numId w:val="3"/>
        </w:numPr>
        <w:rPr>
          <w:rStyle w:val="Strong"/>
          <w:rFonts w:eastAsiaTheme="majorEastAsia" w:cstheme="majorBidi"/>
          <w:b w:val="0"/>
          <w:bCs w:val="0"/>
          <w:color w:val="000000" w:themeColor="text1"/>
          <w:sz w:val="28"/>
          <w:szCs w:val="32"/>
        </w:rPr>
      </w:pPr>
      <w:r w:rsidRPr="00BB13FA">
        <w:rPr>
          <w:rStyle w:val="Strong"/>
          <w:b w:val="0"/>
          <w:bCs w:val="0"/>
        </w:rPr>
        <w:t>SOP Biuret test for proteins</w:t>
      </w:r>
      <w:r w:rsidR="00A76708">
        <w:rPr>
          <w:rStyle w:val="Strong"/>
          <w:b w:val="0"/>
          <w:bCs w:val="0"/>
        </w:rPr>
        <w:t>.</w:t>
      </w:r>
    </w:p>
    <w:p w14:paraId="4F7578B1" w14:textId="77777777" w:rsidR="00916FA9" w:rsidRPr="00BB13FA" w:rsidRDefault="00916FA9" w:rsidP="00574DD8"/>
    <w:p w14:paraId="05D3EC81" w14:textId="7490B7D3" w:rsidR="00972B29" w:rsidRPr="00BB13FA" w:rsidRDefault="00972B29">
      <w:r w:rsidRPr="00BB13FA">
        <w:br w:type="page"/>
      </w:r>
    </w:p>
    <w:p w14:paraId="00122E6C" w14:textId="460AA32B" w:rsidR="00972B29" w:rsidRPr="00BB13FA" w:rsidRDefault="004913D7" w:rsidP="0010711E">
      <w:pPr>
        <w:pStyle w:val="Heading3"/>
      </w:pPr>
      <w:r w:rsidRPr="00BB13FA">
        <w:lastRenderedPageBreak/>
        <w:t>Amino acids worksheet</w:t>
      </w:r>
    </w:p>
    <w:p w14:paraId="7CB3FC2C" w14:textId="77777777" w:rsidR="00342010" w:rsidRPr="00BB13FA" w:rsidRDefault="00342010" w:rsidP="00342010">
      <w:pPr>
        <w:rPr>
          <w:rFonts w:cs="Arial"/>
        </w:rPr>
      </w:pPr>
      <w:r w:rsidRPr="00BB13FA">
        <w:rPr>
          <w:rFonts w:cs="Arial"/>
        </w:rPr>
        <w:t>For each amino acid structure:</w:t>
      </w:r>
    </w:p>
    <w:p w14:paraId="1FDE2670" w14:textId="77777777" w:rsidR="00342010" w:rsidRPr="00BB13FA" w:rsidRDefault="00342010">
      <w:pPr>
        <w:pStyle w:val="ListParagraph"/>
        <w:numPr>
          <w:ilvl w:val="0"/>
          <w:numId w:val="37"/>
        </w:numPr>
        <w:rPr>
          <w:rFonts w:cs="Arial"/>
        </w:rPr>
      </w:pPr>
      <w:r w:rsidRPr="00BB13FA">
        <w:rPr>
          <w:rFonts w:cs="Arial"/>
        </w:rPr>
        <w:t>Draw a circle around the carboxyl group (–COOH).</w:t>
      </w:r>
    </w:p>
    <w:p w14:paraId="2875534E" w14:textId="77777777" w:rsidR="00342010" w:rsidRPr="00BB13FA" w:rsidRDefault="00342010">
      <w:pPr>
        <w:pStyle w:val="ListParagraph"/>
        <w:numPr>
          <w:ilvl w:val="0"/>
          <w:numId w:val="37"/>
        </w:numPr>
        <w:rPr>
          <w:rFonts w:cs="Arial"/>
        </w:rPr>
      </w:pPr>
      <w:r w:rsidRPr="00BB13FA">
        <w:rPr>
          <w:rFonts w:cs="Arial"/>
        </w:rPr>
        <w:t>Highlight the R group (side chain) — this is the part that is different for each amino acid.</w:t>
      </w:r>
    </w:p>
    <w:p w14:paraId="3809AF27" w14:textId="3606DD17" w:rsidR="00342010" w:rsidRPr="00BB13FA" w:rsidRDefault="00342010" w:rsidP="00342010">
      <w:pPr>
        <w:rPr>
          <w:rFonts w:cs="Arial"/>
        </w:rPr>
      </w:pPr>
      <w:r w:rsidRPr="00BB13FA">
        <w:rPr>
          <w:rFonts w:cs="Arial"/>
        </w:rPr>
        <w:t>The first example has been completed for you</w:t>
      </w:r>
      <w:r w:rsidR="008945A9">
        <w:rPr>
          <w:rFonts w:cs="Arial"/>
        </w:rPr>
        <w:t>,</w:t>
      </w:r>
      <w:r w:rsidRPr="00BB13FA">
        <w:rPr>
          <w:rFonts w:cs="Arial"/>
        </w:rPr>
        <w:t xml:space="preserve"> so you can follow the format.</w:t>
      </w:r>
    </w:p>
    <w:p w14:paraId="07B0588D" w14:textId="4E5D10ED" w:rsidR="00342010" w:rsidRPr="00BB13FA" w:rsidRDefault="00342010" w:rsidP="00342010">
      <w:pPr>
        <w:rPr>
          <w:rFonts w:cs="Arial"/>
        </w:rPr>
      </w:pPr>
    </w:p>
    <w:tbl>
      <w:tblPr>
        <w:tblStyle w:val="TableGrid"/>
        <w:tblW w:w="10065" w:type="dxa"/>
        <w:tblInd w:w="-5" w:type="dxa"/>
        <w:tblLayout w:type="fixed"/>
        <w:tblLook w:val="04A0" w:firstRow="1" w:lastRow="0" w:firstColumn="1" w:lastColumn="0" w:noHBand="0" w:noVBand="1"/>
      </w:tblPr>
      <w:tblGrid>
        <w:gridCol w:w="3355"/>
        <w:gridCol w:w="3355"/>
        <w:gridCol w:w="3355"/>
      </w:tblGrid>
      <w:tr w:rsidR="00800BDE" w:rsidRPr="00BB13FA" w14:paraId="1A3EA5A5" w14:textId="77777777" w:rsidTr="00D24912">
        <w:tc>
          <w:tcPr>
            <w:tcW w:w="3355" w:type="dxa"/>
          </w:tcPr>
          <w:p w14:paraId="1341D911" w14:textId="41ED893D" w:rsidR="00800BDE" w:rsidRPr="00BB13FA" w:rsidRDefault="00800BDE">
            <w:pPr>
              <w:jc w:val="center"/>
            </w:pPr>
            <w:r w:rsidRPr="00BB13FA">
              <w:rPr>
                <w:b/>
              </w:rPr>
              <w:t xml:space="preserve">Alanine (Ala, A) </w:t>
            </w:r>
          </w:p>
          <w:p w14:paraId="60310B5C" w14:textId="77777777" w:rsidR="00800BDE" w:rsidRPr="00BB13FA" w:rsidRDefault="00800BDE">
            <w:r w:rsidRPr="00BB13FA">
              <w:rPr>
                <w:noProof/>
              </w:rPr>
              <mc:AlternateContent>
                <mc:Choice Requires="wpi">
                  <w:drawing>
                    <wp:anchor distT="0" distB="0" distL="114300" distR="114300" simplePos="0" relativeHeight="251658246" behindDoc="0" locked="0" layoutInCell="1" allowOverlap="1" wp14:anchorId="10288715" wp14:editId="7DD2E959">
                      <wp:simplePos x="0" y="0"/>
                      <wp:positionH relativeFrom="column">
                        <wp:posOffset>1108985</wp:posOffset>
                      </wp:positionH>
                      <wp:positionV relativeFrom="paragraph">
                        <wp:posOffset>670320</wp:posOffset>
                      </wp:positionV>
                      <wp:extent cx="267120" cy="15480"/>
                      <wp:effectExtent l="95250" t="152400" r="95250" b="156210"/>
                      <wp:wrapNone/>
                      <wp:docPr id="896236993" name="Ink 4"/>
                      <wp:cNvGraphicFramePr/>
                      <a:graphic xmlns:a="http://schemas.openxmlformats.org/drawingml/2006/main">
                        <a:graphicData uri="http://schemas.microsoft.com/office/word/2010/wordprocessingInk">
                          <w14:contentPart bwMode="auto" r:id="rId41">
                            <w14:nvContentPartPr>
                              <w14:cNvContentPartPr/>
                            </w14:nvContentPartPr>
                            <w14:xfrm>
                              <a:off x="0" y="0"/>
                              <a:ext cx="267120" cy="15480"/>
                            </w14:xfrm>
                          </w14:contentPart>
                        </a:graphicData>
                      </a:graphic>
                    </wp:anchor>
                  </w:drawing>
                </mc:Choice>
                <mc:Fallback>
                  <w:pict>
                    <v:shapetype w14:anchorId="3C84A03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83.05pt;margin-top:44.1pt;width:29.55pt;height:18.6pt;z-index:25165824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">
                      <v:imagedata r:id="rId46" o:title=""/>
                    </v:shape>
                  </w:pict>
                </mc:Fallback>
              </mc:AlternateContent>
            </w:r>
            <w:r w:rsidRPr="00BB13FA">
              <w:rPr>
                <w:noProof/>
              </w:rPr>
              <mc:AlternateContent>
                <mc:Choice Requires="wps">
                  <w:drawing>
                    <wp:anchor distT="0" distB="0" distL="114300" distR="114300" simplePos="0" relativeHeight="251658245" behindDoc="0" locked="0" layoutInCell="1" allowOverlap="1" wp14:anchorId="1F4EE86E" wp14:editId="3137896C">
                      <wp:simplePos x="0" y="0"/>
                      <wp:positionH relativeFrom="column">
                        <wp:posOffset>42545</wp:posOffset>
                      </wp:positionH>
                      <wp:positionV relativeFrom="paragraph">
                        <wp:posOffset>289560</wp:posOffset>
                      </wp:positionV>
                      <wp:extent cx="693420" cy="716280"/>
                      <wp:effectExtent l="0" t="0" r="11430" b="26670"/>
                      <wp:wrapNone/>
                      <wp:docPr id="361133677" name="Oval 1"/>
                      <wp:cNvGraphicFramePr/>
                      <a:graphic xmlns:a="http://schemas.openxmlformats.org/drawingml/2006/main">
                        <a:graphicData uri="http://schemas.microsoft.com/office/word/2010/wordprocessingShape">
                          <wps:wsp>
                            <wps:cNvSpPr/>
                            <wps:spPr>
                              <a:xfrm>
                                <a:off x="0" y="0"/>
                                <a:ext cx="693420" cy="716280"/>
                              </a:xfrm>
                              <a:prstGeom prst="ellipse">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79549B4E" id="Oval 1" o:spid="_x0000_s1026" style="position:absolute;margin-left:3.35pt;margin-top:22.8pt;width:54.6pt;height:56.4pt;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" filled="f" strokecolor="black [3213]" strokeweight="1pt">
                      <v:stroke joinstyle="miter"/>
                    </v:oval>
                  </w:pict>
                </mc:Fallback>
              </mc:AlternateContent>
            </w:r>
            <w:r w:rsidRPr="00BB13FA">
              <w:rPr>
                <w:noProof/>
              </w:rPr>
              <w:drawing>
                <wp:inline distT="0" distB="0" distL="0" distR="0" wp14:anchorId="3A9FB652" wp14:editId="18307CBB">
                  <wp:extent cx="1438476" cy="990738"/>
                  <wp:effectExtent l="0" t="0" r="9525" b="0"/>
                  <wp:docPr id="672689597" name="Picture 1" descr="There are nine images each showing an amino acid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689597" name="Picture 1" descr="There are nine images each showing an amino acid structure."/>
                          <pic:cNvPicPr/>
                        </pic:nvPicPr>
                        <pic:blipFill>
                          <a:blip r:embed="rId47"/>
                          <a:stretch>
                            <a:fillRect/>
                          </a:stretch>
                        </pic:blipFill>
                        <pic:spPr>
                          <a:xfrm>
                            <a:off x="0" y="0"/>
                            <a:ext cx="1438476" cy="990738"/>
                          </a:xfrm>
                          <a:prstGeom prst="rect">
                            <a:avLst/>
                          </a:prstGeom>
                        </pic:spPr>
                      </pic:pic>
                    </a:graphicData>
                  </a:graphic>
                </wp:inline>
              </w:drawing>
            </w:r>
          </w:p>
        </w:tc>
        <w:tc>
          <w:tcPr>
            <w:tcW w:w="3355" w:type="dxa"/>
          </w:tcPr>
          <w:p w14:paraId="548DAC60" w14:textId="77777777" w:rsidR="00800BDE" w:rsidRPr="00BB13FA" w:rsidRDefault="00800BDE">
            <w:pPr>
              <w:jc w:val="center"/>
            </w:pPr>
            <w:r w:rsidRPr="00BB13FA">
              <w:rPr>
                <w:b/>
              </w:rPr>
              <w:t>Arginine (Arg, R)</w:t>
            </w:r>
          </w:p>
          <w:p w14:paraId="5A1AC48D" w14:textId="77777777" w:rsidR="00800BDE" w:rsidRPr="00BB13FA" w:rsidRDefault="00800BDE">
            <w:r w:rsidRPr="00BB13FA">
              <w:rPr>
                <w:noProof/>
              </w:rPr>
              <w:drawing>
                <wp:inline distT="0" distB="0" distL="0" distR="0" wp14:anchorId="6A6D4173" wp14:editId="4C0106E4">
                  <wp:extent cx="2429214" cy="1047896"/>
                  <wp:effectExtent l="0" t="0" r="9525" b="0"/>
                  <wp:docPr id="725341614" name="Picture 1" descr="Amino acid structure for Argin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341614" name="Picture 1" descr="Amino acid structure for Arginine"/>
                          <pic:cNvPicPr/>
                        </pic:nvPicPr>
                        <pic:blipFill>
                          <a:blip r:embed="rId48"/>
                          <a:stretch>
                            <a:fillRect/>
                          </a:stretch>
                        </pic:blipFill>
                        <pic:spPr>
                          <a:xfrm>
                            <a:off x="0" y="0"/>
                            <a:ext cx="2429214" cy="1047896"/>
                          </a:xfrm>
                          <a:prstGeom prst="rect">
                            <a:avLst/>
                          </a:prstGeom>
                        </pic:spPr>
                      </pic:pic>
                    </a:graphicData>
                  </a:graphic>
                </wp:inline>
              </w:drawing>
            </w:r>
          </w:p>
        </w:tc>
        <w:tc>
          <w:tcPr>
            <w:tcW w:w="3355" w:type="dxa"/>
          </w:tcPr>
          <w:p w14:paraId="4FF341B8" w14:textId="77777777" w:rsidR="00800BDE" w:rsidRPr="00BB13FA" w:rsidRDefault="00800BDE">
            <w:pPr>
              <w:jc w:val="center"/>
            </w:pPr>
            <w:r w:rsidRPr="00BB13FA">
              <w:rPr>
                <w:b/>
              </w:rPr>
              <w:t>Asparagine (</w:t>
            </w:r>
            <w:proofErr w:type="spellStart"/>
            <w:r w:rsidRPr="00BB13FA">
              <w:rPr>
                <w:b/>
              </w:rPr>
              <w:t>Asn</w:t>
            </w:r>
            <w:proofErr w:type="spellEnd"/>
            <w:r w:rsidRPr="00BB13FA">
              <w:rPr>
                <w:b/>
              </w:rPr>
              <w:t xml:space="preserve">, N) </w:t>
            </w:r>
          </w:p>
          <w:p w14:paraId="422D0A48" w14:textId="77777777" w:rsidR="00800BDE" w:rsidRPr="00BB13FA" w:rsidRDefault="00800BDE">
            <w:r w:rsidRPr="00BB13FA">
              <w:rPr>
                <w:noProof/>
              </w:rPr>
              <w:drawing>
                <wp:inline distT="0" distB="0" distL="0" distR="0" wp14:anchorId="276A813D" wp14:editId="5763FC29">
                  <wp:extent cx="1800476" cy="905001"/>
                  <wp:effectExtent l="0" t="0" r="9525" b="9525"/>
                  <wp:docPr id="1268081631" name="Picture 1" descr="Amino acid structure for Aspara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081631" name="Picture 1" descr="Amino acid structure for Asparagine"/>
                          <pic:cNvPicPr/>
                        </pic:nvPicPr>
                        <pic:blipFill>
                          <a:blip r:embed="rId49"/>
                          <a:stretch>
                            <a:fillRect/>
                          </a:stretch>
                        </pic:blipFill>
                        <pic:spPr>
                          <a:xfrm>
                            <a:off x="0" y="0"/>
                            <a:ext cx="1800476" cy="905001"/>
                          </a:xfrm>
                          <a:prstGeom prst="rect">
                            <a:avLst/>
                          </a:prstGeom>
                        </pic:spPr>
                      </pic:pic>
                    </a:graphicData>
                  </a:graphic>
                </wp:inline>
              </w:drawing>
            </w:r>
          </w:p>
        </w:tc>
      </w:tr>
      <w:tr w:rsidR="00800BDE" w:rsidRPr="00BB13FA" w14:paraId="3A148834" w14:textId="77777777" w:rsidTr="00D24912">
        <w:tc>
          <w:tcPr>
            <w:tcW w:w="3355" w:type="dxa"/>
          </w:tcPr>
          <w:p w14:paraId="70655A85" w14:textId="77777777" w:rsidR="00800BDE" w:rsidRPr="00BB13FA" w:rsidRDefault="00800BDE">
            <w:pPr>
              <w:jc w:val="center"/>
            </w:pPr>
            <w:r w:rsidRPr="00BB13FA">
              <w:rPr>
                <w:b/>
              </w:rPr>
              <w:t>Cysteine (Cys, C)</w:t>
            </w:r>
          </w:p>
          <w:p w14:paraId="7B4E8744" w14:textId="77777777" w:rsidR="00800BDE" w:rsidRPr="00BB13FA" w:rsidRDefault="00800BDE">
            <w:r w:rsidRPr="00BB13FA">
              <w:rPr>
                <w:noProof/>
              </w:rPr>
              <w:drawing>
                <wp:inline distT="0" distB="0" distL="0" distR="0" wp14:anchorId="6F9678DD" wp14:editId="68B922A2">
                  <wp:extent cx="1362265" cy="1009791"/>
                  <wp:effectExtent l="0" t="0" r="9525" b="0"/>
                  <wp:docPr id="1538684430" name="Picture 1" descr="Amino acid structure for Cyste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684430" name="Picture 1" descr="Amino acid structure for Cysteine."/>
                          <pic:cNvPicPr/>
                        </pic:nvPicPr>
                        <pic:blipFill>
                          <a:blip r:embed="rId50"/>
                          <a:stretch>
                            <a:fillRect/>
                          </a:stretch>
                        </pic:blipFill>
                        <pic:spPr>
                          <a:xfrm>
                            <a:off x="0" y="0"/>
                            <a:ext cx="1362265" cy="1009791"/>
                          </a:xfrm>
                          <a:prstGeom prst="rect">
                            <a:avLst/>
                          </a:prstGeom>
                        </pic:spPr>
                      </pic:pic>
                    </a:graphicData>
                  </a:graphic>
                </wp:inline>
              </w:drawing>
            </w:r>
          </w:p>
        </w:tc>
        <w:tc>
          <w:tcPr>
            <w:tcW w:w="3355" w:type="dxa"/>
          </w:tcPr>
          <w:p w14:paraId="0EA82BB9" w14:textId="77777777" w:rsidR="00800BDE" w:rsidRPr="00BB13FA" w:rsidRDefault="00800BDE">
            <w:pPr>
              <w:jc w:val="center"/>
            </w:pPr>
            <w:r w:rsidRPr="00BB13FA">
              <w:rPr>
                <w:b/>
              </w:rPr>
              <w:t>Glutamic Acid (Glu, E)</w:t>
            </w:r>
          </w:p>
          <w:p w14:paraId="64A220F6" w14:textId="77777777" w:rsidR="00800BDE" w:rsidRPr="00BB13FA" w:rsidRDefault="00800BDE">
            <w:r w:rsidRPr="00BB13FA">
              <w:rPr>
                <w:noProof/>
              </w:rPr>
              <w:drawing>
                <wp:inline distT="0" distB="0" distL="0" distR="0" wp14:anchorId="0F4A2893" wp14:editId="1B636B67">
                  <wp:extent cx="1962424" cy="1019317"/>
                  <wp:effectExtent l="0" t="0" r="0" b="9525"/>
                  <wp:docPr id="74724593" name="Picture 1" descr="Amino acid structure for Glutamic A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24593" name="Picture 1" descr="Amino acid structure for Glutamic Acid"/>
                          <pic:cNvPicPr/>
                        </pic:nvPicPr>
                        <pic:blipFill>
                          <a:blip r:embed="rId51"/>
                          <a:stretch>
                            <a:fillRect/>
                          </a:stretch>
                        </pic:blipFill>
                        <pic:spPr>
                          <a:xfrm>
                            <a:off x="0" y="0"/>
                            <a:ext cx="1962424" cy="1019317"/>
                          </a:xfrm>
                          <a:prstGeom prst="rect">
                            <a:avLst/>
                          </a:prstGeom>
                        </pic:spPr>
                      </pic:pic>
                    </a:graphicData>
                  </a:graphic>
                </wp:inline>
              </w:drawing>
            </w:r>
          </w:p>
        </w:tc>
        <w:tc>
          <w:tcPr>
            <w:tcW w:w="3355" w:type="dxa"/>
          </w:tcPr>
          <w:p w14:paraId="3AD76585" w14:textId="77777777" w:rsidR="00800BDE" w:rsidRPr="00BB13FA" w:rsidRDefault="00800BDE">
            <w:pPr>
              <w:jc w:val="center"/>
            </w:pPr>
            <w:r w:rsidRPr="00BB13FA">
              <w:rPr>
                <w:b/>
              </w:rPr>
              <w:t>Glutamine (Gln, Q)</w:t>
            </w:r>
          </w:p>
          <w:p w14:paraId="745E6539" w14:textId="77777777" w:rsidR="00800BDE" w:rsidRPr="00BB13FA" w:rsidRDefault="00800BDE">
            <w:r w:rsidRPr="00BB13FA">
              <w:rPr>
                <w:noProof/>
              </w:rPr>
              <w:drawing>
                <wp:inline distT="0" distB="0" distL="0" distR="0" wp14:anchorId="374C01DC" wp14:editId="212E0B02">
                  <wp:extent cx="2038635" cy="971686"/>
                  <wp:effectExtent l="0" t="0" r="0" b="0"/>
                  <wp:docPr id="1194879269" name="Picture 1" descr="Amino acid structure for Glutam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879269" name="Picture 1" descr="Amino acid structure for Glutamine."/>
                          <pic:cNvPicPr/>
                        </pic:nvPicPr>
                        <pic:blipFill>
                          <a:blip r:embed="rId52"/>
                          <a:stretch>
                            <a:fillRect/>
                          </a:stretch>
                        </pic:blipFill>
                        <pic:spPr>
                          <a:xfrm>
                            <a:off x="0" y="0"/>
                            <a:ext cx="2038635" cy="971686"/>
                          </a:xfrm>
                          <a:prstGeom prst="rect">
                            <a:avLst/>
                          </a:prstGeom>
                        </pic:spPr>
                      </pic:pic>
                    </a:graphicData>
                  </a:graphic>
                </wp:inline>
              </w:drawing>
            </w:r>
          </w:p>
        </w:tc>
      </w:tr>
      <w:tr w:rsidR="00800BDE" w:rsidRPr="00BB13FA" w14:paraId="4CB83EC6" w14:textId="77777777" w:rsidTr="00D24912">
        <w:tc>
          <w:tcPr>
            <w:tcW w:w="3355" w:type="dxa"/>
          </w:tcPr>
          <w:p w14:paraId="40B9F9EC" w14:textId="77777777" w:rsidR="00800BDE" w:rsidRPr="00BB13FA" w:rsidRDefault="00800BDE">
            <w:pPr>
              <w:jc w:val="center"/>
            </w:pPr>
            <w:r w:rsidRPr="00BB13FA">
              <w:rPr>
                <w:b/>
              </w:rPr>
              <w:t>Histidine (His, H)</w:t>
            </w:r>
          </w:p>
          <w:p w14:paraId="39B5B411" w14:textId="77777777" w:rsidR="00800BDE" w:rsidRPr="00BB13FA" w:rsidRDefault="00800BDE">
            <w:r w:rsidRPr="00BB13FA">
              <w:rPr>
                <w:noProof/>
              </w:rPr>
              <w:drawing>
                <wp:inline distT="0" distB="0" distL="0" distR="0" wp14:anchorId="0F373E30" wp14:editId="0D193BDB">
                  <wp:extent cx="1781424" cy="1038370"/>
                  <wp:effectExtent l="0" t="0" r="9525" b="9525"/>
                  <wp:docPr id="765192260" name="Picture 1" descr="Amino acid structure for Histid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92260" name="Picture 1" descr="Amino acid structure for Histidine."/>
                          <pic:cNvPicPr/>
                        </pic:nvPicPr>
                        <pic:blipFill>
                          <a:blip r:embed="rId53"/>
                          <a:stretch>
                            <a:fillRect/>
                          </a:stretch>
                        </pic:blipFill>
                        <pic:spPr>
                          <a:xfrm>
                            <a:off x="0" y="0"/>
                            <a:ext cx="1781424" cy="1038370"/>
                          </a:xfrm>
                          <a:prstGeom prst="rect">
                            <a:avLst/>
                          </a:prstGeom>
                        </pic:spPr>
                      </pic:pic>
                    </a:graphicData>
                  </a:graphic>
                </wp:inline>
              </w:drawing>
            </w:r>
          </w:p>
        </w:tc>
        <w:tc>
          <w:tcPr>
            <w:tcW w:w="3355" w:type="dxa"/>
          </w:tcPr>
          <w:p w14:paraId="0AC9C825" w14:textId="77777777" w:rsidR="00800BDE" w:rsidRPr="00BB13FA" w:rsidRDefault="00800BDE">
            <w:pPr>
              <w:jc w:val="center"/>
            </w:pPr>
            <w:r w:rsidRPr="00BB13FA">
              <w:rPr>
                <w:b/>
              </w:rPr>
              <w:t>Isoleucine (Ile, I)</w:t>
            </w:r>
          </w:p>
          <w:p w14:paraId="7A0FF05B" w14:textId="77777777" w:rsidR="00800BDE" w:rsidRPr="00BB13FA" w:rsidRDefault="00800BDE">
            <w:r w:rsidRPr="00BB13FA">
              <w:rPr>
                <w:noProof/>
              </w:rPr>
              <w:drawing>
                <wp:inline distT="0" distB="0" distL="0" distR="0" wp14:anchorId="611433F0" wp14:editId="2FDE417A">
                  <wp:extent cx="1781424" cy="895475"/>
                  <wp:effectExtent l="0" t="0" r="9525" b="0"/>
                  <wp:docPr id="374770021" name="Picture 1" descr="Amino acid structure for Isoleuc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770021" name="Picture 1" descr="Amino acid structure for Isoleucine."/>
                          <pic:cNvPicPr/>
                        </pic:nvPicPr>
                        <pic:blipFill>
                          <a:blip r:embed="rId54"/>
                          <a:stretch>
                            <a:fillRect/>
                          </a:stretch>
                        </pic:blipFill>
                        <pic:spPr>
                          <a:xfrm>
                            <a:off x="0" y="0"/>
                            <a:ext cx="1781424" cy="895475"/>
                          </a:xfrm>
                          <a:prstGeom prst="rect">
                            <a:avLst/>
                          </a:prstGeom>
                        </pic:spPr>
                      </pic:pic>
                    </a:graphicData>
                  </a:graphic>
                </wp:inline>
              </w:drawing>
            </w:r>
          </w:p>
        </w:tc>
        <w:tc>
          <w:tcPr>
            <w:tcW w:w="3355" w:type="dxa"/>
          </w:tcPr>
          <w:p w14:paraId="5084C6BF" w14:textId="77777777" w:rsidR="00800BDE" w:rsidRPr="00BB13FA" w:rsidRDefault="00800BDE">
            <w:pPr>
              <w:jc w:val="center"/>
            </w:pPr>
            <w:r w:rsidRPr="00BB13FA">
              <w:rPr>
                <w:b/>
              </w:rPr>
              <w:t>Leucine (Leu, L)</w:t>
            </w:r>
          </w:p>
          <w:p w14:paraId="10C9789D" w14:textId="77777777" w:rsidR="00800BDE" w:rsidRPr="00BB13FA" w:rsidRDefault="00800BDE">
            <w:r w:rsidRPr="00BB13FA">
              <w:rPr>
                <w:noProof/>
              </w:rPr>
              <w:drawing>
                <wp:inline distT="0" distB="0" distL="0" distR="0" wp14:anchorId="6E242A3E" wp14:editId="7066D4AA">
                  <wp:extent cx="1705213" cy="990738"/>
                  <wp:effectExtent l="0" t="0" r="9525" b="0"/>
                  <wp:docPr id="1096042764" name="Picture 1" descr="Amino acid structure for Leuc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042764" name="Picture 1" descr="Amino acid structure for Leucine."/>
                          <pic:cNvPicPr/>
                        </pic:nvPicPr>
                        <pic:blipFill>
                          <a:blip r:embed="rId55"/>
                          <a:stretch>
                            <a:fillRect/>
                          </a:stretch>
                        </pic:blipFill>
                        <pic:spPr>
                          <a:xfrm>
                            <a:off x="0" y="0"/>
                            <a:ext cx="1705213" cy="990738"/>
                          </a:xfrm>
                          <a:prstGeom prst="rect">
                            <a:avLst/>
                          </a:prstGeom>
                        </pic:spPr>
                      </pic:pic>
                    </a:graphicData>
                  </a:graphic>
                </wp:inline>
              </w:drawing>
            </w:r>
          </w:p>
        </w:tc>
      </w:tr>
    </w:tbl>
    <w:p w14:paraId="74D0FA8A" w14:textId="77777777" w:rsidR="00342010" w:rsidRPr="00BB13FA" w:rsidRDefault="00342010" w:rsidP="00342010">
      <w:pPr>
        <w:rPr>
          <w:rFonts w:cs="Arial"/>
        </w:rPr>
      </w:pPr>
    </w:p>
    <w:p w14:paraId="68D1D093" w14:textId="77777777" w:rsidR="009A0DF0" w:rsidRPr="00BB13FA" w:rsidRDefault="009A0DF0">
      <w:pPr>
        <w:rPr>
          <w:rFonts w:eastAsia="Times New Roman" w:cs="Arial"/>
          <w:b/>
          <w:bCs/>
          <w:kern w:val="36"/>
          <w:lang w:eastAsia="en-GB"/>
        </w:rPr>
      </w:pPr>
      <w:r w:rsidRPr="00BB13FA">
        <w:rPr>
          <w:rFonts w:eastAsia="Times New Roman" w:cs="Arial"/>
          <w:b/>
          <w:bCs/>
          <w:kern w:val="36"/>
          <w:lang w:eastAsia="en-GB"/>
        </w:rPr>
        <w:br w:type="page"/>
      </w:r>
    </w:p>
    <w:p w14:paraId="6B05A1E0" w14:textId="77777777" w:rsidR="002924AE" w:rsidRPr="00BB13FA" w:rsidRDefault="002924AE" w:rsidP="00051870">
      <w:pPr>
        <w:pStyle w:val="Heading3"/>
        <w:rPr>
          <w:rFonts w:eastAsia="Times New Roman"/>
          <w:lang w:eastAsia="en-GB"/>
        </w:rPr>
      </w:pPr>
      <w:r w:rsidRPr="00BB13FA">
        <w:rPr>
          <w:rFonts w:eastAsia="Times New Roman"/>
          <w:lang w:eastAsia="en-GB"/>
        </w:rPr>
        <w:lastRenderedPageBreak/>
        <w:t>Amino acids worksheet answers</w:t>
      </w:r>
    </w:p>
    <w:p w14:paraId="3BB8E04A" w14:textId="23E68FBB" w:rsidR="002924AE" w:rsidRPr="00BB13FA" w:rsidRDefault="008A7130">
      <w:pPr>
        <w:rPr>
          <w:rFonts w:eastAsia="Times New Roman" w:cs="Arial"/>
          <w:lang w:eastAsia="en-GB"/>
        </w:rPr>
      </w:pPr>
      <w:r w:rsidRPr="00BB13FA">
        <w:rPr>
          <w:noProof/>
        </w:rPr>
        <w:drawing>
          <wp:inline distT="0" distB="0" distL="0" distR="0" wp14:anchorId="5F24B4BA" wp14:editId="2BCA7589">
            <wp:extent cx="5731510" cy="3223895"/>
            <wp:effectExtent l="0" t="0" r="2540" b="0"/>
            <wp:docPr id="433969879" name="Graphic 1" descr="Nine amino acid stru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969879" name="Graphic 1" descr="Nine amino acid structures."/>
                    <pic:cNvPicPr/>
                  </pic:nvPicPr>
                  <pic:blipFill>
                    <a:blip r:embed="rId56">
                      <a:extLst>
                        <a:ext uri="{96DAC541-7B7A-43D3-8B79-37D633B846F1}">
                          <asvg:svgBlip xmlns:asvg="http://schemas.microsoft.com/office/drawing/2016/SVG/main" r:embed="rId57"/>
                        </a:ext>
                      </a:extLst>
                    </a:blip>
                    <a:stretch>
                      <a:fillRect/>
                    </a:stretch>
                  </pic:blipFill>
                  <pic:spPr>
                    <a:xfrm>
                      <a:off x="0" y="0"/>
                      <a:ext cx="5731510" cy="3223895"/>
                    </a:xfrm>
                    <a:prstGeom prst="rect">
                      <a:avLst/>
                    </a:prstGeom>
                  </pic:spPr>
                </pic:pic>
              </a:graphicData>
            </a:graphic>
          </wp:inline>
        </w:drawing>
      </w:r>
    </w:p>
    <w:p w14:paraId="44278A2D" w14:textId="2D9EAF53" w:rsidR="002924AE" w:rsidRPr="00BB13FA" w:rsidRDefault="002924AE">
      <w:pPr>
        <w:rPr>
          <w:rFonts w:eastAsia="Times New Roman" w:cs="Arial"/>
          <w:lang w:eastAsia="en-GB"/>
        </w:rPr>
      </w:pPr>
      <w:r w:rsidRPr="00BB13FA">
        <w:rPr>
          <w:rFonts w:eastAsia="Times New Roman" w:cs="Arial"/>
          <w:lang w:eastAsia="en-GB"/>
        </w:rPr>
        <w:br w:type="page"/>
      </w:r>
    </w:p>
    <w:p w14:paraId="3B2B63A1" w14:textId="52272E49" w:rsidR="00971B92" w:rsidRPr="00BB13FA" w:rsidRDefault="00971B92" w:rsidP="00971B92">
      <w:pPr>
        <w:spacing w:before="100" w:beforeAutospacing="1" w:after="100" w:afterAutospacing="1" w:line="300" w:lineRule="atLeast"/>
        <w:outlineLvl w:val="2"/>
        <w:rPr>
          <w:rFonts w:eastAsia="Times New Roman" w:cs="Arial"/>
          <w:b/>
          <w:bCs/>
          <w:lang w:eastAsia="en-GB"/>
        </w:rPr>
      </w:pPr>
      <w:r w:rsidRPr="00BB13FA">
        <w:rPr>
          <w:rFonts w:eastAsia="Times New Roman" w:cs="Arial"/>
          <w:b/>
          <w:bCs/>
          <w:lang w:eastAsia="en-GB"/>
        </w:rPr>
        <w:lastRenderedPageBreak/>
        <w:t xml:space="preserve">SOP Biuret </w:t>
      </w:r>
      <w:r w:rsidR="005F478C" w:rsidRPr="00BB13FA">
        <w:rPr>
          <w:rFonts w:eastAsia="Times New Roman" w:cs="Arial"/>
          <w:b/>
          <w:bCs/>
          <w:lang w:eastAsia="en-GB"/>
        </w:rPr>
        <w:t>test for proteins</w:t>
      </w:r>
    </w:p>
    <w:p w14:paraId="0A99DC47" w14:textId="77777777" w:rsidR="00971B92" w:rsidRPr="00BB13FA" w:rsidRDefault="00971B92" w:rsidP="00971B92">
      <w:pPr>
        <w:rPr>
          <w:rFonts w:eastAsia="Times New Roman"/>
          <w:lang w:eastAsia="en-GB"/>
        </w:rPr>
      </w:pPr>
      <w:r w:rsidRPr="00BB13FA">
        <w:rPr>
          <w:rFonts w:eastAsia="Times New Roman"/>
          <w:lang w:eastAsia="en-GB"/>
        </w:rPr>
        <w:t>Equipment list for protein test (Biuret test)</w:t>
      </w:r>
    </w:p>
    <w:p w14:paraId="4BA43987" w14:textId="25248DB6" w:rsidR="00971B92" w:rsidRPr="00BB13FA" w:rsidRDefault="00971B92">
      <w:pPr>
        <w:numPr>
          <w:ilvl w:val="0"/>
          <w:numId w:val="16"/>
        </w:numPr>
        <w:spacing w:before="100" w:beforeAutospacing="1" w:after="100" w:afterAutospacing="1" w:line="300" w:lineRule="atLeast"/>
        <w:rPr>
          <w:rFonts w:eastAsia="Times New Roman" w:cs="Arial"/>
          <w:lang w:eastAsia="en-GB"/>
        </w:rPr>
      </w:pPr>
      <w:r w:rsidRPr="00BB13FA">
        <w:rPr>
          <w:rFonts w:eastAsia="Times New Roman" w:cs="Arial"/>
          <w:lang w:eastAsia="en-GB"/>
        </w:rPr>
        <w:t>Dropping tile (spotting tile)</w:t>
      </w:r>
      <w:r w:rsidR="008B41ED">
        <w:rPr>
          <w:rFonts w:eastAsia="Times New Roman" w:cs="Arial"/>
          <w:lang w:eastAsia="en-GB"/>
        </w:rPr>
        <w:t>.</w:t>
      </w:r>
    </w:p>
    <w:p w14:paraId="763FD08C" w14:textId="065D4EEB" w:rsidR="00971B92" w:rsidRPr="00BB13FA" w:rsidRDefault="00971B92">
      <w:pPr>
        <w:numPr>
          <w:ilvl w:val="0"/>
          <w:numId w:val="16"/>
        </w:numPr>
        <w:spacing w:before="100" w:beforeAutospacing="1" w:after="100" w:afterAutospacing="1" w:line="300" w:lineRule="atLeast"/>
        <w:rPr>
          <w:rFonts w:eastAsia="Times New Roman" w:cs="Arial"/>
          <w:lang w:eastAsia="en-GB"/>
        </w:rPr>
      </w:pPr>
      <w:r w:rsidRPr="00BB13FA">
        <w:rPr>
          <w:rFonts w:eastAsia="Times New Roman" w:cs="Arial"/>
          <w:lang w:eastAsia="en-GB"/>
        </w:rPr>
        <w:t>Pipette or dropper</w:t>
      </w:r>
      <w:r w:rsidR="008B41ED">
        <w:rPr>
          <w:rFonts w:eastAsia="Times New Roman" w:cs="Arial"/>
          <w:lang w:eastAsia="en-GB"/>
        </w:rPr>
        <w:t>.</w:t>
      </w:r>
    </w:p>
    <w:p w14:paraId="09308944" w14:textId="42FAFB12" w:rsidR="00971B92" w:rsidRPr="00BB13FA" w:rsidRDefault="00971B92">
      <w:pPr>
        <w:numPr>
          <w:ilvl w:val="0"/>
          <w:numId w:val="16"/>
        </w:numPr>
        <w:spacing w:before="100" w:beforeAutospacing="1" w:after="100" w:afterAutospacing="1" w:line="300" w:lineRule="atLeast"/>
        <w:rPr>
          <w:rFonts w:eastAsia="Times New Roman" w:cs="Arial"/>
          <w:lang w:eastAsia="en-GB"/>
        </w:rPr>
      </w:pPr>
      <w:r w:rsidRPr="00BB13FA">
        <w:rPr>
          <w:rFonts w:eastAsia="Times New Roman" w:cs="Arial"/>
          <w:lang w:eastAsia="en-GB"/>
        </w:rPr>
        <w:t xml:space="preserve">Biuret solution (or freshly prepared sodium hydroxide + copper (II) </w:t>
      </w:r>
      <w:proofErr w:type="spellStart"/>
      <w:r w:rsidRPr="00BB13FA">
        <w:rPr>
          <w:rFonts w:eastAsia="Times New Roman" w:cs="Arial"/>
          <w:lang w:eastAsia="en-GB"/>
        </w:rPr>
        <w:t>sulfate</w:t>
      </w:r>
      <w:proofErr w:type="spellEnd"/>
      <w:r w:rsidRPr="00BB13FA">
        <w:rPr>
          <w:rFonts w:eastAsia="Times New Roman" w:cs="Arial"/>
          <w:lang w:eastAsia="en-GB"/>
        </w:rPr>
        <w:t>)</w:t>
      </w:r>
      <w:r w:rsidR="008B41ED">
        <w:rPr>
          <w:rFonts w:eastAsia="Times New Roman" w:cs="Arial"/>
          <w:lang w:eastAsia="en-GB"/>
        </w:rPr>
        <w:t>.</w:t>
      </w:r>
    </w:p>
    <w:p w14:paraId="260EB9AA" w14:textId="2EBBD8E4" w:rsidR="00971B92" w:rsidRPr="00BB13FA" w:rsidRDefault="00971B92">
      <w:pPr>
        <w:numPr>
          <w:ilvl w:val="0"/>
          <w:numId w:val="16"/>
        </w:numPr>
        <w:spacing w:before="100" w:beforeAutospacing="1" w:after="100" w:afterAutospacing="1" w:line="300" w:lineRule="atLeast"/>
        <w:rPr>
          <w:rFonts w:eastAsia="Times New Roman" w:cs="Arial"/>
          <w:lang w:eastAsia="en-GB"/>
        </w:rPr>
      </w:pPr>
      <w:r w:rsidRPr="00BB13FA">
        <w:rPr>
          <w:rFonts w:eastAsia="Times New Roman" w:cs="Arial"/>
          <w:lang w:eastAsia="en-GB"/>
        </w:rPr>
        <w:t>Glass rod (for crushing samples if needed)</w:t>
      </w:r>
      <w:r w:rsidR="008B41ED">
        <w:rPr>
          <w:rFonts w:eastAsia="Times New Roman" w:cs="Arial"/>
          <w:lang w:eastAsia="en-GB"/>
        </w:rPr>
        <w:t>.</w:t>
      </w:r>
    </w:p>
    <w:p w14:paraId="1DF57EEF" w14:textId="777C6536" w:rsidR="00971B92" w:rsidRPr="00BB13FA" w:rsidRDefault="00971B92">
      <w:pPr>
        <w:numPr>
          <w:ilvl w:val="0"/>
          <w:numId w:val="16"/>
        </w:numPr>
        <w:spacing w:before="100" w:beforeAutospacing="1" w:after="100" w:afterAutospacing="1" w:line="300" w:lineRule="atLeast"/>
        <w:rPr>
          <w:rFonts w:eastAsia="Times New Roman" w:cs="Arial"/>
          <w:lang w:eastAsia="en-GB"/>
        </w:rPr>
      </w:pPr>
      <w:r w:rsidRPr="00BB13FA">
        <w:rPr>
          <w:rFonts w:eastAsia="Times New Roman" w:cs="Arial"/>
          <w:lang w:eastAsia="en-GB"/>
        </w:rPr>
        <w:t>Small pieces of food samples (e.g., cheese, egg, cooked meat, mayonnaise, bread)</w:t>
      </w:r>
      <w:r w:rsidR="008B41ED">
        <w:rPr>
          <w:rFonts w:eastAsia="Times New Roman" w:cs="Arial"/>
          <w:lang w:eastAsia="en-GB"/>
        </w:rPr>
        <w:t>.</w:t>
      </w:r>
    </w:p>
    <w:p w14:paraId="6E1357EF" w14:textId="7A43C645" w:rsidR="00971B92" w:rsidRPr="00BB13FA" w:rsidRDefault="00971B92">
      <w:pPr>
        <w:numPr>
          <w:ilvl w:val="0"/>
          <w:numId w:val="16"/>
        </w:numPr>
        <w:spacing w:before="100" w:beforeAutospacing="1" w:after="100" w:afterAutospacing="1" w:line="300" w:lineRule="atLeast"/>
        <w:rPr>
          <w:rFonts w:eastAsia="Times New Roman" w:cs="Arial"/>
          <w:lang w:eastAsia="en-GB"/>
        </w:rPr>
      </w:pPr>
      <w:r w:rsidRPr="00BB13FA">
        <w:rPr>
          <w:rFonts w:eastAsia="Times New Roman" w:cs="Arial"/>
          <w:lang w:eastAsia="en-GB"/>
        </w:rPr>
        <w:t>Safety goggles</w:t>
      </w:r>
      <w:r w:rsidR="008B41ED">
        <w:rPr>
          <w:rFonts w:eastAsia="Times New Roman" w:cs="Arial"/>
          <w:lang w:eastAsia="en-GB"/>
        </w:rPr>
        <w:t>.</w:t>
      </w:r>
    </w:p>
    <w:p w14:paraId="7721661B" w14:textId="151A3670" w:rsidR="00971B92" w:rsidRPr="00BB13FA" w:rsidRDefault="00971B92">
      <w:pPr>
        <w:numPr>
          <w:ilvl w:val="0"/>
          <w:numId w:val="16"/>
        </w:numPr>
        <w:spacing w:before="100" w:beforeAutospacing="1" w:after="100" w:afterAutospacing="1" w:line="300" w:lineRule="atLeast"/>
        <w:rPr>
          <w:rFonts w:eastAsia="Times New Roman" w:cs="Arial"/>
          <w:lang w:eastAsia="en-GB"/>
        </w:rPr>
      </w:pPr>
      <w:r w:rsidRPr="00BB13FA">
        <w:rPr>
          <w:rFonts w:eastAsia="Times New Roman" w:cs="Arial"/>
          <w:lang w:eastAsia="en-GB"/>
        </w:rPr>
        <w:t>Paper towel</w:t>
      </w:r>
      <w:r w:rsidR="008B41ED">
        <w:rPr>
          <w:rFonts w:eastAsia="Times New Roman" w:cs="Arial"/>
          <w:lang w:eastAsia="en-GB"/>
        </w:rPr>
        <w:t>.</w:t>
      </w:r>
    </w:p>
    <w:p w14:paraId="5757046E" w14:textId="77777777" w:rsidR="00971B92" w:rsidRPr="00BB13FA" w:rsidRDefault="00971B92" w:rsidP="00971B92">
      <w:r w:rsidRPr="00BB13FA">
        <w:rPr>
          <w:rFonts w:eastAsia="Times New Roman" w:cs="Arial"/>
          <w:b/>
          <w:bCs/>
          <w:lang w:eastAsia="en-GB"/>
        </w:rPr>
        <w:t>I</w:t>
      </w:r>
      <w:r w:rsidRPr="00BB13FA">
        <w:t>nstructions</w:t>
      </w:r>
    </w:p>
    <w:p w14:paraId="4051DC15" w14:textId="77777777" w:rsidR="00971B92" w:rsidRPr="00BB13FA" w:rsidRDefault="00971B92">
      <w:pPr>
        <w:numPr>
          <w:ilvl w:val="0"/>
          <w:numId w:val="17"/>
        </w:numPr>
        <w:spacing w:before="100" w:beforeAutospacing="1" w:after="100" w:afterAutospacing="1" w:line="300" w:lineRule="atLeast"/>
        <w:rPr>
          <w:rFonts w:eastAsia="Times New Roman" w:cs="Arial"/>
          <w:lang w:eastAsia="en-GB"/>
        </w:rPr>
      </w:pPr>
      <w:r w:rsidRPr="00BB13FA">
        <w:rPr>
          <w:rFonts w:eastAsia="Times New Roman" w:cs="Arial"/>
          <w:lang w:eastAsia="en-GB"/>
        </w:rPr>
        <w:t>Place a small piece of the food sample on the dropping tile.</w:t>
      </w:r>
    </w:p>
    <w:p w14:paraId="1F74EF97" w14:textId="77777777" w:rsidR="00971B92" w:rsidRPr="00BB13FA" w:rsidRDefault="00971B92">
      <w:pPr>
        <w:numPr>
          <w:ilvl w:val="0"/>
          <w:numId w:val="17"/>
        </w:numPr>
        <w:spacing w:before="100" w:beforeAutospacing="1" w:after="100" w:afterAutospacing="1" w:line="300" w:lineRule="atLeast"/>
        <w:rPr>
          <w:rFonts w:eastAsia="Times New Roman" w:cs="Arial"/>
          <w:lang w:eastAsia="en-GB"/>
        </w:rPr>
      </w:pPr>
      <w:r w:rsidRPr="00BB13FA">
        <w:rPr>
          <w:rFonts w:eastAsia="Times New Roman" w:cs="Arial"/>
          <w:lang w:eastAsia="en-GB"/>
        </w:rPr>
        <w:t>Add enough Biuret solution to cover the sample (fill the well of the tile).</w:t>
      </w:r>
    </w:p>
    <w:p w14:paraId="64184527" w14:textId="77777777" w:rsidR="00971B92" w:rsidRPr="00BB13FA" w:rsidRDefault="00971B92">
      <w:pPr>
        <w:numPr>
          <w:ilvl w:val="0"/>
          <w:numId w:val="17"/>
        </w:numPr>
        <w:spacing w:before="100" w:beforeAutospacing="1" w:after="100" w:afterAutospacing="1" w:line="300" w:lineRule="atLeast"/>
        <w:rPr>
          <w:rFonts w:eastAsia="Times New Roman" w:cs="Arial"/>
          <w:lang w:eastAsia="en-GB"/>
        </w:rPr>
      </w:pPr>
      <w:r w:rsidRPr="00BB13FA">
        <w:rPr>
          <w:rFonts w:eastAsia="Times New Roman" w:cs="Arial"/>
          <w:lang w:eastAsia="en-GB"/>
        </w:rPr>
        <w:t>Observe the colour change in the solution around the food.</w:t>
      </w:r>
    </w:p>
    <w:p w14:paraId="1221C615" w14:textId="77777777" w:rsidR="00971B92" w:rsidRPr="00BB13FA" w:rsidRDefault="00971B92">
      <w:pPr>
        <w:numPr>
          <w:ilvl w:val="0"/>
          <w:numId w:val="17"/>
        </w:numPr>
        <w:spacing w:before="100" w:beforeAutospacing="1" w:after="100" w:afterAutospacing="1" w:line="300" w:lineRule="atLeast"/>
        <w:rPr>
          <w:rFonts w:eastAsia="Times New Roman" w:cs="Arial"/>
          <w:lang w:eastAsia="en-GB"/>
        </w:rPr>
      </w:pPr>
      <w:r w:rsidRPr="00BB13FA">
        <w:rPr>
          <w:rFonts w:eastAsia="Times New Roman" w:cs="Arial"/>
          <w:lang w:eastAsia="en-GB"/>
        </w:rPr>
        <w:t>If no colour change occurs, crush the sample with a glass rod and repeat the test (especially for cheese or cooked meat).</w:t>
      </w:r>
    </w:p>
    <w:p w14:paraId="34B8D019" w14:textId="77777777" w:rsidR="00971B92" w:rsidRPr="00BB13FA" w:rsidRDefault="00971B92" w:rsidP="00971B92">
      <w:pPr>
        <w:rPr>
          <w:rFonts w:eastAsia="Times New Roman"/>
          <w:lang w:eastAsia="en-GB"/>
        </w:rPr>
      </w:pPr>
      <w:r w:rsidRPr="00BB13FA">
        <w:rPr>
          <w:rFonts w:eastAsia="Times New Roman"/>
          <w:lang w:eastAsia="en-GB"/>
        </w:rPr>
        <w:t xml:space="preserve"> Expected Results</w:t>
      </w:r>
    </w:p>
    <w:p w14:paraId="311418F6" w14:textId="77777777" w:rsidR="00971B92" w:rsidRPr="00BB13FA" w:rsidRDefault="00971B92">
      <w:pPr>
        <w:numPr>
          <w:ilvl w:val="0"/>
          <w:numId w:val="18"/>
        </w:numPr>
        <w:spacing w:before="100" w:beforeAutospacing="1" w:after="100" w:afterAutospacing="1" w:line="300" w:lineRule="atLeast"/>
        <w:rPr>
          <w:rFonts w:eastAsia="Times New Roman" w:cs="Arial"/>
          <w:lang w:eastAsia="en-GB"/>
        </w:rPr>
      </w:pPr>
      <w:r w:rsidRPr="00BB13FA">
        <w:rPr>
          <w:rFonts w:eastAsia="Times New Roman" w:cs="Arial"/>
          <w:lang w:eastAsia="en-GB"/>
        </w:rPr>
        <w:t>Clear positive (purple/lilac): Cheese, egg, cooked meat → protein present.</w:t>
      </w:r>
    </w:p>
    <w:p w14:paraId="6B0E72F3" w14:textId="77777777" w:rsidR="00971B92" w:rsidRPr="00BB13FA" w:rsidRDefault="00971B92">
      <w:pPr>
        <w:numPr>
          <w:ilvl w:val="0"/>
          <w:numId w:val="18"/>
        </w:numPr>
        <w:spacing w:before="100" w:beforeAutospacing="1" w:after="100" w:afterAutospacing="1" w:line="300" w:lineRule="atLeast"/>
        <w:rPr>
          <w:rFonts w:eastAsia="Times New Roman" w:cs="Arial"/>
          <w:lang w:eastAsia="en-GB"/>
        </w:rPr>
      </w:pPr>
      <w:r w:rsidRPr="00BB13FA">
        <w:rPr>
          <w:rFonts w:eastAsia="Times New Roman" w:cs="Arial"/>
          <w:lang w:eastAsia="en-GB"/>
        </w:rPr>
        <w:t>Some proteins present (light purple or slight change): Mayonnaise, bread, biscuit.</w:t>
      </w:r>
    </w:p>
    <w:p w14:paraId="245CCF76" w14:textId="77777777" w:rsidR="00971B92" w:rsidRPr="00BB13FA" w:rsidRDefault="00971B92">
      <w:pPr>
        <w:numPr>
          <w:ilvl w:val="0"/>
          <w:numId w:val="18"/>
        </w:numPr>
        <w:spacing w:before="100" w:beforeAutospacing="1" w:after="100" w:afterAutospacing="1" w:line="300" w:lineRule="atLeast"/>
        <w:rPr>
          <w:rFonts w:eastAsia="Times New Roman" w:cs="Arial"/>
          <w:lang w:eastAsia="en-GB"/>
        </w:rPr>
      </w:pPr>
      <w:r w:rsidRPr="00BB13FA">
        <w:rPr>
          <w:rFonts w:eastAsia="Times New Roman" w:cs="Arial"/>
          <w:lang w:eastAsia="en-GB"/>
        </w:rPr>
        <w:t>Negative (blue): Apple, orange, onion, potato, cereal, sweets → no protein detected.</w:t>
      </w:r>
    </w:p>
    <w:p w14:paraId="178FAD06" w14:textId="09A0DA93" w:rsidR="00971B92" w:rsidRPr="00BB13FA" w:rsidRDefault="00971B92" w:rsidP="00971B92">
      <w:pPr>
        <w:rPr>
          <w:rFonts w:eastAsia="Times New Roman"/>
          <w:lang w:eastAsia="en-GB"/>
        </w:rPr>
      </w:pPr>
      <w:r w:rsidRPr="00BB13FA">
        <w:rPr>
          <w:rFonts w:eastAsia="Times New Roman"/>
          <w:lang w:eastAsia="en-GB"/>
        </w:rPr>
        <w:t xml:space="preserve">Protein test results table (Biuret </w:t>
      </w:r>
      <w:r w:rsidR="008B41ED">
        <w:rPr>
          <w:rFonts w:eastAsia="Times New Roman"/>
          <w:lang w:eastAsia="en-GB"/>
        </w:rPr>
        <w:t>t</w:t>
      </w:r>
      <w:r w:rsidRPr="00BB13FA">
        <w:rPr>
          <w:rFonts w:eastAsia="Times New Roman"/>
          <w:lang w:eastAsia="en-GB"/>
        </w:rPr>
        <w:t>est)</w:t>
      </w:r>
    </w:p>
    <w:tbl>
      <w:tblPr>
        <w:tblStyle w:val="TableGrid"/>
        <w:tblW w:w="0" w:type="auto"/>
        <w:tblLook w:val="04A0" w:firstRow="1" w:lastRow="0" w:firstColumn="1" w:lastColumn="0" w:noHBand="0" w:noVBand="1"/>
      </w:tblPr>
      <w:tblGrid>
        <w:gridCol w:w="3022"/>
        <w:gridCol w:w="2995"/>
        <w:gridCol w:w="2999"/>
      </w:tblGrid>
      <w:tr w:rsidR="00971B92" w:rsidRPr="00BB13FA" w14:paraId="67305C03" w14:textId="77777777">
        <w:tc>
          <w:tcPr>
            <w:tcW w:w="3120" w:type="dxa"/>
            <w:tcBorders>
              <w:top w:val="single" w:sz="4" w:space="0" w:color="auto"/>
              <w:left w:val="single" w:sz="4" w:space="0" w:color="auto"/>
              <w:bottom w:val="single" w:sz="4" w:space="0" w:color="auto"/>
              <w:right w:val="single" w:sz="4" w:space="0" w:color="auto"/>
            </w:tcBorders>
            <w:hideMark/>
          </w:tcPr>
          <w:p w14:paraId="7DED79C5" w14:textId="77777777" w:rsidR="00971B92" w:rsidRPr="00BB13FA" w:rsidRDefault="00971B92">
            <w:pPr>
              <w:spacing w:line="259" w:lineRule="auto"/>
              <w:rPr>
                <w:rFonts w:eastAsia="Times New Roman"/>
                <w:kern w:val="0"/>
                <w:lang w:eastAsia="en-GB"/>
                <w14:ligatures w14:val="none"/>
              </w:rPr>
            </w:pPr>
            <w:r w:rsidRPr="00BB13FA">
              <w:rPr>
                <w:rFonts w:eastAsia="Times New Roman"/>
                <w:lang w:eastAsia="en-GB"/>
              </w:rPr>
              <w:t>Type of food</w:t>
            </w:r>
          </w:p>
        </w:tc>
        <w:tc>
          <w:tcPr>
            <w:tcW w:w="3120" w:type="dxa"/>
            <w:tcBorders>
              <w:top w:val="single" w:sz="4" w:space="0" w:color="auto"/>
              <w:left w:val="single" w:sz="4" w:space="0" w:color="auto"/>
              <w:bottom w:val="single" w:sz="4" w:space="0" w:color="auto"/>
              <w:right w:val="single" w:sz="4" w:space="0" w:color="auto"/>
            </w:tcBorders>
            <w:hideMark/>
          </w:tcPr>
          <w:p w14:paraId="1A657C6B" w14:textId="77777777" w:rsidR="00971B92" w:rsidRPr="00BB13FA" w:rsidRDefault="00971B92">
            <w:pPr>
              <w:spacing w:line="259" w:lineRule="auto"/>
              <w:rPr>
                <w:rFonts w:eastAsia="Times New Roman"/>
                <w:kern w:val="0"/>
                <w:lang w:eastAsia="en-GB"/>
                <w14:ligatures w14:val="none"/>
              </w:rPr>
            </w:pPr>
            <w:r w:rsidRPr="00BB13FA">
              <w:rPr>
                <w:rFonts w:eastAsia="Times New Roman"/>
                <w:lang w:eastAsia="en-GB"/>
              </w:rPr>
              <w:t>Change in colour</w:t>
            </w:r>
          </w:p>
        </w:tc>
        <w:tc>
          <w:tcPr>
            <w:tcW w:w="3120" w:type="dxa"/>
            <w:tcBorders>
              <w:top w:val="single" w:sz="4" w:space="0" w:color="auto"/>
              <w:left w:val="single" w:sz="4" w:space="0" w:color="auto"/>
              <w:bottom w:val="single" w:sz="4" w:space="0" w:color="auto"/>
              <w:right w:val="single" w:sz="4" w:space="0" w:color="auto"/>
            </w:tcBorders>
            <w:hideMark/>
          </w:tcPr>
          <w:p w14:paraId="4262E678" w14:textId="77777777" w:rsidR="00971B92" w:rsidRPr="00BB13FA" w:rsidRDefault="00971B92">
            <w:pPr>
              <w:spacing w:line="259" w:lineRule="auto"/>
              <w:rPr>
                <w:rFonts w:eastAsia="Times New Roman"/>
                <w:kern w:val="0"/>
                <w:lang w:eastAsia="en-GB"/>
                <w14:ligatures w14:val="none"/>
              </w:rPr>
            </w:pPr>
            <w:r w:rsidRPr="00BB13FA">
              <w:rPr>
                <w:rFonts w:eastAsia="Times New Roman"/>
                <w:lang w:eastAsia="en-GB"/>
              </w:rPr>
              <w:t>Positive or negative</w:t>
            </w:r>
          </w:p>
        </w:tc>
      </w:tr>
      <w:tr w:rsidR="00971B92" w:rsidRPr="00BB13FA" w14:paraId="5403DBCA" w14:textId="77777777">
        <w:tc>
          <w:tcPr>
            <w:tcW w:w="3120" w:type="dxa"/>
            <w:tcBorders>
              <w:top w:val="single" w:sz="4" w:space="0" w:color="auto"/>
              <w:left w:val="single" w:sz="4" w:space="0" w:color="auto"/>
              <w:bottom w:val="single" w:sz="4" w:space="0" w:color="auto"/>
              <w:right w:val="single" w:sz="4" w:space="0" w:color="auto"/>
            </w:tcBorders>
            <w:hideMark/>
          </w:tcPr>
          <w:p w14:paraId="4546D7CD" w14:textId="77777777" w:rsidR="00971B92" w:rsidRPr="00BB13FA" w:rsidRDefault="00971B92">
            <w:pPr>
              <w:spacing w:line="259" w:lineRule="auto"/>
              <w:rPr>
                <w:rFonts w:eastAsia="Times New Roman"/>
                <w:kern w:val="0"/>
                <w:lang w:eastAsia="en-GB"/>
                <w14:ligatures w14:val="none"/>
              </w:rPr>
            </w:pPr>
            <w:r w:rsidRPr="00BB13FA">
              <w:rPr>
                <w:rFonts w:eastAsia="Times New Roman"/>
                <w:lang w:eastAsia="en-GB"/>
              </w:rPr>
              <w:t>Cheese</w:t>
            </w:r>
          </w:p>
        </w:tc>
        <w:tc>
          <w:tcPr>
            <w:tcW w:w="3120" w:type="dxa"/>
            <w:tcBorders>
              <w:top w:val="single" w:sz="4" w:space="0" w:color="auto"/>
              <w:left w:val="single" w:sz="4" w:space="0" w:color="auto"/>
              <w:bottom w:val="single" w:sz="4" w:space="0" w:color="auto"/>
              <w:right w:val="single" w:sz="4" w:space="0" w:color="auto"/>
            </w:tcBorders>
          </w:tcPr>
          <w:p w14:paraId="49D19EDA" w14:textId="77777777" w:rsidR="00971B92" w:rsidRPr="00BB13FA" w:rsidRDefault="00971B92">
            <w:pPr>
              <w:spacing w:line="259" w:lineRule="auto"/>
              <w:rPr>
                <w:rFonts w:eastAsia="Times New Roman"/>
                <w:kern w:val="0"/>
                <w:lang w:eastAsia="en-GB"/>
                <w14:ligatures w14:val="none"/>
              </w:rPr>
            </w:pPr>
          </w:p>
        </w:tc>
        <w:tc>
          <w:tcPr>
            <w:tcW w:w="3120" w:type="dxa"/>
            <w:tcBorders>
              <w:top w:val="single" w:sz="4" w:space="0" w:color="auto"/>
              <w:left w:val="single" w:sz="4" w:space="0" w:color="auto"/>
              <w:bottom w:val="single" w:sz="4" w:space="0" w:color="auto"/>
              <w:right w:val="single" w:sz="4" w:space="0" w:color="auto"/>
            </w:tcBorders>
          </w:tcPr>
          <w:p w14:paraId="09C7E0B3" w14:textId="77777777" w:rsidR="00971B92" w:rsidRPr="00BB13FA" w:rsidRDefault="00971B92">
            <w:pPr>
              <w:spacing w:line="259" w:lineRule="auto"/>
              <w:rPr>
                <w:rFonts w:eastAsia="Times New Roman"/>
                <w:kern w:val="0"/>
                <w:lang w:eastAsia="en-GB"/>
                <w14:ligatures w14:val="none"/>
              </w:rPr>
            </w:pPr>
          </w:p>
        </w:tc>
      </w:tr>
      <w:tr w:rsidR="00971B92" w:rsidRPr="00BB13FA" w14:paraId="3E091740" w14:textId="77777777">
        <w:tc>
          <w:tcPr>
            <w:tcW w:w="3120" w:type="dxa"/>
            <w:tcBorders>
              <w:top w:val="single" w:sz="4" w:space="0" w:color="auto"/>
              <w:left w:val="single" w:sz="4" w:space="0" w:color="auto"/>
              <w:bottom w:val="single" w:sz="4" w:space="0" w:color="auto"/>
              <w:right w:val="single" w:sz="4" w:space="0" w:color="auto"/>
            </w:tcBorders>
            <w:hideMark/>
          </w:tcPr>
          <w:p w14:paraId="3313A708" w14:textId="77777777" w:rsidR="00971B92" w:rsidRPr="00BB13FA" w:rsidRDefault="00971B92">
            <w:pPr>
              <w:spacing w:line="259" w:lineRule="auto"/>
              <w:rPr>
                <w:rFonts w:eastAsia="Times New Roman"/>
                <w:kern w:val="0"/>
                <w:lang w:eastAsia="en-GB"/>
                <w14:ligatures w14:val="none"/>
              </w:rPr>
            </w:pPr>
            <w:r w:rsidRPr="00BB13FA">
              <w:rPr>
                <w:rFonts w:eastAsia="Times New Roman"/>
                <w:lang w:eastAsia="en-GB"/>
              </w:rPr>
              <w:t>Egg</w:t>
            </w:r>
          </w:p>
        </w:tc>
        <w:tc>
          <w:tcPr>
            <w:tcW w:w="3120" w:type="dxa"/>
            <w:tcBorders>
              <w:top w:val="single" w:sz="4" w:space="0" w:color="auto"/>
              <w:left w:val="single" w:sz="4" w:space="0" w:color="auto"/>
              <w:bottom w:val="single" w:sz="4" w:space="0" w:color="auto"/>
              <w:right w:val="single" w:sz="4" w:space="0" w:color="auto"/>
            </w:tcBorders>
          </w:tcPr>
          <w:p w14:paraId="13FB9ECC" w14:textId="77777777" w:rsidR="00971B92" w:rsidRPr="00BB13FA" w:rsidRDefault="00971B92">
            <w:pPr>
              <w:spacing w:line="259" w:lineRule="auto"/>
              <w:rPr>
                <w:rFonts w:eastAsia="Times New Roman"/>
                <w:kern w:val="0"/>
                <w:lang w:eastAsia="en-GB"/>
                <w14:ligatures w14:val="none"/>
              </w:rPr>
            </w:pPr>
          </w:p>
        </w:tc>
        <w:tc>
          <w:tcPr>
            <w:tcW w:w="3120" w:type="dxa"/>
            <w:tcBorders>
              <w:top w:val="single" w:sz="4" w:space="0" w:color="auto"/>
              <w:left w:val="single" w:sz="4" w:space="0" w:color="auto"/>
              <w:bottom w:val="single" w:sz="4" w:space="0" w:color="auto"/>
              <w:right w:val="single" w:sz="4" w:space="0" w:color="auto"/>
            </w:tcBorders>
          </w:tcPr>
          <w:p w14:paraId="3707B720" w14:textId="77777777" w:rsidR="00971B92" w:rsidRPr="00BB13FA" w:rsidRDefault="00971B92">
            <w:pPr>
              <w:spacing w:line="259" w:lineRule="auto"/>
              <w:rPr>
                <w:rFonts w:eastAsia="Times New Roman"/>
                <w:kern w:val="0"/>
                <w:lang w:eastAsia="en-GB"/>
                <w14:ligatures w14:val="none"/>
              </w:rPr>
            </w:pPr>
          </w:p>
        </w:tc>
      </w:tr>
      <w:tr w:rsidR="00971B92" w:rsidRPr="00BB13FA" w14:paraId="34F5F635" w14:textId="77777777">
        <w:tc>
          <w:tcPr>
            <w:tcW w:w="3120" w:type="dxa"/>
            <w:tcBorders>
              <w:top w:val="single" w:sz="4" w:space="0" w:color="auto"/>
              <w:left w:val="single" w:sz="4" w:space="0" w:color="auto"/>
              <w:bottom w:val="single" w:sz="4" w:space="0" w:color="auto"/>
              <w:right w:val="single" w:sz="4" w:space="0" w:color="auto"/>
            </w:tcBorders>
            <w:hideMark/>
          </w:tcPr>
          <w:p w14:paraId="7DCDB6CE" w14:textId="77777777" w:rsidR="00971B92" w:rsidRPr="00BB13FA" w:rsidRDefault="00971B92">
            <w:pPr>
              <w:spacing w:line="259" w:lineRule="auto"/>
              <w:rPr>
                <w:rFonts w:eastAsia="Times New Roman"/>
                <w:kern w:val="0"/>
                <w:lang w:eastAsia="en-GB"/>
                <w14:ligatures w14:val="none"/>
              </w:rPr>
            </w:pPr>
            <w:r w:rsidRPr="00BB13FA">
              <w:rPr>
                <w:rFonts w:eastAsia="Times New Roman"/>
                <w:lang w:eastAsia="en-GB"/>
              </w:rPr>
              <w:t>Cooked meat</w:t>
            </w:r>
          </w:p>
        </w:tc>
        <w:tc>
          <w:tcPr>
            <w:tcW w:w="3120" w:type="dxa"/>
            <w:tcBorders>
              <w:top w:val="single" w:sz="4" w:space="0" w:color="auto"/>
              <w:left w:val="single" w:sz="4" w:space="0" w:color="auto"/>
              <w:bottom w:val="single" w:sz="4" w:space="0" w:color="auto"/>
              <w:right w:val="single" w:sz="4" w:space="0" w:color="auto"/>
            </w:tcBorders>
          </w:tcPr>
          <w:p w14:paraId="57EB04C1" w14:textId="77777777" w:rsidR="00971B92" w:rsidRPr="00BB13FA" w:rsidRDefault="00971B92">
            <w:pPr>
              <w:spacing w:line="259" w:lineRule="auto"/>
              <w:rPr>
                <w:rFonts w:eastAsia="Times New Roman"/>
                <w:kern w:val="0"/>
                <w:lang w:eastAsia="en-GB"/>
                <w14:ligatures w14:val="none"/>
              </w:rPr>
            </w:pPr>
          </w:p>
        </w:tc>
        <w:tc>
          <w:tcPr>
            <w:tcW w:w="3120" w:type="dxa"/>
            <w:tcBorders>
              <w:top w:val="single" w:sz="4" w:space="0" w:color="auto"/>
              <w:left w:val="single" w:sz="4" w:space="0" w:color="auto"/>
              <w:bottom w:val="single" w:sz="4" w:space="0" w:color="auto"/>
              <w:right w:val="single" w:sz="4" w:space="0" w:color="auto"/>
            </w:tcBorders>
          </w:tcPr>
          <w:p w14:paraId="6E224D22" w14:textId="77777777" w:rsidR="00971B92" w:rsidRPr="00BB13FA" w:rsidRDefault="00971B92">
            <w:pPr>
              <w:spacing w:line="259" w:lineRule="auto"/>
              <w:rPr>
                <w:rFonts w:eastAsia="Times New Roman"/>
                <w:kern w:val="0"/>
                <w:lang w:eastAsia="en-GB"/>
                <w14:ligatures w14:val="none"/>
              </w:rPr>
            </w:pPr>
          </w:p>
        </w:tc>
      </w:tr>
      <w:tr w:rsidR="00971B92" w:rsidRPr="00BB13FA" w14:paraId="3A4E545A" w14:textId="77777777">
        <w:tc>
          <w:tcPr>
            <w:tcW w:w="3120" w:type="dxa"/>
            <w:tcBorders>
              <w:top w:val="single" w:sz="4" w:space="0" w:color="auto"/>
              <w:left w:val="single" w:sz="4" w:space="0" w:color="auto"/>
              <w:bottom w:val="single" w:sz="4" w:space="0" w:color="auto"/>
              <w:right w:val="single" w:sz="4" w:space="0" w:color="auto"/>
            </w:tcBorders>
            <w:hideMark/>
          </w:tcPr>
          <w:p w14:paraId="5AF3159C" w14:textId="77777777" w:rsidR="00971B92" w:rsidRPr="00BB13FA" w:rsidRDefault="00971B92">
            <w:pPr>
              <w:spacing w:line="259" w:lineRule="auto"/>
              <w:rPr>
                <w:rFonts w:eastAsia="Times New Roman"/>
                <w:kern w:val="0"/>
                <w:lang w:eastAsia="en-GB"/>
                <w14:ligatures w14:val="none"/>
              </w:rPr>
            </w:pPr>
            <w:r w:rsidRPr="00BB13FA">
              <w:rPr>
                <w:rFonts w:eastAsia="Times New Roman"/>
                <w:lang w:eastAsia="en-GB"/>
              </w:rPr>
              <w:t>Mayonnaise</w:t>
            </w:r>
          </w:p>
        </w:tc>
        <w:tc>
          <w:tcPr>
            <w:tcW w:w="3120" w:type="dxa"/>
            <w:tcBorders>
              <w:top w:val="single" w:sz="4" w:space="0" w:color="auto"/>
              <w:left w:val="single" w:sz="4" w:space="0" w:color="auto"/>
              <w:bottom w:val="single" w:sz="4" w:space="0" w:color="auto"/>
              <w:right w:val="single" w:sz="4" w:space="0" w:color="auto"/>
            </w:tcBorders>
          </w:tcPr>
          <w:p w14:paraId="3A90F104" w14:textId="77777777" w:rsidR="00971B92" w:rsidRPr="00BB13FA" w:rsidRDefault="00971B92">
            <w:pPr>
              <w:spacing w:line="259" w:lineRule="auto"/>
              <w:rPr>
                <w:rFonts w:eastAsia="Times New Roman"/>
                <w:kern w:val="0"/>
                <w:lang w:eastAsia="en-GB"/>
                <w14:ligatures w14:val="none"/>
              </w:rPr>
            </w:pPr>
          </w:p>
        </w:tc>
        <w:tc>
          <w:tcPr>
            <w:tcW w:w="3120" w:type="dxa"/>
            <w:tcBorders>
              <w:top w:val="single" w:sz="4" w:space="0" w:color="auto"/>
              <w:left w:val="single" w:sz="4" w:space="0" w:color="auto"/>
              <w:bottom w:val="single" w:sz="4" w:space="0" w:color="auto"/>
              <w:right w:val="single" w:sz="4" w:space="0" w:color="auto"/>
            </w:tcBorders>
          </w:tcPr>
          <w:p w14:paraId="657AFD25" w14:textId="77777777" w:rsidR="00971B92" w:rsidRPr="00BB13FA" w:rsidRDefault="00971B92">
            <w:pPr>
              <w:spacing w:line="259" w:lineRule="auto"/>
              <w:rPr>
                <w:rFonts w:eastAsia="Times New Roman"/>
                <w:kern w:val="0"/>
                <w:lang w:eastAsia="en-GB"/>
                <w14:ligatures w14:val="none"/>
              </w:rPr>
            </w:pPr>
          </w:p>
        </w:tc>
      </w:tr>
      <w:tr w:rsidR="00971B92" w:rsidRPr="00BB13FA" w14:paraId="01A5545F" w14:textId="77777777">
        <w:tc>
          <w:tcPr>
            <w:tcW w:w="3120" w:type="dxa"/>
            <w:tcBorders>
              <w:top w:val="single" w:sz="4" w:space="0" w:color="auto"/>
              <w:left w:val="single" w:sz="4" w:space="0" w:color="auto"/>
              <w:bottom w:val="single" w:sz="4" w:space="0" w:color="auto"/>
              <w:right w:val="single" w:sz="4" w:space="0" w:color="auto"/>
            </w:tcBorders>
            <w:hideMark/>
          </w:tcPr>
          <w:p w14:paraId="6A06C75A" w14:textId="77777777" w:rsidR="00971B92" w:rsidRPr="00BB13FA" w:rsidRDefault="00971B92">
            <w:pPr>
              <w:rPr>
                <w:lang w:eastAsia="en-GB"/>
              </w:rPr>
            </w:pPr>
            <w:r w:rsidRPr="00BB13FA">
              <w:rPr>
                <w:lang w:eastAsia="en-GB"/>
              </w:rPr>
              <w:t>Bread</w:t>
            </w:r>
          </w:p>
        </w:tc>
        <w:tc>
          <w:tcPr>
            <w:tcW w:w="3120" w:type="dxa"/>
            <w:tcBorders>
              <w:top w:val="single" w:sz="4" w:space="0" w:color="auto"/>
              <w:left w:val="single" w:sz="4" w:space="0" w:color="auto"/>
              <w:bottom w:val="single" w:sz="4" w:space="0" w:color="auto"/>
              <w:right w:val="single" w:sz="4" w:space="0" w:color="auto"/>
            </w:tcBorders>
          </w:tcPr>
          <w:p w14:paraId="211AAC8D" w14:textId="77777777" w:rsidR="00971B92" w:rsidRPr="00BB13FA" w:rsidRDefault="00971B92">
            <w:pPr>
              <w:rPr>
                <w:lang w:eastAsia="en-GB"/>
              </w:rPr>
            </w:pPr>
          </w:p>
        </w:tc>
        <w:tc>
          <w:tcPr>
            <w:tcW w:w="3120" w:type="dxa"/>
            <w:tcBorders>
              <w:top w:val="single" w:sz="4" w:space="0" w:color="auto"/>
              <w:left w:val="single" w:sz="4" w:space="0" w:color="auto"/>
              <w:bottom w:val="single" w:sz="4" w:space="0" w:color="auto"/>
              <w:right w:val="single" w:sz="4" w:space="0" w:color="auto"/>
            </w:tcBorders>
          </w:tcPr>
          <w:p w14:paraId="175A636F" w14:textId="77777777" w:rsidR="00971B92" w:rsidRPr="00BB13FA" w:rsidRDefault="00971B92">
            <w:pPr>
              <w:rPr>
                <w:lang w:eastAsia="en-GB"/>
              </w:rPr>
            </w:pPr>
          </w:p>
        </w:tc>
      </w:tr>
      <w:tr w:rsidR="00971B92" w:rsidRPr="00BB13FA" w14:paraId="517B41B1" w14:textId="77777777">
        <w:tc>
          <w:tcPr>
            <w:tcW w:w="3120" w:type="dxa"/>
            <w:tcBorders>
              <w:top w:val="single" w:sz="4" w:space="0" w:color="auto"/>
              <w:left w:val="single" w:sz="4" w:space="0" w:color="auto"/>
              <w:bottom w:val="single" w:sz="4" w:space="0" w:color="auto"/>
              <w:right w:val="single" w:sz="4" w:space="0" w:color="auto"/>
            </w:tcBorders>
            <w:hideMark/>
          </w:tcPr>
          <w:p w14:paraId="3EA27915" w14:textId="77777777" w:rsidR="00971B92" w:rsidRPr="00BB13FA" w:rsidRDefault="00971B92">
            <w:pPr>
              <w:rPr>
                <w:lang w:eastAsia="en-GB"/>
              </w:rPr>
            </w:pPr>
            <w:r w:rsidRPr="00BB13FA">
              <w:rPr>
                <w:lang w:eastAsia="en-GB"/>
              </w:rPr>
              <w:t>Biscuit</w:t>
            </w:r>
          </w:p>
        </w:tc>
        <w:tc>
          <w:tcPr>
            <w:tcW w:w="3120" w:type="dxa"/>
            <w:tcBorders>
              <w:top w:val="single" w:sz="4" w:space="0" w:color="auto"/>
              <w:left w:val="single" w:sz="4" w:space="0" w:color="auto"/>
              <w:bottom w:val="single" w:sz="4" w:space="0" w:color="auto"/>
              <w:right w:val="single" w:sz="4" w:space="0" w:color="auto"/>
            </w:tcBorders>
          </w:tcPr>
          <w:p w14:paraId="7A0BF9C9" w14:textId="77777777" w:rsidR="00971B92" w:rsidRPr="00BB13FA" w:rsidRDefault="00971B92">
            <w:pPr>
              <w:rPr>
                <w:lang w:eastAsia="en-GB"/>
              </w:rPr>
            </w:pPr>
          </w:p>
        </w:tc>
        <w:tc>
          <w:tcPr>
            <w:tcW w:w="3120" w:type="dxa"/>
            <w:tcBorders>
              <w:top w:val="single" w:sz="4" w:space="0" w:color="auto"/>
              <w:left w:val="single" w:sz="4" w:space="0" w:color="auto"/>
              <w:bottom w:val="single" w:sz="4" w:space="0" w:color="auto"/>
              <w:right w:val="single" w:sz="4" w:space="0" w:color="auto"/>
            </w:tcBorders>
          </w:tcPr>
          <w:p w14:paraId="387A938C" w14:textId="77777777" w:rsidR="00971B92" w:rsidRPr="00BB13FA" w:rsidRDefault="00971B92">
            <w:pPr>
              <w:rPr>
                <w:lang w:eastAsia="en-GB"/>
              </w:rPr>
            </w:pPr>
          </w:p>
        </w:tc>
      </w:tr>
      <w:tr w:rsidR="00971B92" w:rsidRPr="00BB13FA" w14:paraId="651869D1" w14:textId="77777777">
        <w:tc>
          <w:tcPr>
            <w:tcW w:w="3120" w:type="dxa"/>
            <w:tcBorders>
              <w:top w:val="single" w:sz="4" w:space="0" w:color="auto"/>
              <w:left w:val="single" w:sz="4" w:space="0" w:color="auto"/>
              <w:bottom w:val="single" w:sz="4" w:space="0" w:color="auto"/>
              <w:right w:val="single" w:sz="4" w:space="0" w:color="auto"/>
            </w:tcBorders>
            <w:hideMark/>
          </w:tcPr>
          <w:p w14:paraId="0094095B" w14:textId="77777777" w:rsidR="00971B92" w:rsidRPr="00BB13FA" w:rsidRDefault="00971B92">
            <w:pPr>
              <w:rPr>
                <w:lang w:eastAsia="en-GB"/>
              </w:rPr>
            </w:pPr>
            <w:r w:rsidRPr="00BB13FA">
              <w:rPr>
                <w:lang w:eastAsia="en-GB"/>
              </w:rPr>
              <w:t>Apple</w:t>
            </w:r>
          </w:p>
        </w:tc>
        <w:tc>
          <w:tcPr>
            <w:tcW w:w="3120" w:type="dxa"/>
            <w:tcBorders>
              <w:top w:val="single" w:sz="4" w:space="0" w:color="auto"/>
              <w:left w:val="single" w:sz="4" w:space="0" w:color="auto"/>
              <w:bottom w:val="single" w:sz="4" w:space="0" w:color="auto"/>
              <w:right w:val="single" w:sz="4" w:space="0" w:color="auto"/>
            </w:tcBorders>
          </w:tcPr>
          <w:p w14:paraId="4A37AAAB" w14:textId="77777777" w:rsidR="00971B92" w:rsidRPr="00BB13FA" w:rsidRDefault="00971B92">
            <w:pPr>
              <w:rPr>
                <w:lang w:eastAsia="en-GB"/>
              </w:rPr>
            </w:pPr>
          </w:p>
        </w:tc>
        <w:tc>
          <w:tcPr>
            <w:tcW w:w="3120" w:type="dxa"/>
            <w:tcBorders>
              <w:top w:val="single" w:sz="4" w:space="0" w:color="auto"/>
              <w:left w:val="single" w:sz="4" w:space="0" w:color="auto"/>
              <w:bottom w:val="single" w:sz="4" w:space="0" w:color="auto"/>
              <w:right w:val="single" w:sz="4" w:space="0" w:color="auto"/>
            </w:tcBorders>
          </w:tcPr>
          <w:p w14:paraId="549B4E51" w14:textId="77777777" w:rsidR="00971B92" w:rsidRPr="00BB13FA" w:rsidRDefault="00971B92">
            <w:pPr>
              <w:rPr>
                <w:lang w:eastAsia="en-GB"/>
              </w:rPr>
            </w:pPr>
          </w:p>
        </w:tc>
      </w:tr>
      <w:tr w:rsidR="00971B92" w:rsidRPr="00BB13FA" w14:paraId="28539F06" w14:textId="77777777">
        <w:tc>
          <w:tcPr>
            <w:tcW w:w="3120" w:type="dxa"/>
            <w:tcBorders>
              <w:top w:val="single" w:sz="4" w:space="0" w:color="auto"/>
              <w:left w:val="single" w:sz="4" w:space="0" w:color="auto"/>
              <w:bottom w:val="single" w:sz="4" w:space="0" w:color="auto"/>
              <w:right w:val="single" w:sz="4" w:space="0" w:color="auto"/>
            </w:tcBorders>
            <w:hideMark/>
          </w:tcPr>
          <w:p w14:paraId="74A06272" w14:textId="77777777" w:rsidR="00971B92" w:rsidRPr="00BB13FA" w:rsidRDefault="00971B92">
            <w:pPr>
              <w:rPr>
                <w:lang w:eastAsia="en-GB"/>
              </w:rPr>
            </w:pPr>
            <w:r w:rsidRPr="00BB13FA">
              <w:rPr>
                <w:lang w:eastAsia="en-GB"/>
              </w:rPr>
              <w:t>Orange</w:t>
            </w:r>
          </w:p>
        </w:tc>
        <w:tc>
          <w:tcPr>
            <w:tcW w:w="3120" w:type="dxa"/>
            <w:tcBorders>
              <w:top w:val="single" w:sz="4" w:space="0" w:color="auto"/>
              <w:left w:val="single" w:sz="4" w:space="0" w:color="auto"/>
              <w:bottom w:val="single" w:sz="4" w:space="0" w:color="auto"/>
              <w:right w:val="single" w:sz="4" w:space="0" w:color="auto"/>
            </w:tcBorders>
          </w:tcPr>
          <w:p w14:paraId="47EDA25B" w14:textId="77777777" w:rsidR="00971B92" w:rsidRPr="00BB13FA" w:rsidRDefault="00971B92">
            <w:pPr>
              <w:rPr>
                <w:lang w:eastAsia="en-GB"/>
              </w:rPr>
            </w:pPr>
          </w:p>
        </w:tc>
        <w:tc>
          <w:tcPr>
            <w:tcW w:w="3120" w:type="dxa"/>
            <w:tcBorders>
              <w:top w:val="single" w:sz="4" w:space="0" w:color="auto"/>
              <w:left w:val="single" w:sz="4" w:space="0" w:color="auto"/>
              <w:bottom w:val="single" w:sz="4" w:space="0" w:color="auto"/>
              <w:right w:val="single" w:sz="4" w:space="0" w:color="auto"/>
            </w:tcBorders>
          </w:tcPr>
          <w:p w14:paraId="027A491D" w14:textId="77777777" w:rsidR="00971B92" w:rsidRPr="00BB13FA" w:rsidRDefault="00971B92">
            <w:pPr>
              <w:rPr>
                <w:lang w:eastAsia="en-GB"/>
              </w:rPr>
            </w:pPr>
          </w:p>
        </w:tc>
      </w:tr>
      <w:tr w:rsidR="00971B92" w:rsidRPr="00BB13FA" w14:paraId="2BB435BC" w14:textId="77777777">
        <w:tc>
          <w:tcPr>
            <w:tcW w:w="3120" w:type="dxa"/>
            <w:tcBorders>
              <w:top w:val="single" w:sz="4" w:space="0" w:color="auto"/>
              <w:left w:val="single" w:sz="4" w:space="0" w:color="auto"/>
              <w:bottom w:val="single" w:sz="4" w:space="0" w:color="auto"/>
              <w:right w:val="single" w:sz="4" w:space="0" w:color="auto"/>
            </w:tcBorders>
            <w:hideMark/>
          </w:tcPr>
          <w:p w14:paraId="2B087995" w14:textId="77777777" w:rsidR="00971B92" w:rsidRPr="00BB13FA" w:rsidRDefault="00971B92">
            <w:pPr>
              <w:rPr>
                <w:lang w:eastAsia="en-GB"/>
              </w:rPr>
            </w:pPr>
            <w:r w:rsidRPr="00BB13FA">
              <w:rPr>
                <w:lang w:eastAsia="en-GB"/>
              </w:rPr>
              <w:t>Onion</w:t>
            </w:r>
          </w:p>
        </w:tc>
        <w:tc>
          <w:tcPr>
            <w:tcW w:w="3120" w:type="dxa"/>
            <w:tcBorders>
              <w:top w:val="single" w:sz="4" w:space="0" w:color="auto"/>
              <w:left w:val="single" w:sz="4" w:space="0" w:color="auto"/>
              <w:bottom w:val="single" w:sz="4" w:space="0" w:color="auto"/>
              <w:right w:val="single" w:sz="4" w:space="0" w:color="auto"/>
            </w:tcBorders>
          </w:tcPr>
          <w:p w14:paraId="7F2D0FC8" w14:textId="77777777" w:rsidR="00971B92" w:rsidRPr="00BB13FA" w:rsidRDefault="00971B92">
            <w:pPr>
              <w:rPr>
                <w:lang w:eastAsia="en-GB"/>
              </w:rPr>
            </w:pPr>
          </w:p>
        </w:tc>
        <w:tc>
          <w:tcPr>
            <w:tcW w:w="3120" w:type="dxa"/>
            <w:tcBorders>
              <w:top w:val="single" w:sz="4" w:space="0" w:color="auto"/>
              <w:left w:val="single" w:sz="4" w:space="0" w:color="auto"/>
              <w:bottom w:val="single" w:sz="4" w:space="0" w:color="auto"/>
              <w:right w:val="single" w:sz="4" w:space="0" w:color="auto"/>
            </w:tcBorders>
          </w:tcPr>
          <w:p w14:paraId="7EC376DF" w14:textId="77777777" w:rsidR="00971B92" w:rsidRPr="00BB13FA" w:rsidRDefault="00971B92">
            <w:pPr>
              <w:rPr>
                <w:lang w:eastAsia="en-GB"/>
              </w:rPr>
            </w:pPr>
          </w:p>
        </w:tc>
      </w:tr>
      <w:tr w:rsidR="00971B92" w:rsidRPr="00BB13FA" w14:paraId="0A4AC9F1" w14:textId="77777777">
        <w:tc>
          <w:tcPr>
            <w:tcW w:w="3120" w:type="dxa"/>
            <w:tcBorders>
              <w:top w:val="single" w:sz="4" w:space="0" w:color="auto"/>
              <w:left w:val="single" w:sz="4" w:space="0" w:color="auto"/>
              <w:bottom w:val="single" w:sz="4" w:space="0" w:color="auto"/>
              <w:right w:val="single" w:sz="4" w:space="0" w:color="auto"/>
            </w:tcBorders>
            <w:hideMark/>
          </w:tcPr>
          <w:p w14:paraId="3B7E365A" w14:textId="77777777" w:rsidR="00971B92" w:rsidRPr="00BB13FA" w:rsidRDefault="00971B92">
            <w:pPr>
              <w:spacing w:line="259" w:lineRule="auto"/>
              <w:rPr>
                <w:rFonts w:eastAsia="Times New Roman"/>
                <w:kern w:val="0"/>
                <w:lang w:eastAsia="en-GB"/>
                <w14:ligatures w14:val="none"/>
              </w:rPr>
            </w:pPr>
            <w:r w:rsidRPr="00BB13FA">
              <w:rPr>
                <w:rFonts w:eastAsia="Times New Roman"/>
                <w:lang w:eastAsia="en-GB"/>
              </w:rPr>
              <w:lastRenderedPageBreak/>
              <w:t>Potato</w:t>
            </w:r>
          </w:p>
        </w:tc>
        <w:tc>
          <w:tcPr>
            <w:tcW w:w="3120" w:type="dxa"/>
            <w:tcBorders>
              <w:top w:val="single" w:sz="4" w:space="0" w:color="auto"/>
              <w:left w:val="single" w:sz="4" w:space="0" w:color="auto"/>
              <w:bottom w:val="single" w:sz="4" w:space="0" w:color="auto"/>
              <w:right w:val="single" w:sz="4" w:space="0" w:color="auto"/>
            </w:tcBorders>
          </w:tcPr>
          <w:p w14:paraId="73F7F85A" w14:textId="77777777" w:rsidR="00971B92" w:rsidRPr="00BB13FA" w:rsidRDefault="00971B92">
            <w:pPr>
              <w:spacing w:line="259" w:lineRule="auto"/>
              <w:rPr>
                <w:rFonts w:eastAsia="Times New Roman"/>
                <w:kern w:val="0"/>
                <w:lang w:eastAsia="en-GB"/>
                <w14:ligatures w14:val="none"/>
              </w:rPr>
            </w:pPr>
          </w:p>
        </w:tc>
        <w:tc>
          <w:tcPr>
            <w:tcW w:w="3120" w:type="dxa"/>
            <w:tcBorders>
              <w:top w:val="single" w:sz="4" w:space="0" w:color="auto"/>
              <w:left w:val="single" w:sz="4" w:space="0" w:color="auto"/>
              <w:bottom w:val="single" w:sz="4" w:space="0" w:color="auto"/>
              <w:right w:val="single" w:sz="4" w:space="0" w:color="auto"/>
            </w:tcBorders>
          </w:tcPr>
          <w:p w14:paraId="0AFF96D9" w14:textId="77777777" w:rsidR="00971B92" w:rsidRPr="00BB13FA" w:rsidRDefault="00971B92">
            <w:pPr>
              <w:spacing w:line="259" w:lineRule="auto"/>
              <w:rPr>
                <w:rFonts w:eastAsia="Times New Roman"/>
                <w:kern w:val="0"/>
                <w:lang w:eastAsia="en-GB"/>
                <w14:ligatures w14:val="none"/>
              </w:rPr>
            </w:pPr>
          </w:p>
        </w:tc>
      </w:tr>
      <w:tr w:rsidR="00971B92" w:rsidRPr="00BB13FA" w14:paraId="38AC38D1" w14:textId="77777777">
        <w:tc>
          <w:tcPr>
            <w:tcW w:w="3120" w:type="dxa"/>
            <w:tcBorders>
              <w:top w:val="single" w:sz="4" w:space="0" w:color="auto"/>
              <w:left w:val="single" w:sz="4" w:space="0" w:color="auto"/>
              <w:bottom w:val="single" w:sz="4" w:space="0" w:color="auto"/>
              <w:right w:val="single" w:sz="4" w:space="0" w:color="auto"/>
            </w:tcBorders>
            <w:hideMark/>
          </w:tcPr>
          <w:p w14:paraId="7231E47C" w14:textId="77777777" w:rsidR="00971B92" w:rsidRPr="00BB13FA" w:rsidRDefault="00971B92">
            <w:pPr>
              <w:spacing w:line="259" w:lineRule="auto"/>
              <w:rPr>
                <w:rFonts w:eastAsia="Times New Roman"/>
                <w:kern w:val="0"/>
                <w:lang w:eastAsia="en-GB"/>
                <w14:ligatures w14:val="none"/>
              </w:rPr>
            </w:pPr>
            <w:r w:rsidRPr="00BB13FA">
              <w:rPr>
                <w:rFonts w:eastAsia="Times New Roman"/>
                <w:lang w:eastAsia="en-GB"/>
              </w:rPr>
              <w:t>Cereal</w:t>
            </w:r>
          </w:p>
        </w:tc>
        <w:tc>
          <w:tcPr>
            <w:tcW w:w="3120" w:type="dxa"/>
            <w:tcBorders>
              <w:top w:val="single" w:sz="4" w:space="0" w:color="auto"/>
              <w:left w:val="single" w:sz="4" w:space="0" w:color="auto"/>
              <w:bottom w:val="single" w:sz="4" w:space="0" w:color="auto"/>
              <w:right w:val="single" w:sz="4" w:space="0" w:color="auto"/>
            </w:tcBorders>
          </w:tcPr>
          <w:p w14:paraId="7F176340" w14:textId="77777777" w:rsidR="00971B92" w:rsidRPr="00BB13FA" w:rsidRDefault="00971B92">
            <w:pPr>
              <w:spacing w:line="259" w:lineRule="auto"/>
              <w:rPr>
                <w:rFonts w:eastAsia="Times New Roman"/>
                <w:kern w:val="0"/>
                <w:lang w:eastAsia="en-GB"/>
                <w14:ligatures w14:val="none"/>
              </w:rPr>
            </w:pPr>
          </w:p>
        </w:tc>
        <w:tc>
          <w:tcPr>
            <w:tcW w:w="3120" w:type="dxa"/>
            <w:tcBorders>
              <w:top w:val="single" w:sz="4" w:space="0" w:color="auto"/>
              <w:left w:val="single" w:sz="4" w:space="0" w:color="auto"/>
              <w:bottom w:val="single" w:sz="4" w:space="0" w:color="auto"/>
              <w:right w:val="single" w:sz="4" w:space="0" w:color="auto"/>
            </w:tcBorders>
          </w:tcPr>
          <w:p w14:paraId="3F479858" w14:textId="77777777" w:rsidR="00971B92" w:rsidRPr="00BB13FA" w:rsidRDefault="00971B92">
            <w:pPr>
              <w:spacing w:line="259" w:lineRule="auto"/>
              <w:rPr>
                <w:rFonts w:eastAsia="Times New Roman"/>
                <w:kern w:val="0"/>
                <w:lang w:eastAsia="en-GB"/>
                <w14:ligatures w14:val="none"/>
              </w:rPr>
            </w:pPr>
          </w:p>
        </w:tc>
      </w:tr>
      <w:tr w:rsidR="00971B92" w:rsidRPr="00BB13FA" w14:paraId="216B5D6B" w14:textId="77777777">
        <w:tc>
          <w:tcPr>
            <w:tcW w:w="3120" w:type="dxa"/>
            <w:tcBorders>
              <w:top w:val="single" w:sz="4" w:space="0" w:color="auto"/>
              <w:left w:val="single" w:sz="4" w:space="0" w:color="auto"/>
              <w:bottom w:val="single" w:sz="4" w:space="0" w:color="auto"/>
              <w:right w:val="single" w:sz="4" w:space="0" w:color="auto"/>
            </w:tcBorders>
            <w:hideMark/>
          </w:tcPr>
          <w:p w14:paraId="420C8364" w14:textId="77777777" w:rsidR="00971B92" w:rsidRPr="00BB13FA" w:rsidRDefault="00971B92">
            <w:pPr>
              <w:spacing w:line="259" w:lineRule="auto"/>
              <w:rPr>
                <w:rFonts w:eastAsia="Times New Roman"/>
                <w:kern w:val="0"/>
                <w:lang w:eastAsia="en-GB"/>
                <w14:ligatures w14:val="none"/>
              </w:rPr>
            </w:pPr>
            <w:r w:rsidRPr="00BB13FA">
              <w:rPr>
                <w:rFonts w:eastAsia="Times New Roman"/>
                <w:lang w:eastAsia="en-GB"/>
              </w:rPr>
              <w:t>Sweets</w:t>
            </w:r>
          </w:p>
        </w:tc>
        <w:tc>
          <w:tcPr>
            <w:tcW w:w="3120" w:type="dxa"/>
            <w:tcBorders>
              <w:top w:val="single" w:sz="4" w:space="0" w:color="auto"/>
              <w:left w:val="single" w:sz="4" w:space="0" w:color="auto"/>
              <w:bottom w:val="single" w:sz="4" w:space="0" w:color="auto"/>
              <w:right w:val="single" w:sz="4" w:space="0" w:color="auto"/>
            </w:tcBorders>
          </w:tcPr>
          <w:p w14:paraId="75196885" w14:textId="77777777" w:rsidR="00971B92" w:rsidRPr="00BB13FA" w:rsidRDefault="00971B92">
            <w:pPr>
              <w:spacing w:line="259" w:lineRule="auto"/>
              <w:rPr>
                <w:rFonts w:eastAsia="Times New Roman"/>
                <w:kern w:val="0"/>
                <w:lang w:eastAsia="en-GB"/>
                <w14:ligatures w14:val="none"/>
              </w:rPr>
            </w:pPr>
          </w:p>
        </w:tc>
        <w:tc>
          <w:tcPr>
            <w:tcW w:w="3120" w:type="dxa"/>
            <w:tcBorders>
              <w:top w:val="single" w:sz="4" w:space="0" w:color="auto"/>
              <w:left w:val="single" w:sz="4" w:space="0" w:color="auto"/>
              <w:bottom w:val="single" w:sz="4" w:space="0" w:color="auto"/>
              <w:right w:val="single" w:sz="4" w:space="0" w:color="auto"/>
            </w:tcBorders>
          </w:tcPr>
          <w:p w14:paraId="6ACBA44F" w14:textId="77777777" w:rsidR="00971B92" w:rsidRPr="00BB13FA" w:rsidRDefault="00971B92">
            <w:pPr>
              <w:spacing w:line="259" w:lineRule="auto"/>
              <w:rPr>
                <w:rFonts w:eastAsia="Times New Roman"/>
                <w:kern w:val="0"/>
                <w:lang w:eastAsia="en-GB"/>
                <w14:ligatures w14:val="none"/>
              </w:rPr>
            </w:pPr>
          </w:p>
        </w:tc>
      </w:tr>
    </w:tbl>
    <w:p w14:paraId="2EEB88F2" w14:textId="77777777" w:rsidR="00971B92" w:rsidRPr="00BB13FA" w:rsidRDefault="00971B92" w:rsidP="00971B92">
      <w:r w:rsidRPr="00BB13FA">
        <w:br w:type="page"/>
      </w:r>
    </w:p>
    <w:p w14:paraId="436303A2" w14:textId="50EDCF0E" w:rsidR="00AD7357" w:rsidRPr="00BB13FA" w:rsidRDefault="00AD7357" w:rsidP="005F15E0">
      <w:pPr>
        <w:pStyle w:val="Heading2"/>
      </w:pPr>
      <w:r w:rsidRPr="00BB13FA">
        <w:lastRenderedPageBreak/>
        <w:t>The following materials relate to lesson 2:</w:t>
      </w:r>
    </w:p>
    <w:p w14:paraId="4E5C4AD8" w14:textId="7AEDDFB0" w:rsidR="001247E5" w:rsidRPr="00BB13FA" w:rsidRDefault="008A709F">
      <w:pPr>
        <w:pStyle w:val="ListParagraph"/>
        <w:numPr>
          <w:ilvl w:val="0"/>
          <w:numId w:val="3"/>
        </w:numPr>
      </w:pPr>
      <w:r w:rsidRPr="00BB13FA">
        <w:t xml:space="preserve">Jamie’s blog </w:t>
      </w:r>
      <w:r w:rsidR="00D00609" w:rsidRPr="00BB13FA">
        <w:t xml:space="preserve">laboratory </w:t>
      </w:r>
      <w:r w:rsidRPr="00BB13FA">
        <w:t>report</w:t>
      </w:r>
      <w:r w:rsidR="008B41ED">
        <w:t>.</w:t>
      </w:r>
    </w:p>
    <w:p w14:paraId="2468DF08" w14:textId="12AB5C2D" w:rsidR="00FE54F5" w:rsidRPr="00BB13FA" w:rsidRDefault="00FE54F5">
      <w:pPr>
        <w:pStyle w:val="ListParagraph"/>
        <w:numPr>
          <w:ilvl w:val="0"/>
          <w:numId w:val="3"/>
        </w:numPr>
      </w:pPr>
      <w:r w:rsidRPr="00BB13FA">
        <w:t>Evaluation of Jamie’s blog</w:t>
      </w:r>
      <w:r w:rsidR="00D00609" w:rsidRPr="00BB13FA">
        <w:t xml:space="preserve"> laboratory report</w:t>
      </w:r>
      <w:r w:rsidR="008B41ED">
        <w:t>.</w:t>
      </w:r>
    </w:p>
    <w:p w14:paraId="57236667" w14:textId="52FBD9ED" w:rsidR="008A709F" w:rsidRPr="00BB13FA" w:rsidRDefault="008A709F">
      <w:pPr>
        <w:pStyle w:val="ListParagraph"/>
        <w:numPr>
          <w:ilvl w:val="0"/>
          <w:numId w:val="3"/>
        </w:numPr>
      </w:pPr>
      <w:r w:rsidRPr="00BB13FA">
        <w:t>Quantitative</w:t>
      </w:r>
      <w:r w:rsidR="00707ACE" w:rsidRPr="00BB13FA">
        <w:t xml:space="preserve"> report –</w:t>
      </w:r>
      <w:r w:rsidRPr="00BB13FA">
        <w:t xml:space="preserve"> milk</w:t>
      </w:r>
      <w:r w:rsidR="00707ACE" w:rsidRPr="00BB13FA">
        <w:t xml:space="preserve"> </w:t>
      </w:r>
      <w:r w:rsidRPr="00BB13FA">
        <w:t>protein</w:t>
      </w:r>
      <w:r w:rsidR="008B41ED">
        <w:t>.</w:t>
      </w:r>
    </w:p>
    <w:p w14:paraId="465BE706" w14:textId="22E4400D" w:rsidR="0078316E" w:rsidRPr="00BB13FA" w:rsidRDefault="0078316E">
      <w:pPr>
        <w:pStyle w:val="ListParagraph"/>
        <w:numPr>
          <w:ilvl w:val="0"/>
          <w:numId w:val="3"/>
        </w:numPr>
      </w:pPr>
      <w:r w:rsidRPr="00BB13FA">
        <w:t xml:space="preserve">SOP </w:t>
      </w:r>
      <w:r w:rsidR="00A56C9B" w:rsidRPr="00BB13FA">
        <w:t>colorimetry</w:t>
      </w:r>
      <w:r w:rsidR="008B41ED">
        <w:t>.</w:t>
      </w:r>
    </w:p>
    <w:p w14:paraId="648627A3" w14:textId="2979FC3B" w:rsidR="00195D4D" w:rsidRPr="00BB13FA" w:rsidRDefault="00195D4D">
      <w:pPr>
        <w:pStyle w:val="ListParagraph"/>
        <w:numPr>
          <w:ilvl w:val="0"/>
          <w:numId w:val="3"/>
        </w:numPr>
      </w:pPr>
      <w:r w:rsidRPr="00BB13FA">
        <w:t>Brand X report</w:t>
      </w:r>
      <w:r w:rsidR="008B41ED">
        <w:t>.</w:t>
      </w:r>
    </w:p>
    <w:p w14:paraId="6D620C27" w14:textId="47CE1E2D" w:rsidR="004246FD" w:rsidRPr="00BB13FA" w:rsidRDefault="004246FD">
      <w:pPr>
        <w:pStyle w:val="ListParagraph"/>
        <w:numPr>
          <w:ilvl w:val="0"/>
          <w:numId w:val="3"/>
        </w:numPr>
      </w:pPr>
      <w:r w:rsidRPr="00BB13FA">
        <w:t>Brand X report evaluation</w:t>
      </w:r>
      <w:r w:rsidR="008B41ED">
        <w:t>.</w:t>
      </w:r>
    </w:p>
    <w:p w14:paraId="502418E1" w14:textId="77777777" w:rsidR="00AD7357" w:rsidRPr="00BB13FA" w:rsidRDefault="00AD7357" w:rsidP="00AD7357"/>
    <w:p w14:paraId="13DB4635" w14:textId="77777777" w:rsidR="00AD7357" w:rsidRPr="00BB13FA" w:rsidRDefault="00AD7357" w:rsidP="00AD7357">
      <w:r w:rsidRPr="00BB13FA">
        <w:br w:type="page"/>
      </w:r>
    </w:p>
    <w:p w14:paraId="5E212A41" w14:textId="024E0C2D" w:rsidR="00AD7357" w:rsidRPr="00BB13FA" w:rsidRDefault="00FA7C5D" w:rsidP="00AD7357">
      <w:pPr>
        <w:pStyle w:val="Heading3"/>
      </w:pPr>
      <w:r w:rsidRPr="00BB13FA">
        <w:lastRenderedPageBreak/>
        <w:t xml:space="preserve">Jamie’s blog </w:t>
      </w:r>
      <w:r w:rsidR="008445E8" w:rsidRPr="00BB13FA">
        <w:t xml:space="preserve">laboratory </w:t>
      </w:r>
      <w:r w:rsidRPr="00BB13FA">
        <w:t>report</w:t>
      </w:r>
    </w:p>
    <w:p w14:paraId="199D08A9" w14:textId="07F75B1C" w:rsidR="00FA7C5D" w:rsidRPr="00BB13FA" w:rsidRDefault="00FA7C5D" w:rsidP="00FA7C5D">
      <w:r w:rsidRPr="00BB13FA">
        <w:t xml:space="preserve">University of </w:t>
      </w:r>
      <w:proofErr w:type="spellStart"/>
      <w:r w:rsidRPr="00BB13FA">
        <w:t>Moochester</w:t>
      </w:r>
      <w:proofErr w:type="spellEnd"/>
      <w:r w:rsidRPr="00BB13FA">
        <w:t xml:space="preserve"> </w:t>
      </w:r>
      <w:r w:rsidR="00FA1865" w:rsidRPr="00BB13FA">
        <w:t>b</w:t>
      </w:r>
      <w:r w:rsidRPr="00BB13FA">
        <w:t xml:space="preserve">log: Nutrition </w:t>
      </w:r>
      <w:r w:rsidR="00FA1865" w:rsidRPr="00BB13FA">
        <w:t>i</w:t>
      </w:r>
      <w:r w:rsidRPr="00BB13FA">
        <w:t>nsights</w:t>
      </w:r>
    </w:p>
    <w:p w14:paraId="38620A72" w14:textId="77777777" w:rsidR="00FA7C5D" w:rsidRPr="00BB13FA" w:rsidRDefault="00FA7C5D" w:rsidP="00FA7C5D">
      <w:r w:rsidRPr="00BB13FA">
        <w:t>https://blogs.moochester.ac.uk/nutrition-insights</w:t>
      </w:r>
    </w:p>
    <w:p w14:paraId="24378318" w14:textId="0DA640B2" w:rsidR="00FA7C5D" w:rsidRPr="00BB13FA" w:rsidRDefault="00FA7C5D" w:rsidP="00FA7C5D">
      <w:pPr>
        <w:rPr>
          <w:b/>
          <w:bCs/>
        </w:rPr>
      </w:pPr>
      <w:r w:rsidRPr="00BB13FA">
        <w:rPr>
          <w:b/>
          <w:bCs/>
        </w:rPr>
        <w:t xml:space="preserve">Rapid Biuret </w:t>
      </w:r>
      <w:r w:rsidR="00FA1865" w:rsidRPr="00BB13FA">
        <w:rPr>
          <w:b/>
          <w:bCs/>
        </w:rPr>
        <w:t>s</w:t>
      </w:r>
      <w:r w:rsidRPr="00BB13FA">
        <w:rPr>
          <w:b/>
          <w:bCs/>
        </w:rPr>
        <w:t xml:space="preserve">creening of </w:t>
      </w:r>
      <w:r w:rsidR="00FA1865" w:rsidRPr="00BB13FA">
        <w:rPr>
          <w:b/>
          <w:bCs/>
        </w:rPr>
        <w:t>m</w:t>
      </w:r>
      <w:r w:rsidRPr="00BB13FA">
        <w:rPr>
          <w:b/>
          <w:bCs/>
        </w:rPr>
        <w:t xml:space="preserve">ilk </w:t>
      </w:r>
      <w:r w:rsidR="00FA1865" w:rsidRPr="00BB13FA">
        <w:rPr>
          <w:b/>
          <w:bCs/>
        </w:rPr>
        <w:t>p</w:t>
      </w:r>
      <w:r w:rsidRPr="00BB13FA">
        <w:rPr>
          <w:b/>
          <w:bCs/>
        </w:rPr>
        <w:t>roteins</w:t>
      </w:r>
    </w:p>
    <w:p w14:paraId="00ACF4BB" w14:textId="77777777" w:rsidR="00FA7C5D" w:rsidRPr="00BB13FA" w:rsidRDefault="00FA7C5D" w:rsidP="00FA7C5D">
      <w:r w:rsidRPr="00BB13FA">
        <w:t xml:space="preserve">By Jamie Wheaton (First-Year BSc Nutrition Student, University of </w:t>
      </w:r>
      <w:proofErr w:type="spellStart"/>
      <w:r w:rsidRPr="00BB13FA">
        <w:t>Moochester</w:t>
      </w:r>
      <w:proofErr w:type="spellEnd"/>
      <w:r w:rsidRPr="00BB13FA">
        <w:t>)</w:t>
      </w:r>
    </w:p>
    <w:p w14:paraId="49F9A38C" w14:textId="77777777" w:rsidR="00FA7C5D" w:rsidRPr="00BB13FA" w:rsidRDefault="00FA7C5D" w:rsidP="00FA7C5D">
      <w:pPr>
        <w:rPr>
          <w:b/>
          <w:bCs/>
        </w:rPr>
      </w:pPr>
      <w:r w:rsidRPr="00BB13FA">
        <w:rPr>
          <w:b/>
          <w:bCs/>
        </w:rPr>
        <w:t>Aim</w:t>
      </w:r>
    </w:p>
    <w:p w14:paraId="09041686" w14:textId="51C3CE00" w:rsidR="00FA7C5D" w:rsidRPr="00BB13FA" w:rsidRDefault="00FA7C5D" w:rsidP="00FA7C5D">
      <w:r w:rsidRPr="00BB13FA">
        <w:t>The aim of this experiment was to check protein levels in milk using the Biuret test.</w:t>
      </w:r>
    </w:p>
    <w:p w14:paraId="7CE0D30A" w14:textId="77777777" w:rsidR="00FA7C5D" w:rsidRPr="00BB13FA" w:rsidRDefault="00FA7C5D" w:rsidP="00FA7C5D">
      <w:pPr>
        <w:rPr>
          <w:b/>
          <w:bCs/>
        </w:rPr>
      </w:pPr>
      <w:r w:rsidRPr="00BB13FA">
        <w:rPr>
          <w:b/>
          <w:bCs/>
        </w:rPr>
        <w:t>Methods</w:t>
      </w:r>
    </w:p>
    <w:p w14:paraId="580D27F5" w14:textId="77777777" w:rsidR="00FA7C5D" w:rsidRPr="00BB13FA" w:rsidRDefault="00FA7C5D" w:rsidP="00663A17">
      <w:r w:rsidRPr="00BB13FA">
        <w:t>The Biuret reagent was used for protein detection. A colorimeter was set to a blue filter at approximately 450 nm. Disposable microplate wells were employed. Readings were recorded as percentage transmittance (%T). Standards of bovine serum albumin (BSA) ranging from 0 to 8 mg/mL were prepared, and single readings were taken for each concentration. No reagent blank was included. The incubation time was five minutes. Whole milk and almond milk samples were tested undiluted.</w:t>
      </w:r>
    </w:p>
    <w:p w14:paraId="0BC2CFA1" w14:textId="77777777" w:rsidR="00FA7C5D" w:rsidRPr="00BB13FA" w:rsidRDefault="00FA7C5D" w:rsidP="00FA7C5D">
      <w:pPr>
        <w:rPr>
          <w:b/>
          <w:bCs/>
        </w:rPr>
      </w:pPr>
      <w:r w:rsidRPr="00BB13FA">
        <w:rPr>
          <w:b/>
          <w:bCs/>
        </w:rPr>
        <w:t>Results</w:t>
      </w:r>
    </w:p>
    <w:p w14:paraId="4BA3FD00" w14:textId="77777777" w:rsidR="00FA7C5D" w:rsidRPr="00BB13FA" w:rsidRDefault="00FA7C5D" w:rsidP="00FA7C5D">
      <w:r w:rsidRPr="00BB13FA">
        <w:t>The 0 mg/mL standard gave a reading of 100% transmittance, while the 8 mg/mL standard gave 65% transmittance. Whole milk showed 72% transmittance, and almond milk showed 98% transmittance. A graph of % transmittance versus concentration was plotted, showing a downward slope with an R² value of 0.92.</w:t>
      </w:r>
    </w:p>
    <w:p w14:paraId="6D2DB49A" w14:textId="77777777" w:rsidR="00FA7C5D" w:rsidRPr="00BB13FA" w:rsidRDefault="00FA7C5D" w:rsidP="00FA7C5D">
      <w:r w:rsidRPr="00BB13FA">
        <w:rPr>
          <w:noProof/>
        </w:rPr>
        <w:drawing>
          <wp:inline distT="0" distB="0" distL="0" distR="0" wp14:anchorId="722234B2" wp14:editId="1CD6C8CF">
            <wp:extent cx="5943600" cy="3596005"/>
            <wp:effectExtent l="0" t="0" r="0" b="4445"/>
            <wp:docPr id="777254347" name="Picture 1" descr="A graph to show Transmittance cs Concen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254347" name="Picture 1" descr="A graph to show Transmittance cs Concentration."/>
                    <pic:cNvPicPr/>
                  </pic:nvPicPr>
                  <pic:blipFill>
                    <a:blip r:embed="rId58"/>
                    <a:stretch>
                      <a:fillRect/>
                    </a:stretch>
                  </pic:blipFill>
                  <pic:spPr>
                    <a:xfrm>
                      <a:off x="0" y="0"/>
                      <a:ext cx="5943600" cy="3596005"/>
                    </a:xfrm>
                    <a:prstGeom prst="rect">
                      <a:avLst/>
                    </a:prstGeom>
                  </pic:spPr>
                </pic:pic>
              </a:graphicData>
            </a:graphic>
          </wp:inline>
        </w:drawing>
      </w:r>
    </w:p>
    <w:p w14:paraId="0D765C5A" w14:textId="029A3F98" w:rsidR="00FA7C5D" w:rsidRPr="00BB13FA" w:rsidRDefault="00FA7C5D" w:rsidP="00FA7C5D">
      <w:pPr>
        <w:rPr>
          <w:b/>
          <w:bCs/>
        </w:rPr>
      </w:pPr>
      <w:r w:rsidRPr="00BB13FA">
        <w:rPr>
          <w:b/>
          <w:bCs/>
        </w:rPr>
        <w:t>Conclusion (</w:t>
      </w:r>
      <w:r w:rsidR="003B4C40" w:rsidRPr="00BB13FA">
        <w:rPr>
          <w:b/>
          <w:bCs/>
        </w:rPr>
        <w:t>s</w:t>
      </w:r>
      <w:r w:rsidRPr="00BB13FA">
        <w:rPr>
          <w:b/>
          <w:bCs/>
        </w:rPr>
        <w:t xml:space="preserve">tudent’s </w:t>
      </w:r>
      <w:r w:rsidR="003B4C40" w:rsidRPr="00BB13FA">
        <w:rPr>
          <w:b/>
          <w:bCs/>
        </w:rPr>
        <w:t>s</w:t>
      </w:r>
      <w:r w:rsidRPr="00BB13FA">
        <w:rPr>
          <w:b/>
          <w:bCs/>
        </w:rPr>
        <w:t>tatement)</w:t>
      </w:r>
    </w:p>
    <w:p w14:paraId="10C1AB76" w14:textId="204D6F88" w:rsidR="00FA7C5D" w:rsidRPr="00BB13FA" w:rsidRDefault="00FA7C5D" w:rsidP="00FA7C5D">
      <w:r w:rsidRPr="00BB13FA">
        <w:lastRenderedPageBreak/>
        <w:t>The Biuret test confirmed the presence of protein because the solution turned purple. This shows that milk contains protein.</w:t>
      </w:r>
      <w:r w:rsidR="00A72189">
        <w:t xml:space="preserve"> </w:t>
      </w:r>
      <w:r w:rsidRPr="00BB13FA">
        <w:t>Therefore, the method is suitable for determining protein content in milk.</w:t>
      </w:r>
    </w:p>
    <w:p w14:paraId="70DB7B45" w14:textId="6EB16012" w:rsidR="00FA7C5D" w:rsidRPr="00BB13FA" w:rsidRDefault="00FA7C5D" w:rsidP="00FA7C5D">
      <w:pPr>
        <w:rPr>
          <w:b/>
          <w:bCs/>
        </w:rPr>
      </w:pPr>
      <w:r w:rsidRPr="00BB13FA">
        <w:rPr>
          <w:b/>
          <w:bCs/>
        </w:rPr>
        <w:t xml:space="preserve">Instructor </w:t>
      </w:r>
      <w:r w:rsidR="00FA1865" w:rsidRPr="00BB13FA">
        <w:rPr>
          <w:b/>
          <w:bCs/>
        </w:rPr>
        <w:t>f</w:t>
      </w:r>
      <w:r w:rsidRPr="00BB13FA">
        <w:rPr>
          <w:b/>
          <w:bCs/>
        </w:rPr>
        <w:t xml:space="preserve">eedback: What Jamie </w:t>
      </w:r>
      <w:r w:rsidR="00FA1865" w:rsidRPr="00BB13FA">
        <w:rPr>
          <w:b/>
          <w:bCs/>
        </w:rPr>
        <w:t>d</w:t>
      </w:r>
      <w:r w:rsidRPr="00BB13FA">
        <w:rPr>
          <w:b/>
          <w:bCs/>
        </w:rPr>
        <w:t xml:space="preserve">id </w:t>
      </w:r>
      <w:r w:rsidR="00FA1865" w:rsidRPr="00BB13FA">
        <w:rPr>
          <w:b/>
          <w:bCs/>
        </w:rPr>
        <w:t>w</w:t>
      </w:r>
      <w:r w:rsidRPr="00BB13FA">
        <w:rPr>
          <w:b/>
          <w:bCs/>
        </w:rPr>
        <w:t>ell</w:t>
      </w:r>
    </w:p>
    <w:p w14:paraId="00429B73" w14:textId="77777777" w:rsidR="00FA1865" w:rsidRPr="00BB13FA" w:rsidRDefault="00FA7C5D" w:rsidP="00FA7C5D">
      <w:r w:rsidRPr="00BB13FA">
        <w:rPr>
          <w:rFonts w:ascii="Segoe UI Emoji" w:hAnsi="Segoe UI Emoji" w:cs="Segoe UI Emoji"/>
        </w:rPr>
        <w:t>✅</w:t>
      </w:r>
      <w:r w:rsidRPr="00BB13FA">
        <w:t xml:space="preserve"> Clear </w:t>
      </w:r>
      <w:r w:rsidR="00FA1865" w:rsidRPr="00BB13FA">
        <w:t>a</w:t>
      </w:r>
      <w:r w:rsidRPr="00BB13FA">
        <w:t>im – The student stated the purpose of the experiment concisely.</w:t>
      </w:r>
    </w:p>
    <w:p w14:paraId="71176C73" w14:textId="72CBDC76" w:rsidR="00FA1865" w:rsidRPr="00BB13FA" w:rsidRDefault="00FA7C5D" w:rsidP="00FA7C5D">
      <w:r w:rsidRPr="00BB13FA">
        <w:rPr>
          <w:rFonts w:ascii="Segoe UI Emoji" w:hAnsi="Segoe UI Emoji" w:cs="Segoe UI Emoji"/>
        </w:rPr>
        <w:t>✅</w:t>
      </w:r>
      <w:r w:rsidRPr="00BB13FA">
        <w:t xml:space="preserve"> Basic </w:t>
      </w:r>
      <w:r w:rsidR="00FA1865" w:rsidRPr="00BB13FA">
        <w:t>d</w:t>
      </w:r>
      <w:r w:rsidRPr="00BB13FA">
        <w:t xml:space="preserve">ata </w:t>
      </w:r>
      <w:r w:rsidR="00FA1865" w:rsidRPr="00BB13FA">
        <w:t>h</w:t>
      </w:r>
      <w:r w:rsidRPr="00BB13FA">
        <w:t xml:space="preserve">andling </w:t>
      </w:r>
      <w:r w:rsidRPr="00BB13FA">
        <w:rPr>
          <w:rFonts w:cs="Arial"/>
        </w:rPr>
        <w:t>–</w:t>
      </w:r>
      <w:r w:rsidRPr="00BB13FA">
        <w:t xml:space="preserve"> A graph was produced, and an R</w:t>
      </w:r>
      <w:r w:rsidRPr="00BB13FA">
        <w:rPr>
          <w:rFonts w:cs="Arial"/>
        </w:rPr>
        <w:t>²</w:t>
      </w:r>
      <w:r w:rsidRPr="00BB13FA">
        <w:t xml:space="preserve"> value was calculated, showing an attempt to </w:t>
      </w:r>
      <w:r w:rsidR="00591CBD" w:rsidRPr="00BB13FA">
        <w:t>analyse</w:t>
      </w:r>
      <w:r w:rsidRPr="00BB13FA">
        <w:t xml:space="preserve"> the trend.</w:t>
      </w:r>
    </w:p>
    <w:p w14:paraId="20352A09" w14:textId="02B8E09A" w:rsidR="00FA1865" w:rsidRPr="00BB13FA" w:rsidRDefault="00FA7C5D" w:rsidP="00FA7C5D">
      <w:r w:rsidRPr="00BB13FA">
        <w:rPr>
          <w:rFonts w:ascii="Segoe UI Emoji" w:hAnsi="Segoe UI Emoji" w:cs="Segoe UI Emoji"/>
        </w:rPr>
        <w:t>✅</w:t>
      </w:r>
      <w:r w:rsidRPr="00BB13FA">
        <w:t xml:space="preserve"> Observation </w:t>
      </w:r>
      <w:r w:rsidR="00FA1865" w:rsidRPr="00BB13FA">
        <w:t>r</w:t>
      </w:r>
      <w:r w:rsidRPr="00BB13FA">
        <w:t xml:space="preserve">ecorded </w:t>
      </w:r>
      <w:r w:rsidRPr="00BB13FA">
        <w:rPr>
          <w:rFonts w:cs="Arial"/>
        </w:rPr>
        <w:t>–</w:t>
      </w:r>
      <w:r w:rsidRPr="00BB13FA">
        <w:t xml:space="preserve"> The student noted the </w:t>
      </w:r>
      <w:r w:rsidR="00591CBD" w:rsidRPr="00BB13FA">
        <w:t>colour</w:t>
      </w:r>
      <w:r w:rsidRPr="00BB13FA">
        <w:t xml:space="preserve"> change, linking it to protein presence.</w:t>
      </w:r>
    </w:p>
    <w:p w14:paraId="2F15091E" w14:textId="329A5B09" w:rsidR="00FA7C5D" w:rsidRPr="00BB13FA" w:rsidRDefault="00FA7C5D" w:rsidP="00FA7C5D">
      <w:r w:rsidRPr="00BB13FA">
        <w:rPr>
          <w:rFonts w:ascii="Segoe UI Emoji" w:hAnsi="Segoe UI Emoji" w:cs="Segoe UI Emoji"/>
        </w:rPr>
        <w:t>✅</w:t>
      </w:r>
      <w:r w:rsidRPr="00BB13FA">
        <w:t xml:space="preserve"> Effort in Standards </w:t>
      </w:r>
      <w:r w:rsidRPr="00BB13FA">
        <w:rPr>
          <w:rFonts w:cs="Arial"/>
        </w:rPr>
        <w:t>–</w:t>
      </w:r>
      <w:r w:rsidRPr="00BB13FA">
        <w:t xml:space="preserve"> Prepared a range of BSA standards, even if only single readings were taken.</w:t>
      </w:r>
    </w:p>
    <w:p w14:paraId="550B91E6" w14:textId="1DBC39E9" w:rsidR="00FA7C5D" w:rsidRPr="00BB13FA" w:rsidRDefault="00FA7C5D" w:rsidP="00FA7C5D">
      <w:pPr>
        <w:rPr>
          <w:b/>
          <w:bCs/>
        </w:rPr>
      </w:pPr>
      <w:r w:rsidRPr="00BB13FA">
        <w:rPr>
          <w:b/>
          <w:bCs/>
        </w:rPr>
        <w:t xml:space="preserve">Areas for </w:t>
      </w:r>
      <w:r w:rsidR="00FA1865" w:rsidRPr="00BB13FA">
        <w:rPr>
          <w:b/>
          <w:bCs/>
        </w:rPr>
        <w:t>i</w:t>
      </w:r>
      <w:r w:rsidRPr="00BB13FA">
        <w:rPr>
          <w:b/>
          <w:bCs/>
        </w:rPr>
        <w:t>mprovement</w:t>
      </w:r>
    </w:p>
    <w:p w14:paraId="37E901C4" w14:textId="5DBC1964" w:rsidR="00FA7C5D" w:rsidRPr="00BB13FA" w:rsidRDefault="00FA7C5D" w:rsidP="00FA7C5D">
      <w:r w:rsidRPr="00BB13FA">
        <w:t>• Convert %T to absorbance for proper interpretation.</w:t>
      </w:r>
      <w:r w:rsidRPr="00BB13FA">
        <w:br/>
        <w:t xml:space="preserve">• Include </w:t>
      </w:r>
      <w:r w:rsidR="00EF77CE">
        <w:t xml:space="preserve">a </w:t>
      </w:r>
      <w:r w:rsidRPr="00BB13FA">
        <w:t>reagent blank and replicate readings for reliability.</w:t>
      </w:r>
      <w:r w:rsidRPr="00BB13FA">
        <w:br/>
        <w:t>• State reagent composition and control path length.</w:t>
      </w:r>
      <w:r w:rsidRPr="00BB13FA">
        <w:br/>
        <w:t xml:space="preserve">• Provide actual protein concentration calculations, not just </w:t>
      </w:r>
      <w:r w:rsidR="00591CBD" w:rsidRPr="00BB13FA">
        <w:t>colour</w:t>
      </w:r>
      <w:r w:rsidRPr="00BB13FA">
        <w:t xml:space="preserve"> change.</w:t>
      </w:r>
    </w:p>
    <w:p w14:paraId="00F5948C" w14:textId="608404BE" w:rsidR="00FA7C5D" w:rsidRPr="00BB13FA" w:rsidRDefault="00FA7C5D" w:rsidP="00FA7C5D">
      <w:pPr>
        <w:rPr>
          <w:b/>
          <w:bCs/>
        </w:rPr>
      </w:pPr>
      <w:r w:rsidRPr="00BB13FA">
        <w:rPr>
          <w:b/>
          <w:bCs/>
        </w:rPr>
        <w:t xml:space="preserve">Why </w:t>
      </w:r>
      <w:r w:rsidR="003B4C40" w:rsidRPr="00BB13FA">
        <w:rPr>
          <w:b/>
          <w:bCs/>
        </w:rPr>
        <w:t>s</w:t>
      </w:r>
      <w:r w:rsidRPr="00BB13FA">
        <w:rPr>
          <w:b/>
          <w:bCs/>
        </w:rPr>
        <w:t xml:space="preserve">hare </w:t>
      </w:r>
      <w:r w:rsidR="003B4C40" w:rsidRPr="00BB13FA">
        <w:rPr>
          <w:b/>
          <w:bCs/>
        </w:rPr>
        <w:t>t</w:t>
      </w:r>
      <w:r w:rsidRPr="00BB13FA">
        <w:rPr>
          <w:b/>
          <w:bCs/>
        </w:rPr>
        <w:t>his?</w:t>
      </w:r>
    </w:p>
    <w:p w14:paraId="395EF8FF" w14:textId="23E6859A" w:rsidR="00AD7357" w:rsidRPr="00BB13FA" w:rsidRDefault="00FA7C5D" w:rsidP="00AD7357">
      <w:r w:rsidRPr="00BB13FA">
        <w:t>This post is part of our ‘Learning in Progress’ series, where first-year students showcase their work and receive constructive feedback. It’s a great way to see how scientific skills develop over time!</w:t>
      </w:r>
    </w:p>
    <w:p w14:paraId="404FCF86" w14:textId="05DD3D17" w:rsidR="00FA1865" w:rsidRPr="00BB13FA" w:rsidRDefault="00FA1865" w:rsidP="00AD7357">
      <w:r w:rsidRPr="00BB13FA">
        <w:rPr>
          <w:b/>
          <w:bCs/>
        </w:rPr>
        <w:t>Source:</w:t>
      </w:r>
      <w:r w:rsidRPr="00BB13FA">
        <w:t xml:space="preserve"> Report created by TRIP author</w:t>
      </w:r>
      <w:r w:rsidR="00BB2105">
        <w:t xml:space="preserve"> including </w:t>
      </w:r>
      <w:r w:rsidR="00906DC5">
        <w:t>fictitious</w:t>
      </w:r>
      <w:r w:rsidR="00BB2105">
        <w:t xml:space="preserve"> link</w:t>
      </w:r>
      <w:r w:rsidR="00906DC5">
        <w:t xml:space="preserve">. </w:t>
      </w:r>
    </w:p>
    <w:p w14:paraId="0B83325F" w14:textId="77777777" w:rsidR="00AD7357" w:rsidRPr="00BB13FA" w:rsidRDefault="00AD7357" w:rsidP="00AD7357">
      <w:r w:rsidRPr="00BB13FA">
        <w:br w:type="page"/>
      </w:r>
    </w:p>
    <w:p w14:paraId="7DB6668D" w14:textId="21441988" w:rsidR="00D00609" w:rsidRPr="00BB13FA" w:rsidRDefault="00D00609" w:rsidP="00051870">
      <w:pPr>
        <w:pStyle w:val="Heading3"/>
      </w:pPr>
      <w:r w:rsidRPr="00BB13FA">
        <w:lastRenderedPageBreak/>
        <w:t xml:space="preserve">Evaluation of </w:t>
      </w:r>
      <w:r w:rsidR="00352A65">
        <w:t>Jamie's</w:t>
      </w:r>
      <w:r w:rsidR="00352A65" w:rsidRPr="00BB13FA">
        <w:t xml:space="preserve"> </w:t>
      </w:r>
      <w:r w:rsidRPr="00BB13FA">
        <w:t>blog laboratory report</w:t>
      </w:r>
    </w:p>
    <w:tbl>
      <w:tblPr>
        <w:tblStyle w:val="TableGrid"/>
        <w:tblW w:w="0" w:type="auto"/>
        <w:tblLook w:val="04A0" w:firstRow="1" w:lastRow="0" w:firstColumn="1" w:lastColumn="0" w:noHBand="0" w:noVBand="1"/>
      </w:tblPr>
      <w:tblGrid>
        <w:gridCol w:w="2254"/>
        <w:gridCol w:w="2254"/>
        <w:gridCol w:w="2254"/>
        <w:gridCol w:w="2254"/>
      </w:tblGrid>
      <w:tr w:rsidR="00D00609" w:rsidRPr="00BB13FA" w14:paraId="19837342" w14:textId="77777777">
        <w:tc>
          <w:tcPr>
            <w:tcW w:w="2254" w:type="dxa"/>
            <w:vAlign w:val="center"/>
          </w:tcPr>
          <w:p w14:paraId="598927A2" w14:textId="77777777" w:rsidR="00D00609" w:rsidRPr="00BB13FA" w:rsidRDefault="00D00609">
            <w:r w:rsidRPr="00BB13FA">
              <w:rPr>
                <w:b/>
                <w:bCs/>
              </w:rPr>
              <w:t>Aspect to look for</w:t>
            </w:r>
          </w:p>
        </w:tc>
        <w:tc>
          <w:tcPr>
            <w:tcW w:w="2254" w:type="dxa"/>
            <w:vAlign w:val="center"/>
          </w:tcPr>
          <w:p w14:paraId="7DC247CA" w14:textId="77777777" w:rsidR="00D00609" w:rsidRPr="00BB13FA" w:rsidRDefault="00D00609">
            <w:r w:rsidRPr="00BB13FA">
              <w:rPr>
                <w:b/>
                <w:bCs/>
              </w:rPr>
              <w:t>What was done?</w:t>
            </w:r>
          </w:p>
        </w:tc>
        <w:tc>
          <w:tcPr>
            <w:tcW w:w="2254" w:type="dxa"/>
            <w:vAlign w:val="center"/>
          </w:tcPr>
          <w:p w14:paraId="21491DB3" w14:textId="77777777" w:rsidR="00D00609" w:rsidRPr="00BB13FA" w:rsidRDefault="00D00609">
            <w:r w:rsidRPr="00BB13FA">
              <w:rPr>
                <w:b/>
                <w:bCs/>
              </w:rPr>
              <w:t>Evidence from the text</w:t>
            </w:r>
          </w:p>
        </w:tc>
        <w:tc>
          <w:tcPr>
            <w:tcW w:w="2254" w:type="dxa"/>
            <w:vAlign w:val="center"/>
          </w:tcPr>
          <w:p w14:paraId="0D0525AF" w14:textId="09A20286" w:rsidR="00D00609" w:rsidRPr="00BB13FA" w:rsidRDefault="00D00609">
            <w:r w:rsidRPr="00BB13FA">
              <w:rPr>
                <w:b/>
                <w:bCs/>
              </w:rPr>
              <w:t>Why is this good or not good practice?</w:t>
            </w:r>
          </w:p>
        </w:tc>
      </w:tr>
      <w:tr w:rsidR="00D00609" w:rsidRPr="00BB13FA" w14:paraId="37ED8990" w14:textId="77777777">
        <w:tc>
          <w:tcPr>
            <w:tcW w:w="2254" w:type="dxa"/>
            <w:vAlign w:val="center"/>
          </w:tcPr>
          <w:p w14:paraId="62E965CB" w14:textId="77777777" w:rsidR="00D00609" w:rsidRPr="00BB13FA" w:rsidRDefault="00D00609">
            <w:r w:rsidRPr="00BB13FA">
              <w:t>Reagent used</w:t>
            </w:r>
          </w:p>
        </w:tc>
        <w:tc>
          <w:tcPr>
            <w:tcW w:w="2254" w:type="dxa"/>
            <w:vAlign w:val="center"/>
          </w:tcPr>
          <w:p w14:paraId="2EF30D24" w14:textId="17593AFA" w:rsidR="00D00609" w:rsidRPr="00BB13FA" w:rsidRDefault="00D00609">
            <w:r w:rsidRPr="00BB13FA">
              <w:t xml:space="preserve">Biuret reagent </w:t>
            </w:r>
            <w:r w:rsidR="00352A65">
              <w:t xml:space="preserve">is </w:t>
            </w:r>
            <w:r w:rsidRPr="00BB13FA">
              <w:t>used to detect protein</w:t>
            </w:r>
            <w:r w:rsidR="00A462C1">
              <w:t>.</w:t>
            </w:r>
          </w:p>
        </w:tc>
        <w:tc>
          <w:tcPr>
            <w:tcW w:w="2254" w:type="dxa"/>
            <w:vAlign w:val="center"/>
          </w:tcPr>
          <w:p w14:paraId="3D4BE33D" w14:textId="1918554F" w:rsidR="00D00609" w:rsidRPr="00BB13FA" w:rsidRDefault="00D00609">
            <w:r w:rsidRPr="00BB13FA">
              <w:t>“The Biuret reagent was used for protein detection” (line 1)</w:t>
            </w:r>
            <w:r w:rsidR="00A462C1">
              <w:t>.</w:t>
            </w:r>
          </w:p>
        </w:tc>
        <w:tc>
          <w:tcPr>
            <w:tcW w:w="2254" w:type="dxa"/>
            <w:vAlign w:val="center"/>
          </w:tcPr>
          <w:p w14:paraId="235967BD" w14:textId="77777777" w:rsidR="00D00609" w:rsidRPr="00BB13FA" w:rsidRDefault="00D00609">
            <w:r w:rsidRPr="00BB13FA">
              <w:t>This is suitable because Biuret detects protein bonds.</w:t>
            </w:r>
          </w:p>
        </w:tc>
      </w:tr>
      <w:tr w:rsidR="00D00609" w:rsidRPr="00BB13FA" w14:paraId="7E4699E7" w14:textId="77777777">
        <w:tc>
          <w:tcPr>
            <w:tcW w:w="2254" w:type="dxa"/>
            <w:vAlign w:val="center"/>
          </w:tcPr>
          <w:p w14:paraId="2EC3333A" w14:textId="77777777" w:rsidR="00D00609" w:rsidRPr="00BB13FA" w:rsidRDefault="00D00609">
            <w:r w:rsidRPr="00BB13FA">
              <w:t>Replicates</w:t>
            </w:r>
          </w:p>
        </w:tc>
        <w:tc>
          <w:tcPr>
            <w:tcW w:w="2254" w:type="dxa"/>
            <w:vAlign w:val="center"/>
          </w:tcPr>
          <w:p w14:paraId="119110B7" w14:textId="26E02512" w:rsidR="00D00609" w:rsidRPr="00BB13FA" w:rsidRDefault="00D00609">
            <w:r w:rsidRPr="00BB13FA">
              <w:t xml:space="preserve">Only one reading </w:t>
            </w:r>
            <w:r w:rsidR="00312BD1">
              <w:t xml:space="preserve">was </w:t>
            </w:r>
            <w:r w:rsidRPr="00BB13FA">
              <w:t>taken</w:t>
            </w:r>
            <w:r w:rsidR="00A462C1">
              <w:t>.</w:t>
            </w:r>
          </w:p>
        </w:tc>
        <w:tc>
          <w:tcPr>
            <w:tcW w:w="2254" w:type="dxa"/>
            <w:vAlign w:val="center"/>
          </w:tcPr>
          <w:p w14:paraId="053AEB64" w14:textId="558D658E" w:rsidR="00D00609" w:rsidRPr="00BB13FA" w:rsidRDefault="00D00609">
            <w:r w:rsidRPr="00BB13FA">
              <w:t>“</w:t>
            </w:r>
            <w:r w:rsidR="00A462C1" w:rsidRPr="00BB13FA">
              <w:t>Single</w:t>
            </w:r>
            <w:r w:rsidRPr="00BB13FA">
              <w:t xml:space="preserve"> readings were taken for each concentration” (line 6)</w:t>
            </w:r>
            <w:r w:rsidR="00A462C1">
              <w:t>.</w:t>
            </w:r>
          </w:p>
        </w:tc>
        <w:tc>
          <w:tcPr>
            <w:tcW w:w="2254" w:type="dxa"/>
            <w:vAlign w:val="center"/>
          </w:tcPr>
          <w:p w14:paraId="40650391" w14:textId="461E07D9" w:rsidR="00D00609" w:rsidRPr="00BB13FA" w:rsidRDefault="00D00609">
            <w:r w:rsidRPr="00BB13FA">
              <w:t xml:space="preserve">This is poor because </w:t>
            </w:r>
            <w:r w:rsidR="00352A65">
              <w:t xml:space="preserve">the </w:t>
            </w:r>
            <w:r w:rsidRPr="00BB13FA">
              <w:t>results may not be reliable. Errors cannot be spotted.</w:t>
            </w:r>
          </w:p>
        </w:tc>
      </w:tr>
      <w:tr w:rsidR="00D00609" w:rsidRPr="00BB13FA" w14:paraId="3E2BDD29" w14:textId="77777777">
        <w:tc>
          <w:tcPr>
            <w:tcW w:w="2254" w:type="dxa"/>
            <w:vAlign w:val="center"/>
          </w:tcPr>
          <w:p w14:paraId="758B3703" w14:textId="77777777" w:rsidR="00D00609" w:rsidRPr="00BB13FA" w:rsidRDefault="00D00609">
            <w:r w:rsidRPr="00BB13FA">
              <w:t>Reagent blank</w:t>
            </w:r>
          </w:p>
        </w:tc>
        <w:tc>
          <w:tcPr>
            <w:tcW w:w="2254" w:type="dxa"/>
            <w:vAlign w:val="center"/>
          </w:tcPr>
          <w:p w14:paraId="78CA7748" w14:textId="72EFE667" w:rsidR="00D00609" w:rsidRPr="00BB13FA" w:rsidRDefault="00D00609">
            <w:r w:rsidRPr="00BB13FA">
              <w:t>No blank used</w:t>
            </w:r>
            <w:r w:rsidR="00A462C1">
              <w:t>.</w:t>
            </w:r>
          </w:p>
        </w:tc>
        <w:tc>
          <w:tcPr>
            <w:tcW w:w="2254" w:type="dxa"/>
            <w:vAlign w:val="center"/>
          </w:tcPr>
          <w:p w14:paraId="0A4EF57A" w14:textId="2C7DD8B8" w:rsidR="00D00609" w:rsidRPr="00BB13FA" w:rsidRDefault="00D00609">
            <w:r w:rsidRPr="00BB13FA">
              <w:t>“No reagent blank was included” (line 7)</w:t>
            </w:r>
            <w:r w:rsidR="00A462C1">
              <w:t>.</w:t>
            </w:r>
          </w:p>
        </w:tc>
        <w:tc>
          <w:tcPr>
            <w:tcW w:w="2254" w:type="dxa"/>
            <w:vAlign w:val="center"/>
          </w:tcPr>
          <w:p w14:paraId="122C0797" w14:textId="77777777" w:rsidR="00D00609" w:rsidRPr="00BB13FA" w:rsidRDefault="00D00609">
            <w:r w:rsidRPr="00BB13FA">
              <w:t>This is poor because background absorbance cannot be removed.</w:t>
            </w:r>
          </w:p>
        </w:tc>
      </w:tr>
      <w:tr w:rsidR="00D00609" w:rsidRPr="00BB13FA" w14:paraId="512C8E69" w14:textId="77777777">
        <w:tc>
          <w:tcPr>
            <w:tcW w:w="2254" w:type="dxa"/>
            <w:vAlign w:val="center"/>
          </w:tcPr>
          <w:p w14:paraId="33D0354D" w14:textId="77777777" w:rsidR="00D00609" w:rsidRPr="00BB13FA" w:rsidRDefault="00D00609">
            <w:r w:rsidRPr="00BB13FA">
              <w:t>Path length</w:t>
            </w:r>
          </w:p>
        </w:tc>
        <w:tc>
          <w:tcPr>
            <w:tcW w:w="2254" w:type="dxa"/>
            <w:vAlign w:val="center"/>
          </w:tcPr>
          <w:p w14:paraId="5599A8C8" w14:textId="7BA07FA0" w:rsidR="00D00609" w:rsidRPr="00BB13FA" w:rsidRDefault="00D00609">
            <w:r w:rsidRPr="00BB13FA">
              <w:t>Path length not stated</w:t>
            </w:r>
            <w:r w:rsidR="00A462C1">
              <w:t>.</w:t>
            </w:r>
          </w:p>
        </w:tc>
        <w:tc>
          <w:tcPr>
            <w:tcW w:w="2254" w:type="dxa"/>
            <w:vAlign w:val="center"/>
          </w:tcPr>
          <w:p w14:paraId="02ECEA62" w14:textId="574D0DD1" w:rsidR="00D00609" w:rsidRPr="00BB13FA" w:rsidRDefault="00D00609">
            <w:r w:rsidRPr="00BB13FA">
              <w:t>“Disposable microplate wells were employed” (line 3)</w:t>
            </w:r>
            <w:r w:rsidR="00A462C1">
              <w:t>.</w:t>
            </w:r>
          </w:p>
        </w:tc>
        <w:tc>
          <w:tcPr>
            <w:tcW w:w="2254" w:type="dxa"/>
            <w:vAlign w:val="center"/>
          </w:tcPr>
          <w:p w14:paraId="55E87064" w14:textId="77777777" w:rsidR="00D00609" w:rsidRPr="00BB13FA" w:rsidRDefault="00D00609">
            <w:r w:rsidRPr="00BB13FA">
              <w:t>This is poor because absorbance depends on path length.</w:t>
            </w:r>
          </w:p>
        </w:tc>
      </w:tr>
      <w:tr w:rsidR="00D00609" w:rsidRPr="00BB13FA" w14:paraId="6128C4CD" w14:textId="77777777">
        <w:tc>
          <w:tcPr>
            <w:tcW w:w="2254" w:type="dxa"/>
            <w:vAlign w:val="center"/>
          </w:tcPr>
          <w:p w14:paraId="35603A12" w14:textId="77777777" w:rsidR="00D00609" w:rsidRPr="00BB13FA" w:rsidRDefault="00D00609">
            <w:r w:rsidRPr="00BB13FA">
              <w:t>Reagent composition</w:t>
            </w:r>
          </w:p>
        </w:tc>
        <w:tc>
          <w:tcPr>
            <w:tcW w:w="2254" w:type="dxa"/>
            <w:vAlign w:val="center"/>
          </w:tcPr>
          <w:p w14:paraId="47A09BE8" w14:textId="753C350C" w:rsidR="00D00609" w:rsidRPr="00BB13FA" w:rsidRDefault="00D00609">
            <w:r w:rsidRPr="00BB13FA">
              <w:t>Chemicals not stated</w:t>
            </w:r>
            <w:r w:rsidR="003044D2">
              <w:t>.</w:t>
            </w:r>
          </w:p>
        </w:tc>
        <w:tc>
          <w:tcPr>
            <w:tcW w:w="2254" w:type="dxa"/>
            <w:vAlign w:val="center"/>
          </w:tcPr>
          <w:p w14:paraId="7789E52D" w14:textId="5543B697" w:rsidR="00D00609" w:rsidRPr="00BB13FA" w:rsidRDefault="00D00609">
            <w:r w:rsidRPr="00BB13FA">
              <w:t xml:space="preserve">Biuret reagent </w:t>
            </w:r>
            <w:r w:rsidR="00312BD1">
              <w:t xml:space="preserve">is </w:t>
            </w:r>
            <w:r w:rsidRPr="00BB13FA">
              <w:t>named only</w:t>
            </w:r>
            <w:r w:rsidR="00A462C1">
              <w:t>.</w:t>
            </w:r>
          </w:p>
        </w:tc>
        <w:tc>
          <w:tcPr>
            <w:tcW w:w="2254" w:type="dxa"/>
            <w:vAlign w:val="center"/>
          </w:tcPr>
          <w:p w14:paraId="0029DDA5" w14:textId="77777777" w:rsidR="00D00609" w:rsidRPr="00BB13FA" w:rsidRDefault="00D00609">
            <w:r w:rsidRPr="00BB13FA">
              <w:t>This is poor because another lab cannot repeat the method.</w:t>
            </w:r>
          </w:p>
        </w:tc>
      </w:tr>
      <w:tr w:rsidR="00D00609" w:rsidRPr="00BB13FA" w14:paraId="11F228ED" w14:textId="77777777">
        <w:tc>
          <w:tcPr>
            <w:tcW w:w="2254" w:type="dxa"/>
            <w:vAlign w:val="center"/>
          </w:tcPr>
          <w:p w14:paraId="7412DFB6" w14:textId="77777777" w:rsidR="00D00609" w:rsidRPr="00BB13FA" w:rsidRDefault="00D00609">
            <w:r w:rsidRPr="00BB13FA">
              <w:t>Data analysis</w:t>
            </w:r>
          </w:p>
        </w:tc>
        <w:tc>
          <w:tcPr>
            <w:tcW w:w="2254" w:type="dxa"/>
            <w:vAlign w:val="center"/>
          </w:tcPr>
          <w:p w14:paraId="131D3F48" w14:textId="435CF283" w:rsidR="00D00609" w:rsidRPr="00BB13FA" w:rsidRDefault="00D00609">
            <w:r w:rsidRPr="00BB13FA">
              <w:t xml:space="preserve">No data analysis </w:t>
            </w:r>
            <w:r w:rsidR="00312BD1">
              <w:t xml:space="preserve">is </w:t>
            </w:r>
            <w:r w:rsidRPr="00BB13FA">
              <w:t>described</w:t>
            </w:r>
            <w:r w:rsidR="003044D2">
              <w:t>.</w:t>
            </w:r>
          </w:p>
        </w:tc>
        <w:tc>
          <w:tcPr>
            <w:tcW w:w="2254" w:type="dxa"/>
            <w:vAlign w:val="center"/>
          </w:tcPr>
          <w:p w14:paraId="641171DD" w14:textId="2AC3F876" w:rsidR="00D00609" w:rsidRPr="00BB13FA" w:rsidRDefault="00D00609">
            <w:r w:rsidRPr="00BB13FA">
              <w:t>No mention of regression or averaging</w:t>
            </w:r>
            <w:r w:rsidR="00A462C1">
              <w:t>.</w:t>
            </w:r>
          </w:p>
        </w:tc>
        <w:tc>
          <w:tcPr>
            <w:tcW w:w="2254" w:type="dxa"/>
            <w:vAlign w:val="center"/>
          </w:tcPr>
          <w:p w14:paraId="0C4A1AC8" w14:textId="77777777" w:rsidR="00D00609" w:rsidRPr="00BB13FA" w:rsidRDefault="00D00609">
            <w:r w:rsidRPr="00BB13FA">
              <w:t>This is poor because patterns in the data cannot be checked.</w:t>
            </w:r>
          </w:p>
        </w:tc>
      </w:tr>
      <w:tr w:rsidR="00D00609" w:rsidRPr="00BB13FA" w14:paraId="1F447503" w14:textId="77777777">
        <w:tc>
          <w:tcPr>
            <w:tcW w:w="2254" w:type="dxa"/>
            <w:vAlign w:val="center"/>
          </w:tcPr>
          <w:p w14:paraId="1218BD67" w14:textId="77777777" w:rsidR="00D00609" w:rsidRPr="00BB13FA" w:rsidRDefault="00D00609">
            <w:r w:rsidRPr="00BB13FA">
              <w:t>Standardised method</w:t>
            </w:r>
          </w:p>
        </w:tc>
        <w:tc>
          <w:tcPr>
            <w:tcW w:w="2254" w:type="dxa"/>
            <w:vAlign w:val="center"/>
          </w:tcPr>
          <w:p w14:paraId="5A26DFD3" w14:textId="184FEAE3" w:rsidR="00D00609" w:rsidRPr="00BB13FA" w:rsidRDefault="00D00609">
            <w:r w:rsidRPr="00BB13FA">
              <w:t xml:space="preserve">Some steps </w:t>
            </w:r>
            <w:r w:rsidR="00B22F37">
              <w:t xml:space="preserve">are </w:t>
            </w:r>
            <w:r w:rsidRPr="00BB13FA">
              <w:t>given</w:t>
            </w:r>
            <w:r w:rsidR="003044D2">
              <w:t>.</w:t>
            </w:r>
          </w:p>
        </w:tc>
        <w:tc>
          <w:tcPr>
            <w:tcW w:w="2254" w:type="dxa"/>
            <w:vAlign w:val="center"/>
          </w:tcPr>
          <w:p w14:paraId="20657F77" w14:textId="3B1F9445" w:rsidR="00D00609" w:rsidRPr="00BB13FA" w:rsidRDefault="00D00609">
            <w:r w:rsidRPr="00BB13FA">
              <w:t>Wavelength and time stated</w:t>
            </w:r>
            <w:r w:rsidR="00A462C1">
              <w:t>.</w:t>
            </w:r>
          </w:p>
        </w:tc>
        <w:tc>
          <w:tcPr>
            <w:tcW w:w="2254" w:type="dxa"/>
            <w:vAlign w:val="center"/>
          </w:tcPr>
          <w:p w14:paraId="70D7BB97" w14:textId="4B39DD1E" w:rsidR="00D00609" w:rsidRPr="00BB13FA" w:rsidRDefault="00D00609">
            <w:r w:rsidRPr="00BB13FA">
              <w:t xml:space="preserve">Some standard steps </w:t>
            </w:r>
            <w:r w:rsidR="00B22F37">
              <w:t xml:space="preserve">are </w:t>
            </w:r>
            <w:r w:rsidRPr="00BB13FA">
              <w:t>used, but key controls are missing.</w:t>
            </w:r>
          </w:p>
        </w:tc>
      </w:tr>
      <w:tr w:rsidR="00D00609" w:rsidRPr="00BB13FA" w14:paraId="57DFAC67" w14:textId="77777777">
        <w:tc>
          <w:tcPr>
            <w:tcW w:w="2254" w:type="dxa"/>
            <w:vAlign w:val="center"/>
          </w:tcPr>
          <w:p w14:paraId="2049AFF6" w14:textId="77777777" w:rsidR="00D00609" w:rsidRPr="00BB13FA" w:rsidRDefault="00D00609">
            <w:r w:rsidRPr="00BB13FA">
              <w:t>Reproducibility</w:t>
            </w:r>
          </w:p>
        </w:tc>
        <w:tc>
          <w:tcPr>
            <w:tcW w:w="2254" w:type="dxa"/>
            <w:vAlign w:val="center"/>
          </w:tcPr>
          <w:p w14:paraId="45F028DD" w14:textId="0B82442D" w:rsidR="00D00609" w:rsidRPr="00BB13FA" w:rsidRDefault="00D00609">
            <w:r w:rsidRPr="00BB13FA">
              <w:t>Results unlikely to match other lab</w:t>
            </w:r>
            <w:r w:rsidR="003044D2">
              <w:t>oratories.</w:t>
            </w:r>
          </w:p>
        </w:tc>
        <w:tc>
          <w:tcPr>
            <w:tcW w:w="2254" w:type="dxa"/>
            <w:vAlign w:val="center"/>
          </w:tcPr>
          <w:p w14:paraId="295C7E7A" w14:textId="241B49D4" w:rsidR="00D00609" w:rsidRPr="00BB13FA" w:rsidRDefault="00D00609">
            <w:r w:rsidRPr="00BB13FA">
              <w:t xml:space="preserve">Missing blank, replicates, </w:t>
            </w:r>
            <w:r w:rsidR="00B22F37">
              <w:t xml:space="preserve">and </w:t>
            </w:r>
            <w:r w:rsidRPr="00BB13FA">
              <w:t>composition</w:t>
            </w:r>
            <w:r w:rsidR="00A462C1">
              <w:t>.</w:t>
            </w:r>
          </w:p>
        </w:tc>
        <w:tc>
          <w:tcPr>
            <w:tcW w:w="2254" w:type="dxa"/>
            <w:vAlign w:val="center"/>
          </w:tcPr>
          <w:p w14:paraId="5C6CE024" w14:textId="77777777" w:rsidR="00D00609" w:rsidRPr="00BB13FA" w:rsidRDefault="00D00609">
            <w:r w:rsidRPr="00BB13FA">
              <w:t>Different labs would probably get different results.</w:t>
            </w:r>
          </w:p>
        </w:tc>
      </w:tr>
    </w:tbl>
    <w:p w14:paraId="6D5EECEC" w14:textId="77777777" w:rsidR="00D00609" w:rsidRPr="00BB13FA" w:rsidRDefault="00D00609">
      <w:pPr>
        <w:rPr>
          <w:rFonts w:eastAsiaTheme="majorEastAsia" w:cstheme="majorBidi"/>
          <w:b/>
          <w:color w:val="000000" w:themeColor="text1"/>
          <w:szCs w:val="28"/>
        </w:rPr>
      </w:pPr>
      <w:r w:rsidRPr="00BB13FA">
        <w:br w:type="page"/>
      </w:r>
    </w:p>
    <w:p w14:paraId="433010EC" w14:textId="157CBCAD" w:rsidR="00AD7357" w:rsidRPr="00BB13FA" w:rsidRDefault="00FD2A48" w:rsidP="00AD7357">
      <w:pPr>
        <w:pStyle w:val="Heading3"/>
      </w:pPr>
      <w:r w:rsidRPr="00BB13FA">
        <w:lastRenderedPageBreak/>
        <w:t>Qua</w:t>
      </w:r>
      <w:r w:rsidR="00FA1865" w:rsidRPr="00BB13FA">
        <w:t>nt</w:t>
      </w:r>
      <w:r w:rsidRPr="00BB13FA">
        <w:t>itative</w:t>
      </w:r>
      <w:r w:rsidR="001B6353" w:rsidRPr="00BB13FA">
        <w:t xml:space="preserve"> report – </w:t>
      </w:r>
      <w:r w:rsidRPr="00BB13FA">
        <w:t>milk</w:t>
      </w:r>
      <w:r w:rsidR="001B6353" w:rsidRPr="00BB13FA">
        <w:t xml:space="preserve"> </w:t>
      </w:r>
      <w:r w:rsidRPr="00BB13FA">
        <w:t>protein</w:t>
      </w:r>
    </w:p>
    <w:p w14:paraId="0A0C152E" w14:textId="15BAC44C" w:rsidR="00FD2A48" w:rsidRPr="00BB13FA" w:rsidRDefault="00FD2A48" w:rsidP="00FD2A48">
      <w:r w:rsidRPr="00BB13FA">
        <w:t xml:space="preserve">Quantitative </w:t>
      </w:r>
      <w:r w:rsidR="00FA1865" w:rsidRPr="00BB13FA">
        <w:t>d</w:t>
      </w:r>
      <w:r w:rsidRPr="00BB13FA">
        <w:t xml:space="preserve">etermination of </w:t>
      </w:r>
      <w:r w:rsidR="00FA1865" w:rsidRPr="00BB13FA">
        <w:t>m</w:t>
      </w:r>
      <w:r w:rsidRPr="00BB13FA">
        <w:t xml:space="preserve">ilk </w:t>
      </w:r>
      <w:r w:rsidR="00FA1865" w:rsidRPr="00BB13FA">
        <w:t>p</w:t>
      </w:r>
      <w:r w:rsidRPr="00BB13FA">
        <w:t xml:space="preserve">rotein by the Biuret </w:t>
      </w:r>
      <w:r w:rsidR="00FA1865" w:rsidRPr="00BB13FA">
        <w:t>r</w:t>
      </w:r>
      <w:r w:rsidRPr="00BB13FA">
        <w:t>eaction at 550 nm</w:t>
      </w:r>
    </w:p>
    <w:p w14:paraId="537BE2D7" w14:textId="4C943B31" w:rsidR="00D06ADC" w:rsidRPr="00BB13FA" w:rsidRDefault="00E70E26" w:rsidP="00FD2A48">
      <w:r>
        <w:t>Dr</w:t>
      </w:r>
      <w:r w:rsidR="00FD2A48" w:rsidRPr="00BB13FA">
        <w:t xml:space="preserve"> Millicent Creamer, Department of Dairy Innovation, Institute of Nutritional Superiority</w:t>
      </w:r>
    </w:p>
    <w:p w14:paraId="2CFEDFE3" w14:textId="44FE3525" w:rsidR="00D06ADC" w:rsidRPr="00BB13FA" w:rsidRDefault="00FD2A48" w:rsidP="00D06ADC">
      <w:r w:rsidRPr="00BB13FA">
        <w:t>Prof. Hugh Lactose, Chair of Comparative Milk Studies, Institute of Nutritional Superiority</w:t>
      </w:r>
    </w:p>
    <w:p w14:paraId="0C954242" w14:textId="6DAF96E6" w:rsidR="00FD2A48" w:rsidRPr="00BB13FA" w:rsidRDefault="00E70E26" w:rsidP="00D06ADC">
      <w:r>
        <w:t>Dr</w:t>
      </w:r>
      <w:r w:rsidR="00FD2A48" w:rsidRPr="00BB13FA">
        <w:t xml:space="preserve"> Brie Whey, Senior Researcher in Protein Dynamics, Institute of Nutritional Superiority</w:t>
      </w:r>
    </w:p>
    <w:p w14:paraId="551B8876" w14:textId="77777777" w:rsidR="00FD2A48" w:rsidRPr="00BB13FA" w:rsidRDefault="00FD2A48" w:rsidP="00FD2A48">
      <w:pPr>
        <w:rPr>
          <w:b/>
          <w:bCs/>
        </w:rPr>
      </w:pPr>
      <w:r w:rsidRPr="00BB13FA">
        <w:rPr>
          <w:b/>
          <w:bCs/>
        </w:rPr>
        <w:t>Abstract</w:t>
      </w:r>
    </w:p>
    <w:p w14:paraId="1C4EF056" w14:textId="77777777" w:rsidR="00FD2A48" w:rsidRPr="00BB13FA" w:rsidRDefault="00FD2A48" w:rsidP="00FD2A48">
      <w:r w:rsidRPr="00BB13FA">
        <w:t>This study aimed to accurately quantify protein concentration in cow and plant-based milks using the Biuret assay. The method employed proper reagent composition, calibration, replicates, and statistical analysis to ensure reliability for routine laboratory applications.</w:t>
      </w:r>
    </w:p>
    <w:p w14:paraId="1B66C213" w14:textId="77777777" w:rsidR="00FD2A48" w:rsidRPr="00BB13FA" w:rsidRDefault="00FD2A48" w:rsidP="00FD2A48">
      <w:pPr>
        <w:rPr>
          <w:b/>
          <w:bCs/>
        </w:rPr>
      </w:pPr>
      <w:r w:rsidRPr="00BB13FA">
        <w:rPr>
          <w:b/>
          <w:bCs/>
        </w:rPr>
        <w:t>Aim</w:t>
      </w:r>
    </w:p>
    <w:p w14:paraId="50301A88" w14:textId="6C36EAD6" w:rsidR="00FD2A48" w:rsidRPr="00BB13FA" w:rsidRDefault="00FD2A48" w:rsidP="00FD2A48">
      <w:r w:rsidRPr="00BB13FA">
        <w:t>The aim of this study was to accurately quantify protein concentration in cow and plant-based milks using the Biuret assay.</w:t>
      </w:r>
    </w:p>
    <w:p w14:paraId="6076C61F" w14:textId="77777777" w:rsidR="00FD2A48" w:rsidRPr="00BB13FA" w:rsidRDefault="00FD2A48" w:rsidP="00FD2A48">
      <w:pPr>
        <w:rPr>
          <w:b/>
          <w:bCs/>
        </w:rPr>
      </w:pPr>
      <w:r w:rsidRPr="00BB13FA">
        <w:rPr>
          <w:b/>
          <w:bCs/>
        </w:rPr>
        <w:t>Methods</w:t>
      </w:r>
    </w:p>
    <w:p w14:paraId="479B709F" w14:textId="2CECFBDB" w:rsidR="00FD2A48" w:rsidRPr="00BB13FA" w:rsidRDefault="00FD2A48" w:rsidP="00FD2A48">
      <w:r w:rsidRPr="00BB13FA">
        <w:t xml:space="preserve">The Biuret reagent was prepared using </w:t>
      </w:r>
      <w:proofErr w:type="gramStart"/>
      <w:r w:rsidRPr="00BB13FA">
        <w:t>copper(</w:t>
      </w:r>
      <w:proofErr w:type="gramEnd"/>
      <w:r w:rsidRPr="00BB13FA">
        <w:t xml:space="preserve">II) </w:t>
      </w:r>
      <w:r w:rsidR="00F91B18" w:rsidRPr="00BB13FA">
        <w:t>sul</w:t>
      </w:r>
      <w:r w:rsidR="00F91B18">
        <w:t>p</w:t>
      </w:r>
      <w:r w:rsidR="00F91B18" w:rsidRPr="00BB13FA">
        <w:t>hate</w:t>
      </w:r>
      <w:r w:rsidRPr="00BB13FA">
        <w:t xml:space="preserve"> (</w:t>
      </w:r>
      <w:proofErr w:type="spellStart"/>
      <w:r w:rsidRPr="00BB13FA">
        <w:t>CuSO</w:t>
      </w:r>
      <w:proofErr w:type="spellEnd"/>
      <w:r w:rsidRPr="00BB13FA">
        <w:rPr>
          <w:rFonts w:ascii="Cambria Math" w:hAnsi="Cambria Math" w:cs="Cambria Math"/>
        </w:rPr>
        <w:t>₄</w:t>
      </w:r>
      <w:r w:rsidRPr="00BB13FA">
        <w:rPr>
          <w:rFonts w:cs="Arial"/>
        </w:rPr>
        <w:t>·</w:t>
      </w:r>
      <w:r w:rsidRPr="00BB13FA">
        <w:t>5H</w:t>
      </w:r>
      <w:r w:rsidRPr="00BB13FA">
        <w:rPr>
          <w:rFonts w:ascii="Cambria Math" w:hAnsi="Cambria Math" w:cs="Cambria Math"/>
        </w:rPr>
        <w:t>₂</w:t>
      </w:r>
      <w:r w:rsidRPr="00BB13FA">
        <w:t xml:space="preserve">O) at 1.5 g/L, sodium hydroxide (NaOH) at 30 g/L, potassium sodium tartrate at 6 g/L, and potassium iodide at 0.5 g/L. These components </w:t>
      </w:r>
      <w:r w:rsidR="00A35542">
        <w:t>stabilise</w:t>
      </w:r>
      <w:r w:rsidR="00A35542" w:rsidRPr="00BB13FA">
        <w:t xml:space="preserve"> </w:t>
      </w:r>
      <w:r w:rsidRPr="00BB13FA">
        <w:t xml:space="preserve">the copper complex and prevent precipitation, which is essential for accurate colorimetric readings (Gornall et al., 1949). Standards of bovine serum albumin (BSA) ranging from 0 to 8 mg/mL were prepared in water, with three replicates per concentration to ensure statistical reliability (Layne, 1957). A reagent blank was used to zero the instrument, </w:t>
      </w:r>
      <w:r w:rsidR="00786157">
        <w:t>minimising</w:t>
      </w:r>
      <w:r w:rsidR="00786157" w:rsidRPr="00BB13FA">
        <w:t xml:space="preserve"> </w:t>
      </w:r>
      <w:r w:rsidRPr="00BB13FA">
        <w:t>baseline drift (Robinson et al., 2018). For each test, 1.0 mL of sample or standard was mixed with 4.0 mL of Biuret reagent and incubated for 30 minutes at room temperature, protected from light to avoid photodegradation of the copper complex (Sapan et al., 1999). Absorbance was measured using a calibrated spectrophotometer at 540–550 nm in 1 cm path-length cuvettes, as recommended for optimal sensitivity (Robinson et al., 2018). If a microplate was used, path-length correction was applied (</w:t>
      </w:r>
      <w:proofErr w:type="spellStart"/>
      <w:r w:rsidRPr="00BB13FA">
        <w:t>Stoscheck</w:t>
      </w:r>
      <w:proofErr w:type="spellEnd"/>
      <w:r w:rsidRPr="00BB13FA">
        <w:t xml:space="preserve">, 1990). Data were </w:t>
      </w:r>
      <w:r w:rsidR="00591CBD" w:rsidRPr="00BB13FA">
        <w:t>analysed</w:t>
      </w:r>
      <w:r w:rsidRPr="00BB13FA">
        <w:t xml:space="preserve"> using ordinary least squares linear regression with the equation A = </w:t>
      </w:r>
      <w:proofErr w:type="spellStart"/>
      <w:r w:rsidRPr="00BB13FA">
        <w:t>m·C</w:t>
      </w:r>
      <w:proofErr w:type="spellEnd"/>
      <w:r w:rsidRPr="00BB13FA">
        <w:t xml:space="preserve"> + b, and slope, intercept, R², standard errors, and residuals were reported. Limits of detection (LOD) and quantification (LOQ) were calculated from the standard deviation of the blank following IUPAC guidelines (Thompson et al., 2002).</w:t>
      </w:r>
    </w:p>
    <w:p w14:paraId="313C6A0A" w14:textId="77777777" w:rsidR="00FD2A48" w:rsidRPr="00BB13FA" w:rsidRDefault="00FD2A48" w:rsidP="00FD2A48">
      <w:pPr>
        <w:rPr>
          <w:b/>
          <w:bCs/>
        </w:rPr>
      </w:pPr>
      <w:r w:rsidRPr="00BB13FA">
        <w:rPr>
          <w:b/>
          <w:bCs/>
        </w:rPr>
        <w:t>Results</w:t>
      </w:r>
    </w:p>
    <w:p w14:paraId="75BCD925" w14:textId="313FBE60" w:rsidR="00FD2A48" w:rsidRPr="00BB13FA" w:rsidRDefault="00FD2A48" w:rsidP="00FD2A48">
      <w:r w:rsidRPr="00BB13FA">
        <w:t xml:space="preserve">The calibration curve showed a strong linear fit with the equation A = 0.120·C + 0.000 and an R² value of 0.999. Residuals were random with a mean close to zero. The LOD and LOQ were calculated using the formulas LOD ≈ 3σ_blank/m and LOQ ≈ 10σ_blank/m. Milk samples were </w:t>
      </w:r>
      <w:r w:rsidR="003044D2" w:rsidRPr="00BB13FA">
        <w:t>analysed,</w:t>
      </w:r>
      <w:r w:rsidRPr="00BB13FA">
        <w:t xml:space="preserve"> and the following mean concentrations (± standard deviation) were obtained:</w:t>
      </w:r>
    </w:p>
    <w:tbl>
      <w:tblPr>
        <w:tblStyle w:val="TableGrid"/>
        <w:tblW w:w="0" w:type="auto"/>
        <w:tblLook w:val="04A0" w:firstRow="1" w:lastRow="0" w:firstColumn="1" w:lastColumn="0" w:noHBand="0" w:noVBand="1"/>
      </w:tblPr>
      <w:tblGrid>
        <w:gridCol w:w="4496"/>
        <w:gridCol w:w="4520"/>
      </w:tblGrid>
      <w:tr w:rsidR="00FD2A48" w:rsidRPr="00BB13FA" w14:paraId="58D4368C" w14:textId="77777777">
        <w:tc>
          <w:tcPr>
            <w:tcW w:w="4680" w:type="dxa"/>
          </w:tcPr>
          <w:p w14:paraId="68E366A3" w14:textId="77777777" w:rsidR="00FD2A48" w:rsidRPr="00BB13FA" w:rsidRDefault="00FD2A48" w:rsidP="00FD2A48">
            <w:r w:rsidRPr="00BB13FA">
              <w:lastRenderedPageBreak/>
              <w:t>Sample</w:t>
            </w:r>
          </w:p>
        </w:tc>
        <w:tc>
          <w:tcPr>
            <w:tcW w:w="4680" w:type="dxa"/>
          </w:tcPr>
          <w:p w14:paraId="76E56157" w14:textId="619B2A7E" w:rsidR="00FD2A48" w:rsidRPr="00BB13FA" w:rsidRDefault="00FD2A48" w:rsidP="00FD2A48">
            <w:r w:rsidRPr="00BB13FA">
              <w:t xml:space="preserve">Protein </w:t>
            </w:r>
            <w:r w:rsidR="00BF3A0D">
              <w:t>c</w:t>
            </w:r>
            <w:r w:rsidRPr="00BB13FA">
              <w:t>oncentration (mg/mL ± SD)</w:t>
            </w:r>
          </w:p>
        </w:tc>
      </w:tr>
      <w:tr w:rsidR="00FD2A48" w:rsidRPr="00BB13FA" w14:paraId="0B1E2D6D" w14:textId="77777777">
        <w:tc>
          <w:tcPr>
            <w:tcW w:w="4680" w:type="dxa"/>
          </w:tcPr>
          <w:p w14:paraId="603D8115" w14:textId="379004AB" w:rsidR="00FD2A48" w:rsidRPr="00BB13FA" w:rsidRDefault="00FD2A48" w:rsidP="00FD2A48">
            <w:r w:rsidRPr="00BB13FA">
              <w:t xml:space="preserve">Whole </w:t>
            </w:r>
            <w:r w:rsidR="00BF3A0D">
              <w:t>m</w:t>
            </w:r>
            <w:r w:rsidRPr="00BB13FA">
              <w:t>ilk</w:t>
            </w:r>
          </w:p>
        </w:tc>
        <w:tc>
          <w:tcPr>
            <w:tcW w:w="4680" w:type="dxa"/>
          </w:tcPr>
          <w:p w14:paraId="328DF5DF" w14:textId="77777777" w:rsidR="00FD2A48" w:rsidRPr="00BB13FA" w:rsidRDefault="00FD2A48" w:rsidP="00FD2A48">
            <w:r w:rsidRPr="00BB13FA">
              <w:t>32.1 ± 1.4</w:t>
            </w:r>
          </w:p>
        </w:tc>
      </w:tr>
      <w:tr w:rsidR="00FD2A48" w:rsidRPr="00BB13FA" w14:paraId="4BD6C6C1" w14:textId="77777777">
        <w:tc>
          <w:tcPr>
            <w:tcW w:w="4680" w:type="dxa"/>
          </w:tcPr>
          <w:p w14:paraId="1FC17808" w14:textId="190CB760" w:rsidR="00FD2A48" w:rsidRPr="00BB13FA" w:rsidRDefault="00FD2A48" w:rsidP="00FD2A48">
            <w:r w:rsidRPr="00BB13FA">
              <w:t xml:space="preserve">Semi-skimmed </w:t>
            </w:r>
            <w:r w:rsidR="00BF3A0D">
              <w:t>m</w:t>
            </w:r>
            <w:r w:rsidRPr="00BB13FA">
              <w:t>ilk</w:t>
            </w:r>
          </w:p>
        </w:tc>
        <w:tc>
          <w:tcPr>
            <w:tcW w:w="4680" w:type="dxa"/>
          </w:tcPr>
          <w:p w14:paraId="5C267EAE" w14:textId="77777777" w:rsidR="00FD2A48" w:rsidRPr="00BB13FA" w:rsidRDefault="00FD2A48" w:rsidP="00FD2A48">
            <w:r w:rsidRPr="00BB13FA">
              <w:t>29.4 ± 1.2</w:t>
            </w:r>
          </w:p>
        </w:tc>
      </w:tr>
      <w:tr w:rsidR="00FD2A48" w:rsidRPr="00BB13FA" w14:paraId="205E482F" w14:textId="77777777">
        <w:tc>
          <w:tcPr>
            <w:tcW w:w="4680" w:type="dxa"/>
          </w:tcPr>
          <w:p w14:paraId="0993C963" w14:textId="120C6732" w:rsidR="00FD2A48" w:rsidRPr="00BB13FA" w:rsidRDefault="00FD2A48" w:rsidP="00FD2A48">
            <w:r w:rsidRPr="00BB13FA">
              <w:t xml:space="preserve">Skimmed </w:t>
            </w:r>
            <w:r w:rsidR="00BF3A0D">
              <w:t>m</w:t>
            </w:r>
            <w:r w:rsidRPr="00BB13FA">
              <w:t>ilk</w:t>
            </w:r>
          </w:p>
        </w:tc>
        <w:tc>
          <w:tcPr>
            <w:tcW w:w="4680" w:type="dxa"/>
          </w:tcPr>
          <w:p w14:paraId="05A18454" w14:textId="77777777" w:rsidR="00FD2A48" w:rsidRPr="00BB13FA" w:rsidRDefault="00FD2A48" w:rsidP="00FD2A48">
            <w:r w:rsidRPr="00BB13FA">
              <w:t>27.8 ± 1.1</w:t>
            </w:r>
          </w:p>
        </w:tc>
      </w:tr>
      <w:tr w:rsidR="00FD2A48" w:rsidRPr="00BB13FA" w14:paraId="59577D23" w14:textId="77777777">
        <w:tc>
          <w:tcPr>
            <w:tcW w:w="4680" w:type="dxa"/>
          </w:tcPr>
          <w:p w14:paraId="5C03F95B" w14:textId="1EDC41FE" w:rsidR="00FD2A48" w:rsidRPr="00BB13FA" w:rsidRDefault="00FD2A48" w:rsidP="00FD2A48">
            <w:r w:rsidRPr="00BB13FA">
              <w:t xml:space="preserve">Soy </w:t>
            </w:r>
            <w:r w:rsidR="00BF3A0D">
              <w:t>m</w:t>
            </w:r>
            <w:r w:rsidRPr="00BB13FA">
              <w:t>ilk</w:t>
            </w:r>
          </w:p>
        </w:tc>
        <w:tc>
          <w:tcPr>
            <w:tcW w:w="4680" w:type="dxa"/>
          </w:tcPr>
          <w:p w14:paraId="1F820070" w14:textId="77777777" w:rsidR="00FD2A48" w:rsidRPr="00BB13FA" w:rsidRDefault="00FD2A48" w:rsidP="00FD2A48">
            <w:r w:rsidRPr="00BB13FA">
              <w:t>7.6 ± 0.6</w:t>
            </w:r>
          </w:p>
        </w:tc>
      </w:tr>
      <w:tr w:rsidR="00FD2A48" w:rsidRPr="00BB13FA" w14:paraId="67618B0E" w14:textId="77777777">
        <w:tc>
          <w:tcPr>
            <w:tcW w:w="4680" w:type="dxa"/>
          </w:tcPr>
          <w:p w14:paraId="0C688740" w14:textId="5D446E3B" w:rsidR="00FD2A48" w:rsidRPr="00BB13FA" w:rsidRDefault="00FD2A48" w:rsidP="00FD2A48">
            <w:r w:rsidRPr="00BB13FA">
              <w:t xml:space="preserve">Almond </w:t>
            </w:r>
            <w:r w:rsidR="00BF3A0D">
              <w:t>m</w:t>
            </w:r>
            <w:r w:rsidRPr="00BB13FA">
              <w:t>ilk</w:t>
            </w:r>
          </w:p>
        </w:tc>
        <w:tc>
          <w:tcPr>
            <w:tcW w:w="4680" w:type="dxa"/>
          </w:tcPr>
          <w:p w14:paraId="21196C6E" w14:textId="77777777" w:rsidR="00FD2A48" w:rsidRPr="00BB13FA" w:rsidRDefault="00FD2A48" w:rsidP="00FD2A48">
            <w:r w:rsidRPr="00BB13FA">
              <w:t>1.2 ± 0.3</w:t>
            </w:r>
          </w:p>
        </w:tc>
      </w:tr>
    </w:tbl>
    <w:p w14:paraId="242082C9" w14:textId="77777777" w:rsidR="00FD2A48" w:rsidRPr="00BB13FA" w:rsidRDefault="00FD2A48" w:rsidP="00FD2A48">
      <w:r w:rsidRPr="00BB13FA">
        <w:rPr>
          <w:noProof/>
        </w:rPr>
        <w:drawing>
          <wp:inline distT="0" distB="0" distL="0" distR="0" wp14:anchorId="41C88089" wp14:editId="5B0E517B">
            <wp:extent cx="4572000" cy="3048000"/>
            <wp:effectExtent l="0" t="0" r="0" b="0"/>
            <wp:docPr id="1" name="Picture 1" descr="Graph to show a calibration cu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 to show a calibration curve."/>
                    <pic:cNvPicPr/>
                  </pic:nvPicPr>
                  <pic:blipFill>
                    <a:blip r:embed="rId59"/>
                    <a:stretch>
                      <a:fillRect/>
                    </a:stretch>
                  </pic:blipFill>
                  <pic:spPr>
                    <a:xfrm>
                      <a:off x="0" y="0"/>
                      <a:ext cx="4572000" cy="3048000"/>
                    </a:xfrm>
                    <a:prstGeom prst="rect">
                      <a:avLst/>
                    </a:prstGeom>
                  </pic:spPr>
                </pic:pic>
              </a:graphicData>
            </a:graphic>
          </wp:inline>
        </w:drawing>
      </w:r>
    </w:p>
    <w:p w14:paraId="0E4625AD" w14:textId="3747BBE3" w:rsidR="00FD2A48" w:rsidRPr="00BB13FA" w:rsidRDefault="00FD2A48" w:rsidP="00FD2A48">
      <w:r w:rsidRPr="00BB13FA">
        <w:t xml:space="preserve">Figure 1. Calibration curve for </w:t>
      </w:r>
      <w:r w:rsidR="00795EEB">
        <w:t xml:space="preserve">the </w:t>
      </w:r>
      <w:r w:rsidRPr="00BB13FA">
        <w:t>Biuret assay showing linearity (A = 0.120·C + 0.000, R² = 0.999).</w:t>
      </w:r>
    </w:p>
    <w:p w14:paraId="34200A5B" w14:textId="77777777" w:rsidR="00FD2A48" w:rsidRPr="00BB13FA" w:rsidRDefault="00FD2A48" w:rsidP="00FD2A48">
      <w:pPr>
        <w:rPr>
          <w:b/>
          <w:bCs/>
        </w:rPr>
      </w:pPr>
      <w:r w:rsidRPr="00BB13FA">
        <w:rPr>
          <w:b/>
          <w:bCs/>
        </w:rPr>
        <w:t>Discussion</w:t>
      </w:r>
    </w:p>
    <w:p w14:paraId="4C3A1ADA" w14:textId="1A86C472" w:rsidR="00FD2A48" w:rsidRPr="00BB13FA" w:rsidRDefault="00FD2A48" w:rsidP="00FD2A48">
      <w:r w:rsidRPr="00BB13FA">
        <w:t xml:space="preserve">The Biuret assay demonstrated excellent linearity across the tested range, and matrix dilution effectively </w:t>
      </w:r>
      <w:r w:rsidR="00AE6BF1">
        <w:t>minimised</w:t>
      </w:r>
      <w:r w:rsidR="00AE6BF1" w:rsidRPr="00BB13FA">
        <w:t xml:space="preserve"> </w:t>
      </w:r>
      <w:r w:rsidRPr="00BB13FA">
        <w:t xml:space="preserve">turbidity. The study noted differences in protein response between BSA and plant proteins and recommended </w:t>
      </w:r>
      <w:r w:rsidR="00795EEB">
        <w:t xml:space="preserve">the </w:t>
      </w:r>
      <w:r w:rsidRPr="00BB13FA">
        <w:t>Kjeldahl or Dumas methods for reference validation in industrial applications.</w:t>
      </w:r>
    </w:p>
    <w:p w14:paraId="6C24F635" w14:textId="77777777" w:rsidR="00FD2A48" w:rsidRPr="00BB13FA" w:rsidRDefault="00FD2A48" w:rsidP="00FD2A48">
      <w:pPr>
        <w:rPr>
          <w:b/>
          <w:bCs/>
        </w:rPr>
      </w:pPr>
      <w:r w:rsidRPr="00BB13FA">
        <w:rPr>
          <w:b/>
          <w:bCs/>
        </w:rPr>
        <w:t>Conclusion</w:t>
      </w:r>
    </w:p>
    <w:p w14:paraId="6106475D" w14:textId="77777777" w:rsidR="00FD2A48" w:rsidRPr="00BB13FA" w:rsidRDefault="00FD2A48" w:rsidP="00FD2A48">
      <w:r w:rsidRPr="00BB13FA">
        <w:t>The Biuret method provided reliable quantitative measurements of protein concentration in milk samples. The use of proper calibration, replicates, and statistical analysis ensures that this method is suitable for routine laboratory and quality control applications.</w:t>
      </w:r>
    </w:p>
    <w:p w14:paraId="48EC9B38" w14:textId="77777777" w:rsidR="00FD2A48" w:rsidRPr="00BB13FA" w:rsidRDefault="00FD2A48" w:rsidP="00FD2A48">
      <w:pPr>
        <w:rPr>
          <w:b/>
          <w:bCs/>
        </w:rPr>
      </w:pPr>
      <w:r w:rsidRPr="00BB13FA">
        <w:rPr>
          <w:b/>
          <w:bCs/>
        </w:rPr>
        <w:t>Funding</w:t>
      </w:r>
    </w:p>
    <w:p w14:paraId="380B846B" w14:textId="77777777" w:rsidR="00FD2A48" w:rsidRPr="00BB13FA" w:rsidRDefault="00FD2A48" w:rsidP="00FD2A48">
      <w:r w:rsidRPr="00BB13FA">
        <w:t>This work was supported by the Institute of Nutritional Superiority.</w:t>
      </w:r>
    </w:p>
    <w:p w14:paraId="2CE3C4E1" w14:textId="25F0960B" w:rsidR="00FD2A48" w:rsidRPr="00BB13FA" w:rsidRDefault="00FD2A48" w:rsidP="00FD2A48">
      <w:pPr>
        <w:rPr>
          <w:b/>
          <w:bCs/>
        </w:rPr>
      </w:pPr>
      <w:r w:rsidRPr="00BB13FA">
        <w:rPr>
          <w:b/>
          <w:bCs/>
        </w:rPr>
        <w:t xml:space="preserve">Conflict of </w:t>
      </w:r>
      <w:r w:rsidR="003C0231" w:rsidRPr="00BB13FA">
        <w:rPr>
          <w:b/>
          <w:bCs/>
        </w:rPr>
        <w:t>i</w:t>
      </w:r>
      <w:r w:rsidRPr="00BB13FA">
        <w:rPr>
          <w:b/>
          <w:bCs/>
        </w:rPr>
        <w:t>nterest</w:t>
      </w:r>
    </w:p>
    <w:p w14:paraId="3904B492" w14:textId="77777777" w:rsidR="00FD2A48" w:rsidRPr="00BB13FA" w:rsidRDefault="00FD2A48" w:rsidP="00FD2A48">
      <w:r w:rsidRPr="00BB13FA">
        <w:t>The authors declare no conflict of interest.</w:t>
      </w:r>
    </w:p>
    <w:p w14:paraId="04900DCC" w14:textId="77777777" w:rsidR="00FD2A48" w:rsidRPr="00BB13FA" w:rsidRDefault="00FD2A48" w:rsidP="00FD2A48">
      <w:pPr>
        <w:rPr>
          <w:b/>
          <w:bCs/>
        </w:rPr>
      </w:pPr>
      <w:r w:rsidRPr="00BB13FA">
        <w:rPr>
          <w:b/>
          <w:bCs/>
        </w:rPr>
        <w:lastRenderedPageBreak/>
        <w:t>Authors</w:t>
      </w:r>
    </w:p>
    <w:p w14:paraId="256E0CE6" w14:textId="727622FE" w:rsidR="00FD2A48" w:rsidRPr="00BB13FA" w:rsidRDefault="00AE6BF1" w:rsidP="00FD2A48">
      <w:r>
        <w:t>Dr</w:t>
      </w:r>
      <w:r w:rsidR="00FD2A48" w:rsidRPr="00BB13FA">
        <w:t xml:space="preserve"> Millicent Creamer, Prof. Hugh Lactose, </w:t>
      </w:r>
      <w:r>
        <w:t>Dr</w:t>
      </w:r>
      <w:r w:rsidR="00FD2A48" w:rsidRPr="00BB13FA">
        <w:t xml:space="preserve"> Brie Whey; Institute of Nutritional Superiority.</w:t>
      </w:r>
    </w:p>
    <w:p w14:paraId="09F19977" w14:textId="77777777" w:rsidR="00FD2A48" w:rsidRPr="00BB13FA" w:rsidRDefault="00FD2A48" w:rsidP="00FD2A48">
      <w:pPr>
        <w:rPr>
          <w:b/>
          <w:bCs/>
        </w:rPr>
      </w:pPr>
      <w:r w:rsidRPr="00BB13FA">
        <w:rPr>
          <w:b/>
          <w:bCs/>
        </w:rPr>
        <w:t>Peer Review</w:t>
      </w:r>
    </w:p>
    <w:p w14:paraId="14992FC4" w14:textId="03F526EF" w:rsidR="00FD2A48" w:rsidRPr="00BB13FA" w:rsidRDefault="00FD2A48" w:rsidP="00FD2A48">
      <w:r w:rsidRPr="00BB13FA">
        <w:t xml:space="preserve">Reviewed by </w:t>
      </w:r>
      <w:r w:rsidR="00AE6BF1">
        <w:t>Dr</w:t>
      </w:r>
      <w:r w:rsidRPr="00BB13FA">
        <w:t xml:space="preserve"> Almond Oatley (Centre for Sustainable Nutrition), Prof. Soy Beanfield (University of Alternative Proteins), </w:t>
      </w:r>
      <w:r w:rsidR="00AE6BF1">
        <w:t>Dr</w:t>
      </w:r>
      <w:r w:rsidRPr="00BB13FA">
        <w:t xml:space="preserve"> Cashew Nutman (Institute for Vegan Chemistry).</w:t>
      </w:r>
    </w:p>
    <w:p w14:paraId="53CA3B42" w14:textId="77777777" w:rsidR="00FD2A48" w:rsidRPr="00BB13FA" w:rsidRDefault="00FD2A48" w:rsidP="00FD2A48">
      <w:pPr>
        <w:rPr>
          <w:b/>
          <w:bCs/>
        </w:rPr>
      </w:pPr>
      <w:r w:rsidRPr="00BB13FA">
        <w:rPr>
          <w:b/>
          <w:bCs/>
        </w:rPr>
        <w:t>Bibliography</w:t>
      </w:r>
    </w:p>
    <w:p w14:paraId="105030A4" w14:textId="77777777" w:rsidR="00FD2A48" w:rsidRPr="00BB13FA" w:rsidRDefault="00FD2A48" w:rsidP="00FD2A48">
      <w:r w:rsidRPr="00BB13FA">
        <w:t xml:space="preserve">Gornall, A.G., </w:t>
      </w:r>
      <w:proofErr w:type="spellStart"/>
      <w:r w:rsidRPr="00BB13FA">
        <w:t>Bardawill</w:t>
      </w:r>
      <w:proofErr w:type="spellEnd"/>
      <w:r w:rsidRPr="00BB13FA">
        <w:t>, C.J. and David, M.M. (1949) ‘Determination of serum proteins by means of the Biuret reaction’, Journal of Biological Chemistry, 177(2), pp. 751–766.</w:t>
      </w:r>
    </w:p>
    <w:p w14:paraId="6F66B900" w14:textId="77777777" w:rsidR="00FD2A48" w:rsidRPr="00BB13FA" w:rsidRDefault="00FD2A48" w:rsidP="00FD2A48">
      <w:r w:rsidRPr="00BB13FA">
        <w:t>Layne, E. (1957) ‘Spectrophotometric and turbidimetric methods for measuring proteins’, Methods in Enzymology, 3, pp. 447–454.</w:t>
      </w:r>
    </w:p>
    <w:p w14:paraId="52D42265" w14:textId="77777777" w:rsidR="00FD2A48" w:rsidRPr="00BB13FA" w:rsidRDefault="00FD2A48" w:rsidP="00FD2A48">
      <w:r w:rsidRPr="004A28A8">
        <w:rPr>
          <w:lang w:val="es-ES"/>
        </w:rPr>
        <w:t xml:space="preserve">Robinson, H.W., et al. </w:t>
      </w:r>
      <w:r w:rsidRPr="00BB13FA">
        <w:t>(2018) ‘Advances in protein quantification techniques’, Analytical Biochemistry, 556, pp. 1–10.</w:t>
      </w:r>
    </w:p>
    <w:p w14:paraId="2F385E06" w14:textId="77777777" w:rsidR="00FD2A48" w:rsidRPr="00BB13FA" w:rsidRDefault="00FD2A48" w:rsidP="00FD2A48">
      <w:r w:rsidRPr="00BB13FA">
        <w:t>Sapan, C.V., Lundblad, R.L. and Price, N.C. (1999) ‘Colorimetric protein assay techniques’, Biotechnology and Applied Biochemistry, 29(2), pp. 99–108.</w:t>
      </w:r>
    </w:p>
    <w:p w14:paraId="207BE426" w14:textId="77777777" w:rsidR="00FD2A48" w:rsidRPr="00BB13FA" w:rsidRDefault="00FD2A48" w:rsidP="00FD2A48">
      <w:proofErr w:type="spellStart"/>
      <w:r w:rsidRPr="00BB13FA">
        <w:t>Stoscheck</w:t>
      </w:r>
      <w:proofErr w:type="spellEnd"/>
      <w:r w:rsidRPr="00BB13FA">
        <w:t>, C.M. (1990) ‘Quantitation of protein’, Methods in Enzymology, 182, pp. 50–68.</w:t>
      </w:r>
    </w:p>
    <w:p w14:paraId="4BEC42B9" w14:textId="77777777" w:rsidR="00FD2A48" w:rsidRPr="00BB13FA" w:rsidRDefault="00FD2A48" w:rsidP="00FD2A48">
      <w:r w:rsidRPr="00BB13FA">
        <w:t>Thompson, M., Ellison, S.L.R. and Wood, R. (2002) ‘Harmonized guidelines for single-laboratory validation of methods of analysis’, Pure and Applied Chemistry, 74(5), pp. 835–855.</w:t>
      </w:r>
    </w:p>
    <w:p w14:paraId="2606003B" w14:textId="4C4962DA" w:rsidR="00AD7357" w:rsidRPr="00BB13FA" w:rsidRDefault="003C0231" w:rsidP="00AD7357">
      <w:r w:rsidRPr="00BB13FA">
        <w:rPr>
          <w:b/>
          <w:bCs/>
        </w:rPr>
        <w:t>Source:</w:t>
      </w:r>
      <w:r w:rsidRPr="00BB13FA">
        <w:t xml:space="preserve"> Report created by TRIP author.</w:t>
      </w:r>
    </w:p>
    <w:p w14:paraId="4F43B0BF" w14:textId="77777777" w:rsidR="00AD7357" w:rsidRPr="00BB13FA" w:rsidRDefault="00AD7357" w:rsidP="00AD7357">
      <w:r w:rsidRPr="00BB13FA">
        <w:br w:type="page"/>
      </w:r>
    </w:p>
    <w:p w14:paraId="6919F54B" w14:textId="7CD83C3C" w:rsidR="00FD2A48" w:rsidRPr="00BB13FA" w:rsidRDefault="00FD2A48" w:rsidP="00FD2A48">
      <w:pPr>
        <w:pStyle w:val="Heading3"/>
      </w:pPr>
      <w:r w:rsidRPr="00BB13FA">
        <w:lastRenderedPageBreak/>
        <w:t xml:space="preserve">SOP </w:t>
      </w:r>
      <w:r w:rsidR="007D292A" w:rsidRPr="00BB13FA">
        <w:t>colorimetry</w:t>
      </w:r>
    </w:p>
    <w:p w14:paraId="7056E8C9" w14:textId="77777777" w:rsidR="00141339" w:rsidRPr="00BB13FA" w:rsidRDefault="00141339" w:rsidP="00051870">
      <w:pPr>
        <w:rPr>
          <w:rFonts w:eastAsia="Aptos" w:cs="Arial"/>
          <w:b/>
          <w:bCs/>
          <w:kern w:val="2"/>
          <w:lang w:eastAsia="en-US"/>
          <w14:ligatures w14:val="standardContextual"/>
        </w:rPr>
      </w:pPr>
      <w:r w:rsidRPr="00BB13FA">
        <w:rPr>
          <w:rFonts w:eastAsia="Aptos" w:cs="Arial"/>
          <w:b/>
          <w:bCs/>
          <w:kern w:val="2"/>
          <w:lang w:eastAsia="en-US"/>
          <w14:ligatures w14:val="standardContextual"/>
        </w:rPr>
        <w:t>Purpose</w:t>
      </w:r>
    </w:p>
    <w:p w14:paraId="512D6499" w14:textId="510C846A" w:rsidR="00141339" w:rsidRPr="00BB13FA" w:rsidRDefault="00141339" w:rsidP="00051870">
      <w:pPr>
        <w:rPr>
          <w:rFonts w:eastAsia="Aptos" w:cs="Arial"/>
          <w:kern w:val="2"/>
          <w:lang w:eastAsia="en-US"/>
          <w14:ligatures w14:val="standardContextual"/>
        </w:rPr>
      </w:pPr>
      <w:r w:rsidRPr="00BB13FA">
        <w:rPr>
          <w:rFonts w:eastAsia="Aptos" w:cs="Arial"/>
          <w:kern w:val="2"/>
          <w:lang w:eastAsia="en-US"/>
          <w14:ligatures w14:val="standardContextual"/>
        </w:rPr>
        <w:t xml:space="preserve">To measure </w:t>
      </w:r>
      <w:r w:rsidR="00882D5F">
        <w:rPr>
          <w:rFonts w:eastAsia="Aptos" w:cs="Arial"/>
          <w:kern w:val="2"/>
          <w:lang w:eastAsia="en-US"/>
          <w14:ligatures w14:val="standardContextual"/>
        </w:rPr>
        <w:t xml:space="preserve">the </w:t>
      </w:r>
      <w:r w:rsidRPr="00BB13FA">
        <w:rPr>
          <w:rFonts w:eastAsia="Aptos" w:cs="Arial"/>
          <w:kern w:val="2"/>
          <w:lang w:eastAsia="en-US"/>
          <w14:ligatures w14:val="standardContextual"/>
        </w:rPr>
        <w:t>absorbance of protein standards using the Biuret test and a colorimeter.</w:t>
      </w:r>
    </w:p>
    <w:p w14:paraId="24963375" w14:textId="77777777" w:rsidR="00141339" w:rsidRPr="00BB13FA" w:rsidRDefault="00141339" w:rsidP="00051870">
      <w:pPr>
        <w:rPr>
          <w:rFonts w:eastAsia="Aptos" w:cs="Arial"/>
          <w:b/>
          <w:bCs/>
          <w:kern w:val="2"/>
          <w:lang w:eastAsia="en-US"/>
          <w14:ligatures w14:val="standardContextual"/>
        </w:rPr>
      </w:pPr>
      <w:r w:rsidRPr="00BB13FA">
        <w:rPr>
          <w:rFonts w:eastAsia="Aptos" w:cs="Arial"/>
          <w:b/>
          <w:bCs/>
          <w:kern w:val="2"/>
          <w:lang w:eastAsia="en-US"/>
          <w14:ligatures w14:val="standardContextual"/>
        </w:rPr>
        <w:t>Principle</w:t>
      </w:r>
    </w:p>
    <w:p w14:paraId="3140D09E" w14:textId="554E208E" w:rsidR="00141339" w:rsidRPr="00BB13FA" w:rsidRDefault="00141339" w:rsidP="00051870">
      <w:pPr>
        <w:rPr>
          <w:rFonts w:eastAsia="Aptos" w:cs="Arial"/>
          <w:kern w:val="2"/>
          <w:lang w:eastAsia="en-US"/>
          <w14:ligatures w14:val="standardContextual"/>
        </w:rPr>
      </w:pPr>
      <w:r w:rsidRPr="00BB13FA">
        <w:rPr>
          <w:rFonts w:eastAsia="Aptos" w:cs="Arial"/>
          <w:kern w:val="2"/>
          <w:lang w:eastAsia="en-US"/>
          <w14:ligatures w14:val="standardContextual"/>
        </w:rPr>
        <w:t xml:space="preserve">Protein reacts with </w:t>
      </w:r>
      <w:r w:rsidR="00882D5F">
        <w:rPr>
          <w:rFonts w:eastAsia="Aptos" w:cs="Arial"/>
          <w:kern w:val="2"/>
          <w:lang w:eastAsia="en-US"/>
          <w14:ligatures w14:val="standardContextual"/>
        </w:rPr>
        <w:t xml:space="preserve">the </w:t>
      </w:r>
      <w:r w:rsidRPr="00BB13FA">
        <w:rPr>
          <w:rFonts w:eastAsia="Aptos" w:cs="Arial"/>
          <w:kern w:val="2"/>
          <w:lang w:eastAsia="en-US"/>
          <w14:ligatures w14:val="standardContextual"/>
        </w:rPr>
        <w:t>Biuret reagent to form a violet colour.</w:t>
      </w:r>
      <w:r w:rsidRPr="00BB13FA">
        <w:rPr>
          <w:rFonts w:eastAsia="Aptos" w:cs="Arial"/>
          <w:kern w:val="2"/>
          <w:lang w:eastAsia="en-US"/>
          <w14:ligatures w14:val="standardContextual"/>
        </w:rPr>
        <w:br/>
        <w:t xml:space="preserve">Higher protein concentration produces a darker colour and higher absorbance at </w:t>
      </w:r>
      <w:r w:rsidRPr="00BB13FA">
        <w:rPr>
          <w:rFonts w:eastAsia="Aptos" w:cs="Arial"/>
          <w:b/>
          <w:bCs/>
          <w:kern w:val="2"/>
          <w:lang w:eastAsia="en-US"/>
          <w14:ligatures w14:val="standardContextual"/>
        </w:rPr>
        <w:t>540–550 nm</w:t>
      </w:r>
      <w:r w:rsidRPr="00BB13FA">
        <w:rPr>
          <w:rFonts w:eastAsia="Aptos" w:cs="Arial"/>
          <w:kern w:val="2"/>
          <w:lang w:eastAsia="en-US"/>
          <w14:ligatures w14:val="standardContextual"/>
        </w:rPr>
        <w:t>.</w:t>
      </w:r>
    </w:p>
    <w:p w14:paraId="17F53B0D" w14:textId="77777777" w:rsidR="00141339" w:rsidRPr="00BB13FA" w:rsidRDefault="00141339" w:rsidP="00051870">
      <w:pPr>
        <w:rPr>
          <w:rFonts w:eastAsia="Aptos" w:cs="Arial"/>
          <w:b/>
          <w:bCs/>
          <w:kern w:val="2"/>
          <w:lang w:eastAsia="en-US"/>
          <w14:ligatures w14:val="standardContextual"/>
        </w:rPr>
      </w:pPr>
      <w:r w:rsidRPr="00BB13FA">
        <w:rPr>
          <w:rFonts w:eastAsia="Aptos" w:cs="Arial"/>
          <w:b/>
          <w:bCs/>
          <w:kern w:val="2"/>
          <w:lang w:eastAsia="en-US"/>
          <w14:ligatures w14:val="standardContextual"/>
        </w:rPr>
        <w:t>Materials</w:t>
      </w:r>
    </w:p>
    <w:p w14:paraId="35E72768" w14:textId="2545AE48" w:rsidR="00141339" w:rsidRPr="00BB13FA" w:rsidRDefault="00141339" w:rsidP="00051870">
      <w:pPr>
        <w:numPr>
          <w:ilvl w:val="0"/>
          <w:numId w:val="53"/>
        </w:numPr>
        <w:ind w:left="714" w:hanging="357"/>
        <w:contextualSpacing/>
        <w:rPr>
          <w:rFonts w:eastAsia="Aptos" w:cs="Arial"/>
          <w:kern w:val="2"/>
          <w:lang w:eastAsia="en-US"/>
          <w14:ligatures w14:val="standardContextual"/>
        </w:rPr>
      </w:pPr>
      <w:r w:rsidRPr="00BB13FA">
        <w:rPr>
          <w:rFonts w:eastAsia="Aptos" w:cs="Arial"/>
          <w:kern w:val="2"/>
          <w:lang w:eastAsia="en-US"/>
          <w14:ligatures w14:val="standardContextual"/>
        </w:rPr>
        <w:t>Ready</w:t>
      </w:r>
      <w:r w:rsidRPr="00BB13FA">
        <w:rPr>
          <w:rFonts w:eastAsia="Aptos" w:cs="Arial"/>
          <w:kern w:val="2"/>
          <w:lang w:eastAsia="en-US"/>
          <w14:ligatures w14:val="standardContextual"/>
        </w:rPr>
        <w:noBreakHyphen/>
        <w:t>made protein standards (labelled)</w:t>
      </w:r>
      <w:r w:rsidR="00BF3A0D">
        <w:rPr>
          <w:rFonts w:eastAsia="Aptos" w:cs="Arial"/>
          <w:kern w:val="2"/>
          <w:lang w:eastAsia="en-US"/>
          <w14:ligatures w14:val="standardContextual"/>
        </w:rPr>
        <w:t>.</w:t>
      </w:r>
    </w:p>
    <w:p w14:paraId="7FDF97C5" w14:textId="7D3BD4F9" w:rsidR="00141339" w:rsidRPr="00BB13FA" w:rsidRDefault="00141339" w:rsidP="00051870">
      <w:pPr>
        <w:numPr>
          <w:ilvl w:val="0"/>
          <w:numId w:val="53"/>
        </w:numPr>
        <w:ind w:left="714" w:hanging="357"/>
        <w:contextualSpacing/>
        <w:rPr>
          <w:rFonts w:eastAsia="Aptos" w:cs="Arial"/>
          <w:kern w:val="2"/>
          <w:lang w:eastAsia="en-US"/>
          <w14:ligatures w14:val="standardContextual"/>
        </w:rPr>
      </w:pPr>
      <w:r w:rsidRPr="00BB13FA">
        <w:rPr>
          <w:rFonts w:eastAsia="Aptos" w:cs="Arial"/>
          <w:kern w:val="2"/>
          <w:lang w:eastAsia="en-US"/>
          <w14:ligatures w14:val="standardContextual"/>
        </w:rPr>
        <w:t>Biuret reagent</w:t>
      </w:r>
      <w:r w:rsidR="00BF3A0D">
        <w:rPr>
          <w:rFonts w:eastAsia="Aptos" w:cs="Arial"/>
          <w:kern w:val="2"/>
          <w:lang w:eastAsia="en-US"/>
          <w14:ligatures w14:val="standardContextual"/>
        </w:rPr>
        <w:t>.</w:t>
      </w:r>
    </w:p>
    <w:p w14:paraId="3FCE5C59" w14:textId="7E0EFD11" w:rsidR="00141339" w:rsidRPr="00BB13FA" w:rsidRDefault="00141339" w:rsidP="00051870">
      <w:pPr>
        <w:numPr>
          <w:ilvl w:val="0"/>
          <w:numId w:val="53"/>
        </w:numPr>
        <w:ind w:left="714" w:hanging="357"/>
        <w:rPr>
          <w:rFonts w:eastAsia="Aptos" w:cs="Arial"/>
          <w:kern w:val="2"/>
          <w:lang w:eastAsia="en-US"/>
          <w14:ligatures w14:val="standardContextual"/>
        </w:rPr>
      </w:pPr>
      <w:r w:rsidRPr="00BB13FA">
        <w:rPr>
          <w:rFonts w:eastAsia="Aptos" w:cs="Arial"/>
          <w:kern w:val="2"/>
          <w:lang w:eastAsia="en-US"/>
          <w14:ligatures w14:val="standardContextual"/>
        </w:rPr>
        <w:t>Distilled water (for the blank).</w:t>
      </w:r>
    </w:p>
    <w:p w14:paraId="6E1090FF" w14:textId="77777777" w:rsidR="00141339" w:rsidRPr="00BB13FA" w:rsidRDefault="00141339" w:rsidP="00051870">
      <w:pPr>
        <w:rPr>
          <w:rFonts w:eastAsia="Aptos" w:cs="Arial"/>
          <w:b/>
          <w:bCs/>
          <w:kern w:val="2"/>
          <w:lang w:eastAsia="en-US"/>
          <w14:ligatures w14:val="standardContextual"/>
        </w:rPr>
      </w:pPr>
      <w:r w:rsidRPr="00BB13FA">
        <w:rPr>
          <w:rFonts w:eastAsia="Aptos" w:cs="Arial"/>
          <w:b/>
          <w:bCs/>
          <w:kern w:val="2"/>
          <w:lang w:eastAsia="en-US"/>
          <w14:ligatures w14:val="standardContextual"/>
        </w:rPr>
        <w:t>Equipment</w:t>
      </w:r>
    </w:p>
    <w:p w14:paraId="0C978B7D" w14:textId="7B6645F8" w:rsidR="00141339" w:rsidRPr="00BB13FA" w:rsidRDefault="00141339" w:rsidP="00051870">
      <w:pPr>
        <w:numPr>
          <w:ilvl w:val="0"/>
          <w:numId w:val="54"/>
        </w:numPr>
        <w:ind w:left="714" w:hanging="357"/>
        <w:contextualSpacing/>
        <w:rPr>
          <w:rFonts w:eastAsia="Aptos" w:cs="Arial"/>
          <w:kern w:val="2"/>
          <w:lang w:eastAsia="en-US"/>
          <w14:ligatures w14:val="standardContextual"/>
        </w:rPr>
      </w:pPr>
      <w:r w:rsidRPr="00BB13FA">
        <w:rPr>
          <w:rFonts w:eastAsia="Aptos" w:cs="Arial"/>
          <w:kern w:val="2"/>
          <w:lang w:eastAsia="en-US"/>
          <w14:ligatures w14:val="standardContextual"/>
        </w:rPr>
        <w:t>Test tubes</w:t>
      </w:r>
      <w:r w:rsidR="00BF3A0D">
        <w:rPr>
          <w:rFonts w:eastAsia="Aptos" w:cs="Arial"/>
          <w:kern w:val="2"/>
          <w:lang w:eastAsia="en-US"/>
          <w14:ligatures w14:val="standardContextual"/>
        </w:rPr>
        <w:t>.</w:t>
      </w:r>
    </w:p>
    <w:p w14:paraId="2CCEEFD6" w14:textId="1D97427E" w:rsidR="00141339" w:rsidRPr="00BB13FA" w:rsidRDefault="00141339" w:rsidP="00051870">
      <w:pPr>
        <w:numPr>
          <w:ilvl w:val="0"/>
          <w:numId w:val="54"/>
        </w:numPr>
        <w:ind w:left="714" w:hanging="357"/>
        <w:contextualSpacing/>
        <w:rPr>
          <w:rFonts w:eastAsia="Aptos" w:cs="Arial"/>
          <w:kern w:val="2"/>
          <w:lang w:eastAsia="en-US"/>
          <w14:ligatures w14:val="standardContextual"/>
        </w:rPr>
      </w:pPr>
      <w:r w:rsidRPr="00BB13FA">
        <w:rPr>
          <w:rFonts w:eastAsia="Aptos" w:cs="Arial"/>
          <w:kern w:val="2"/>
          <w:lang w:eastAsia="en-US"/>
          <w14:ligatures w14:val="standardContextual"/>
        </w:rPr>
        <w:t>Pipette</w:t>
      </w:r>
      <w:r w:rsidR="00BF3A0D">
        <w:rPr>
          <w:rFonts w:eastAsia="Aptos" w:cs="Arial"/>
          <w:kern w:val="2"/>
          <w:lang w:eastAsia="en-US"/>
          <w14:ligatures w14:val="standardContextual"/>
        </w:rPr>
        <w:t>.</w:t>
      </w:r>
    </w:p>
    <w:p w14:paraId="19D3ABC7" w14:textId="4EDE97F1" w:rsidR="00141339" w:rsidRPr="00BB13FA" w:rsidRDefault="00141339" w:rsidP="00051870">
      <w:pPr>
        <w:numPr>
          <w:ilvl w:val="0"/>
          <w:numId w:val="54"/>
        </w:numPr>
        <w:ind w:left="714" w:hanging="357"/>
        <w:contextualSpacing/>
        <w:rPr>
          <w:rFonts w:eastAsia="Aptos" w:cs="Arial"/>
          <w:kern w:val="2"/>
          <w:lang w:eastAsia="en-US"/>
          <w14:ligatures w14:val="standardContextual"/>
        </w:rPr>
      </w:pPr>
      <w:r w:rsidRPr="00BB13FA">
        <w:rPr>
          <w:rFonts w:eastAsia="Aptos" w:cs="Arial"/>
          <w:kern w:val="2"/>
          <w:lang w:eastAsia="en-US"/>
          <w14:ligatures w14:val="standardContextual"/>
        </w:rPr>
        <w:t>Colorimeter (540–550 nm)</w:t>
      </w:r>
      <w:r w:rsidR="00BF3A0D">
        <w:rPr>
          <w:rFonts w:eastAsia="Aptos" w:cs="Arial"/>
          <w:kern w:val="2"/>
          <w:lang w:eastAsia="en-US"/>
          <w14:ligatures w14:val="standardContextual"/>
        </w:rPr>
        <w:t>.</w:t>
      </w:r>
    </w:p>
    <w:p w14:paraId="6871AC42" w14:textId="4C77CCEB" w:rsidR="00141339" w:rsidRPr="00BB13FA" w:rsidRDefault="00141339" w:rsidP="00051870">
      <w:pPr>
        <w:numPr>
          <w:ilvl w:val="0"/>
          <w:numId w:val="54"/>
        </w:numPr>
        <w:ind w:left="714" w:hanging="357"/>
        <w:contextualSpacing/>
        <w:rPr>
          <w:rFonts w:eastAsia="Aptos" w:cs="Arial"/>
          <w:kern w:val="2"/>
          <w:lang w:eastAsia="en-US"/>
          <w14:ligatures w14:val="standardContextual"/>
        </w:rPr>
      </w:pPr>
      <w:r w:rsidRPr="00BB13FA">
        <w:rPr>
          <w:rFonts w:eastAsia="Aptos" w:cs="Arial"/>
          <w:kern w:val="2"/>
          <w:lang w:eastAsia="en-US"/>
          <w14:ligatures w14:val="standardContextual"/>
        </w:rPr>
        <w:t>1 cm cuvettes</w:t>
      </w:r>
      <w:r w:rsidR="00BF3A0D">
        <w:rPr>
          <w:rFonts w:eastAsia="Aptos" w:cs="Arial"/>
          <w:kern w:val="2"/>
          <w:lang w:eastAsia="en-US"/>
          <w14:ligatures w14:val="standardContextual"/>
        </w:rPr>
        <w:t>.</w:t>
      </w:r>
    </w:p>
    <w:p w14:paraId="6BEA5E4E" w14:textId="16A01435" w:rsidR="00141339" w:rsidRPr="00BB13FA" w:rsidRDefault="00141339" w:rsidP="00051870">
      <w:pPr>
        <w:numPr>
          <w:ilvl w:val="0"/>
          <w:numId w:val="54"/>
        </w:numPr>
        <w:rPr>
          <w:rFonts w:eastAsia="Aptos" w:cs="Arial"/>
          <w:kern w:val="2"/>
          <w:lang w:eastAsia="en-US"/>
          <w14:ligatures w14:val="standardContextual"/>
        </w:rPr>
      </w:pPr>
      <w:r w:rsidRPr="00BB13FA">
        <w:rPr>
          <w:rFonts w:eastAsia="Aptos" w:cs="Arial"/>
          <w:kern w:val="2"/>
          <w:lang w:eastAsia="en-US"/>
          <w14:ligatures w14:val="standardContextual"/>
        </w:rPr>
        <w:t>Gloves and goggles.</w:t>
      </w:r>
    </w:p>
    <w:p w14:paraId="7D4DAFCC" w14:textId="77777777" w:rsidR="00141339" w:rsidRPr="00BB13FA" w:rsidRDefault="00141339" w:rsidP="00051870">
      <w:pPr>
        <w:rPr>
          <w:rFonts w:eastAsia="Aptos" w:cs="Arial"/>
          <w:b/>
          <w:bCs/>
          <w:kern w:val="2"/>
          <w:lang w:eastAsia="en-US"/>
          <w14:ligatures w14:val="standardContextual"/>
        </w:rPr>
      </w:pPr>
      <w:r w:rsidRPr="00BB13FA">
        <w:rPr>
          <w:rFonts w:eastAsia="Aptos" w:cs="Arial"/>
          <w:b/>
          <w:bCs/>
          <w:kern w:val="2"/>
          <w:lang w:eastAsia="en-US"/>
          <w14:ligatures w14:val="standardContextual"/>
        </w:rPr>
        <w:t>Safety</w:t>
      </w:r>
    </w:p>
    <w:p w14:paraId="285E174D" w14:textId="77777777" w:rsidR="00141339" w:rsidRPr="00BB13FA" w:rsidRDefault="00141339" w:rsidP="00051870">
      <w:pPr>
        <w:numPr>
          <w:ilvl w:val="0"/>
          <w:numId w:val="55"/>
        </w:numPr>
        <w:ind w:left="714" w:hanging="357"/>
        <w:contextualSpacing/>
        <w:rPr>
          <w:rFonts w:eastAsia="Aptos" w:cs="Arial"/>
          <w:kern w:val="2"/>
          <w:lang w:eastAsia="en-US"/>
          <w14:ligatures w14:val="standardContextual"/>
        </w:rPr>
      </w:pPr>
      <w:r w:rsidRPr="00BB13FA">
        <w:rPr>
          <w:rFonts w:eastAsia="Aptos" w:cs="Arial"/>
          <w:kern w:val="2"/>
          <w:lang w:eastAsia="en-US"/>
          <w14:ligatures w14:val="standardContextual"/>
        </w:rPr>
        <w:t>Biuret reagent contains sodium hydroxide (corrosive).</w:t>
      </w:r>
    </w:p>
    <w:p w14:paraId="3CB0B7EB" w14:textId="77777777" w:rsidR="00141339" w:rsidRPr="00BB13FA" w:rsidRDefault="00141339" w:rsidP="00051870">
      <w:pPr>
        <w:numPr>
          <w:ilvl w:val="0"/>
          <w:numId w:val="55"/>
        </w:numPr>
        <w:rPr>
          <w:rFonts w:eastAsia="Aptos" w:cs="Arial"/>
          <w:kern w:val="2"/>
          <w:lang w:eastAsia="en-US"/>
          <w14:ligatures w14:val="standardContextual"/>
        </w:rPr>
      </w:pPr>
      <w:r w:rsidRPr="00BB13FA">
        <w:rPr>
          <w:rFonts w:eastAsia="Aptos" w:cs="Arial"/>
          <w:kern w:val="2"/>
          <w:lang w:eastAsia="en-US"/>
          <w14:ligatures w14:val="standardContextual"/>
        </w:rPr>
        <w:t>Wear gloves and goggles at all times.</w:t>
      </w:r>
    </w:p>
    <w:p w14:paraId="455BE03F" w14:textId="77777777" w:rsidR="00141339" w:rsidRPr="00BB13FA" w:rsidRDefault="00141339" w:rsidP="00051870">
      <w:pPr>
        <w:rPr>
          <w:rFonts w:eastAsia="Aptos" w:cs="Arial"/>
          <w:b/>
          <w:bCs/>
          <w:kern w:val="2"/>
          <w:lang w:eastAsia="en-US"/>
          <w14:ligatures w14:val="standardContextual"/>
        </w:rPr>
      </w:pPr>
      <w:r w:rsidRPr="00BB13FA">
        <w:rPr>
          <w:rFonts w:eastAsia="Aptos" w:cs="Arial"/>
          <w:b/>
          <w:bCs/>
          <w:kern w:val="2"/>
          <w:lang w:eastAsia="en-US"/>
          <w14:ligatures w14:val="standardContextual"/>
        </w:rPr>
        <w:t xml:space="preserve">Procedure </w:t>
      </w:r>
    </w:p>
    <w:p w14:paraId="70B6A301" w14:textId="77777777" w:rsidR="00141339" w:rsidRPr="00BB13FA" w:rsidRDefault="00141339" w:rsidP="00051870">
      <w:pPr>
        <w:numPr>
          <w:ilvl w:val="0"/>
          <w:numId w:val="56"/>
        </w:numPr>
        <w:ind w:hanging="720"/>
        <w:contextualSpacing/>
        <w:rPr>
          <w:rFonts w:eastAsia="Aptos" w:cs="Arial"/>
          <w:kern w:val="2"/>
          <w:lang w:eastAsia="en-US"/>
          <w14:ligatures w14:val="standardContextual"/>
        </w:rPr>
      </w:pPr>
      <w:r w:rsidRPr="00BB13FA">
        <w:rPr>
          <w:rFonts w:eastAsia="Aptos" w:cs="Arial"/>
          <w:kern w:val="2"/>
          <w:lang w:eastAsia="en-US"/>
          <w14:ligatures w14:val="standardContextual"/>
        </w:rPr>
        <w:t>Label test tubes with the standard concentrations provided.</w:t>
      </w:r>
    </w:p>
    <w:p w14:paraId="29986090" w14:textId="77777777" w:rsidR="00141339" w:rsidRPr="00BB13FA" w:rsidRDefault="00141339" w:rsidP="00051870">
      <w:pPr>
        <w:numPr>
          <w:ilvl w:val="0"/>
          <w:numId w:val="56"/>
        </w:numPr>
        <w:ind w:hanging="720"/>
        <w:contextualSpacing/>
        <w:rPr>
          <w:rFonts w:eastAsia="Aptos" w:cs="Arial"/>
          <w:kern w:val="2"/>
          <w:lang w:eastAsia="en-US"/>
          <w14:ligatures w14:val="standardContextual"/>
        </w:rPr>
      </w:pPr>
      <w:r w:rsidRPr="00BB13FA">
        <w:rPr>
          <w:rFonts w:eastAsia="Aptos" w:cs="Arial"/>
          <w:kern w:val="2"/>
          <w:lang w:eastAsia="en-US"/>
          <w14:ligatures w14:val="standardContextual"/>
        </w:rPr>
        <w:t>Add standard: Pipette 1.0 mL of each prepared standard into a test tube.</w:t>
      </w:r>
    </w:p>
    <w:p w14:paraId="55BD5040" w14:textId="77777777" w:rsidR="00141339" w:rsidRPr="00BB13FA" w:rsidRDefault="00141339" w:rsidP="00051870">
      <w:pPr>
        <w:numPr>
          <w:ilvl w:val="0"/>
          <w:numId w:val="56"/>
        </w:numPr>
        <w:ind w:hanging="720"/>
        <w:contextualSpacing/>
        <w:rPr>
          <w:rFonts w:eastAsia="Aptos" w:cs="Arial"/>
          <w:kern w:val="2"/>
          <w:lang w:eastAsia="en-US"/>
          <w14:ligatures w14:val="standardContextual"/>
        </w:rPr>
      </w:pPr>
      <w:r w:rsidRPr="00BB13FA">
        <w:rPr>
          <w:rFonts w:eastAsia="Aptos" w:cs="Arial"/>
          <w:kern w:val="2"/>
          <w:lang w:eastAsia="en-US"/>
          <w14:ligatures w14:val="standardContextual"/>
        </w:rPr>
        <w:t>Add reagent: Add 4.0 mL Biuret reagent to each tube.</w:t>
      </w:r>
    </w:p>
    <w:p w14:paraId="5ABC7C38" w14:textId="77777777" w:rsidR="00141339" w:rsidRPr="00BB13FA" w:rsidRDefault="00141339" w:rsidP="00051870">
      <w:pPr>
        <w:numPr>
          <w:ilvl w:val="0"/>
          <w:numId w:val="56"/>
        </w:numPr>
        <w:ind w:hanging="720"/>
        <w:contextualSpacing/>
        <w:rPr>
          <w:rFonts w:eastAsia="Aptos" w:cs="Arial"/>
          <w:kern w:val="2"/>
          <w:lang w:eastAsia="en-US"/>
          <w14:ligatures w14:val="standardContextual"/>
        </w:rPr>
      </w:pPr>
      <w:r w:rsidRPr="00BB13FA">
        <w:rPr>
          <w:rFonts w:eastAsia="Aptos" w:cs="Arial"/>
          <w:kern w:val="2"/>
          <w:lang w:eastAsia="en-US"/>
          <w14:ligatures w14:val="standardContextual"/>
        </w:rPr>
        <w:t>Top up with distilled water to 10 mL total volume.</w:t>
      </w:r>
    </w:p>
    <w:p w14:paraId="0BF64970" w14:textId="77777777" w:rsidR="00141339" w:rsidRPr="00BB13FA" w:rsidRDefault="00141339" w:rsidP="00051870">
      <w:pPr>
        <w:numPr>
          <w:ilvl w:val="0"/>
          <w:numId w:val="56"/>
        </w:numPr>
        <w:ind w:hanging="720"/>
        <w:contextualSpacing/>
        <w:rPr>
          <w:rFonts w:eastAsia="Aptos" w:cs="Arial"/>
          <w:kern w:val="2"/>
          <w:lang w:eastAsia="en-US"/>
          <w14:ligatures w14:val="standardContextual"/>
        </w:rPr>
      </w:pPr>
      <w:r w:rsidRPr="00BB13FA">
        <w:rPr>
          <w:rFonts w:eastAsia="Aptos" w:cs="Arial"/>
          <w:kern w:val="2"/>
          <w:lang w:eastAsia="en-US"/>
          <w14:ligatures w14:val="standardContextual"/>
        </w:rPr>
        <w:t>Mix gently.</w:t>
      </w:r>
    </w:p>
    <w:p w14:paraId="026C000B" w14:textId="77777777" w:rsidR="00141339" w:rsidRPr="00BB13FA" w:rsidRDefault="00141339" w:rsidP="00051870">
      <w:pPr>
        <w:numPr>
          <w:ilvl w:val="0"/>
          <w:numId w:val="56"/>
        </w:numPr>
        <w:ind w:hanging="720"/>
        <w:contextualSpacing/>
        <w:rPr>
          <w:rFonts w:eastAsia="Aptos" w:cs="Arial"/>
          <w:kern w:val="2"/>
          <w:lang w:eastAsia="en-US"/>
          <w14:ligatures w14:val="standardContextual"/>
        </w:rPr>
      </w:pPr>
      <w:r w:rsidRPr="00BB13FA">
        <w:rPr>
          <w:rFonts w:eastAsia="Aptos" w:cs="Arial"/>
          <w:kern w:val="2"/>
          <w:lang w:eastAsia="en-US"/>
          <w14:ligatures w14:val="standardContextual"/>
        </w:rPr>
        <w:t>Leave for 30 minutes at room temperature.</w:t>
      </w:r>
    </w:p>
    <w:p w14:paraId="044A5BE0" w14:textId="77777777" w:rsidR="00141339" w:rsidRPr="00BB13FA" w:rsidRDefault="00141339" w:rsidP="00051870">
      <w:pPr>
        <w:numPr>
          <w:ilvl w:val="0"/>
          <w:numId w:val="56"/>
        </w:numPr>
        <w:ind w:hanging="720"/>
        <w:contextualSpacing/>
        <w:rPr>
          <w:rFonts w:eastAsia="Aptos" w:cs="Arial"/>
          <w:kern w:val="2"/>
          <w:lang w:eastAsia="en-US"/>
          <w14:ligatures w14:val="standardContextual"/>
        </w:rPr>
      </w:pPr>
      <w:r w:rsidRPr="00BB13FA">
        <w:rPr>
          <w:rFonts w:eastAsia="Aptos" w:cs="Arial"/>
          <w:kern w:val="2"/>
          <w:lang w:eastAsia="en-US"/>
          <w14:ligatures w14:val="standardContextual"/>
        </w:rPr>
        <w:t>Zero the colorimeter using the blank.</w:t>
      </w:r>
    </w:p>
    <w:p w14:paraId="33B3447E" w14:textId="77777777" w:rsidR="00141339" w:rsidRPr="00BB13FA" w:rsidRDefault="00141339" w:rsidP="00051870">
      <w:pPr>
        <w:numPr>
          <w:ilvl w:val="0"/>
          <w:numId w:val="56"/>
        </w:numPr>
        <w:ind w:hanging="720"/>
        <w:contextualSpacing/>
        <w:rPr>
          <w:rFonts w:eastAsia="Aptos" w:cs="Arial"/>
          <w:kern w:val="2"/>
          <w:lang w:eastAsia="en-US"/>
          <w14:ligatures w14:val="standardContextual"/>
        </w:rPr>
      </w:pPr>
      <w:r w:rsidRPr="00BB13FA">
        <w:rPr>
          <w:rFonts w:eastAsia="Aptos" w:cs="Arial"/>
          <w:kern w:val="2"/>
          <w:lang w:eastAsia="en-US"/>
          <w14:ligatures w14:val="standardContextual"/>
        </w:rPr>
        <w:t>Measure absorbance of each standard at 540–550 nm.</w:t>
      </w:r>
    </w:p>
    <w:p w14:paraId="7F57755E" w14:textId="77777777" w:rsidR="00141339" w:rsidRPr="00BB13FA" w:rsidRDefault="00141339" w:rsidP="00051870">
      <w:pPr>
        <w:numPr>
          <w:ilvl w:val="0"/>
          <w:numId w:val="56"/>
        </w:numPr>
        <w:ind w:hanging="720"/>
        <w:rPr>
          <w:rFonts w:eastAsia="Aptos" w:cs="Arial"/>
          <w:kern w:val="2"/>
          <w:lang w:eastAsia="en-US"/>
          <w14:ligatures w14:val="standardContextual"/>
        </w:rPr>
      </w:pPr>
      <w:r w:rsidRPr="00BB13FA">
        <w:rPr>
          <w:rFonts w:eastAsia="Aptos" w:cs="Arial"/>
          <w:kern w:val="2"/>
          <w:lang w:eastAsia="en-US"/>
          <w14:ligatures w14:val="standardContextual"/>
        </w:rPr>
        <w:t>Record your results in the table provided.</w:t>
      </w:r>
    </w:p>
    <w:p w14:paraId="593EA5C6" w14:textId="7E941DD1" w:rsidR="00141339" w:rsidRPr="00BB13FA" w:rsidRDefault="00141339">
      <w:pPr>
        <w:rPr>
          <w:rFonts w:eastAsia="Aptos" w:cs="Arial"/>
          <w:kern w:val="2"/>
          <w:lang w:eastAsia="en-US"/>
          <w14:ligatures w14:val="standardContextual"/>
        </w:rPr>
      </w:pPr>
      <w:r w:rsidRPr="00BB13FA">
        <w:rPr>
          <w:rFonts w:eastAsia="Aptos" w:cs="Arial"/>
          <w:kern w:val="2"/>
          <w:lang w:eastAsia="en-US"/>
          <w14:ligatures w14:val="standardContextual"/>
        </w:rPr>
        <w:br w:type="page"/>
      </w:r>
    </w:p>
    <w:p w14:paraId="536A8082" w14:textId="57B686DA" w:rsidR="00141339" w:rsidRPr="00BB13FA" w:rsidRDefault="00141339" w:rsidP="00051870">
      <w:pPr>
        <w:rPr>
          <w:rFonts w:eastAsia="Aptos" w:cs="Arial"/>
          <w:b/>
          <w:bCs/>
          <w:kern w:val="2"/>
          <w:lang w:eastAsia="en-US"/>
          <w14:ligatures w14:val="standardContextual"/>
        </w:rPr>
      </w:pPr>
      <w:r w:rsidRPr="00BB13FA">
        <w:rPr>
          <w:rFonts w:eastAsia="Aptos" w:cs="Arial"/>
          <w:b/>
          <w:bCs/>
          <w:kern w:val="2"/>
          <w:lang w:eastAsia="en-US"/>
          <w14:ligatures w14:val="standardContextual"/>
        </w:rPr>
        <w:lastRenderedPageBreak/>
        <w:t xml:space="preserve">Results </w:t>
      </w:r>
      <w:r w:rsidR="008B5D60" w:rsidRPr="00BB13FA">
        <w:rPr>
          <w:rFonts w:eastAsia="Aptos" w:cs="Arial"/>
          <w:b/>
          <w:bCs/>
          <w:kern w:val="2"/>
          <w:lang w:eastAsia="en-US"/>
          <w14:ligatures w14:val="standardContextual"/>
        </w:rPr>
        <w:t>t</w:t>
      </w:r>
      <w:r w:rsidRPr="00BB13FA">
        <w:rPr>
          <w:rFonts w:eastAsia="Aptos" w:cs="Arial"/>
          <w:b/>
          <w:bCs/>
          <w:kern w:val="2"/>
          <w:lang w:eastAsia="en-US"/>
          <w14:ligatures w14:val="standardContextual"/>
        </w:rPr>
        <w:t>able</w:t>
      </w:r>
    </w:p>
    <w:tbl>
      <w:tblPr>
        <w:tblStyle w:val="TableGrid1"/>
        <w:tblW w:w="8926" w:type="dxa"/>
        <w:tblLook w:val="04A0" w:firstRow="1" w:lastRow="0" w:firstColumn="1" w:lastColumn="0" w:noHBand="0" w:noVBand="1"/>
      </w:tblPr>
      <w:tblGrid>
        <w:gridCol w:w="2425"/>
        <w:gridCol w:w="2957"/>
        <w:gridCol w:w="3544"/>
      </w:tblGrid>
      <w:tr w:rsidR="00141339" w:rsidRPr="00BB13FA" w14:paraId="20D5E680" w14:textId="77777777">
        <w:tc>
          <w:tcPr>
            <w:tcW w:w="2425" w:type="dxa"/>
            <w:vAlign w:val="center"/>
          </w:tcPr>
          <w:p w14:paraId="37D0E46D" w14:textId="77777777" w:rsidR="00141339" w:rsidRPr="00BB13FA" w:rsidRDefault="00141339" w:rsidP="00051870">
            <w:pPr>
              <w:spacing w:after="160" w:line="257" w:lineRule="auto"/>
              <w:rPr>
                <w:rFonts w:cs="Arial"/>
                <w:b/>
                <w:bCs/>
                <w:sz w:val="24"/>
                <w:szCs w:val="24"/>
              </w:rPr>
            </w:pPr>
            <w:r w:rsidRPr="00BB13FA">
              <w:rPr>
                <w:rFonts w:cs="Arial"/>
                <w:b/>
                <w:bCs/>
              </w:rPr>
              <w:t>Tube number</w:t>
            </w:r>
          </w:p>
        </w:tc>
        <w:tc>
          <w:tcPr>
            <w:tcW w:w="2957" w:type="dxa"/>
          </w:tcPr>
          <w:p w14:paraId="63D80455" w14:textId="77777777" w:rsidR="00141339" w:rsidRPr="00BB13FA" w:rsidRDefault="00141339" w:rsidP="00051870">
            <w:pPr>
              <w:spacing w:after="160" w:line="257" w:lineRule="auto"/>
              <w:rPr>
                <w:rFonts w:cs="Arial"/>
                <w:b/>
                <w:bCs/>
                <w:sz w:val="24"/>
                <w:szCs w:val="24"/>
              </w:rPr>
            </w:pPr>
            <w:r w:rsidRPr="00BB13FA">
              <w:rPr>
                <w:rFonts w:cs="Arial"/>
                <w:b/>
                <w:bCs/>
              </w:rPr>
              <w:t>Concentration (mg/mL)</w:t>
            </w:r>
          </w:p>
        </w:tc>
        <w:tc>
          <w:tcPr>
            <w:tcW w:w="3544" w:type="dxa"/>
            <w:vAlign w:val="center"/>
          </w:tcPr>
          <w:p w14:paraId="712B2FCE" w14:textId="77777777" w:rsidR="00141339" w:rsidRPr="00BB13FA" w:rsidRDefault="00141339" w:rsidP="00051870">
            <w:pPr>
              <w:spacing w:after="160" w:line="257" w:lineRule="auto"/>
              <w:rPr>
                <w:rFonts w:cs="Arial"/>
                <w:b/>
                <w:bCs/>
                <w:sz w:val="24"/>
                <w:szCs w:val="24"/>
              </w:rPr>
            </w:pPr>
            <w:r w:rsidRPr="00BB13FA">
              <w:rPr>
                <w:rFonts w:cs="Arial"/>
                <w:b/>
                <w:bCs/>
              </w:rPr>
              <w:t>Absorbance (540–550 nm)</w:t>
            </w:r>
          </w:p>
        </w:tc>
      </w:tr>
      <w:tr w:rsidR="00141339" w:rsidRPr="00BB13FA" w14:paraId="402BB03E" w14:textId="77777777">
        <w:tc>
          <w:tcPr>
            <w:tcW w:w="2425" w:type="dxa"/>
            <w:vAlign w:val="center"/>
          </w:tcPr>
          <w:p w14:paraId="48F88F4C" w14:textId="77777777" w:rsidR="00141339" w:rsidRPr="00BB13FA" w:rsidRDefault="00141339" w:rsidP="00051870">
            <w:pPr>
              <w:spacing w:after="160" w:line="257" w:lineRule="auto"/>
              <w:rPr>
                <w:rFonts w:cs="Arial"/>
                <w:sz w:val="24"/>
                <w:szCs w:val="24"/>
              </w:rPr>
            </w:pPr>
            <w:r w:rsidRPr="00BB13FA">
              <w:rPr>
                <w:rFonts w:cs="Arial"/>
              </w:rPr>
              <w:t>0 (Blank)</w:t>
            </w:r>
          </w:p>
        </w:tc>
        <w:tc>
          <w:tcPr>
            <w:tcW w:w="2957" w:type="dxa"/>
          </w:tcPr>
          <w:p w14:paraId="029E2570" w14:textId="77777777" w:rsidR="00141339" w:rsidRPr="00BB13FA" w:rsidRDefault="00141339" w:rsidP="00051870">
            <w:pPr>
              <w:spacing w:after="160" w:line="257" w:lineRule="auto"/>
              <w:rPr>
                <w:rFonts w:cs="Arial"/>
                <w:sz w:val="24"/>
                <w:szCs w:val="24"/>
              </w:rPr>
            </w:pPr>
            <w:r w:rsidRPr="00BB13FA">
              <w:rPr>
                <w:rFonts w:cs="Arial"/>
              </w:rPr>
              <w:t>0.0</w:t>
            </w:r>
          </w:p>
        </w:tc>
        <w:tc>
          <w:tcPr>
            <w:tcW w:w="3544" w:type="dxa"/>
            <w:vAlign w:val="center"/>
          </w:tcPr>
          <w:p w14:paraId="080EF077" w14:textId="77777777" w:rsidR="00141339" w:rsidRPr="00BB13FA" w:rsidRDefault="00141339" w:rsidP="00051870">
            <w:pPr>
              <w:spacing w:after="160" w:line="257" w:lineRule="auto"/>
              <w:rPr>
                <w:rFonts w:cs="Arial"/>
                <w:sz w:val="24"/>
                <w:szCs w:val="24"/>
              </w:rPr>
            </w:pPr>
          </w:p>
        </w:tc>
      </w:tr>
      <w:tr w:rsidR="00141339" w:rsidRPr="00BB13FA" w14:paraId="1238194A" w14:textId="77777777">
        <w:tc>
          <w:tcPr>
            <w:tcW w:w="2425" w:type="dxa"/>
            <w:vAlign w:val="center"/>
          </w:tcPr>
          <w:p w14:paraId="67150F08" w14:textId="77777777" w:rsidR="00141339" w:rsidRPr="00BB13FA" w:rsidRDefault="00141339" w:rsidP="00051870">
            <w:pPr>
              <w:spacing w:after="160" w:line="257" w:lineRule="auto"/>
              <w:rPr>
                <w:rFonts w:cs="Arial"/>
                <w:sz w:val="24"/>
                <w:szCs w:val="24"/>
              </w:rPr>
            </w:pPr>
            <w:r w:rsidRPr="00BB13FA">
              <w:rPr>
                <w:rFonts w:cs="Arial"/>
              </w:rPr>
              <w:t>1</w:t>
            </w:r>
          </w:p>
        </w:tc>
        <w:tc>
          <w:tcPr>
            <w:tcW w:w="2957" w:type="dxa"/>
          </w:tcPr>
          <w:p w14:paraId="2DEE92A1" w14:textId="77777777" w:rsidR="00141339" w:rsidRPr="00BB13FA" w:rsidRDefault="00141339" w:rsidP="00051870">
            <w:pPr>
              <w:spacing w:after="160" w:line="257" w:lineRule="auto"/>
              <w:rPr>
                <w:rFonts w:cs="Arial"/>
                <w:sz w:val="24"/>
                <w:szCs w:val="24"/>
              </w:rPr>
            </w:pPr>
            <w:r w:rsidRPr="00BB13FA">
              <w:rPr>
                <w:rFonts w:cs="Arial"/>
              </w:rPr>
              <w:t>1.0</w:t>
            </w:r>
          </w:p>
        </w:tc>
        <w:tc>
          <w:tcPr>
            <w:tcW w:w="3544" w:type="dxa"/>
            <w:vAlign w:val="center"/>
          </w:tcPr>
          <w:p w14:paraId="347BF378" w14:textId="77777777" w:rsidR="00141339" w:rsidRPr="00BB13FA" w:rsidRDefault="00141339" w:rsidP="00051870">
            <w:pPr>
              <w:spacing w:after="160" w:line="257" w:lineRule="auto"/>
              <w:rPr>
                <w:rFonts w:cs="Arial"/>
                <w:sz w:val="24"/>
                <w:szCs w:val="24"/>
              </w:rPr>
            </w:pPr>
          </w:p>
        </w:tc>
      </w:tr>
      <w:tr w:rsidR="00141339" w:rsidRPr="00BB13FA" w14:paraId="2A90D8D3" w14:textId="77777777">
        <w:tc>
          <w:tcPr>
            <w:tcW w:w="2425" w:type="dxa"/>
            <w:vAlign w:val="center"/>
          </w:tcPr>
          <w:p w14:paraId="0D2EE56E" w14:textId="77777777" w:rsidR="00141339" w:rsidRPr="00BB13FA" w:rsidRDefault="00141339" w:rsidP="00051870">
            <w:pPr>
              <w:spacing w:after="160" w:line="257" w:lineRule="auto"/>
              <w:rPr>
                <w:rFonts w:cs="Arial"/>
                <w:sz w:val="24"/>
                <w:szCs w:val="24"/>
              </w:rPr>
            </w:pPr>
            <w:r w:rsidRPr="00BB13FA">
              <w:rPr>
                <w:rFonts w:cs="Arial"/>
              </w:rPr>
              <w:t>2</w:t>
            </w:r>
          </w:p>
        </w:tc>
        <w:tc>
          <w:tcPr>
            <w:tcW w:w="2957" w:type="dxa"/>
          </w:tcPr>
          <w:p w14:paraId="5B24739E" w14:textId="77777777" w:rsidR="00141339" w:rsidRPr="00BB13FA" w:rsidRDefault="00141339" w:rsidP="00051870">
            <w:pPr>
              <w:spacing w:after="160" w:line="257" w:lineRule="auto"/>
              <w:rPr>
                <w:rFonts w:cs="Arial"/>
                <w:sz w:val="24"/>
                <w:szCs w:val="24"/>
              </w:rPr>
            </w:pPr>
            <w:r w:rsidRPr="00BB13FA">
              <w:rPr>
                <w:rFonts w:cs="Arial"/>
              </w:rPr>
              <w:t>2.0</w:t>
            </w:r>
          </w:p>
        </w:tc>
        <w:tc>
          <w:tcPr>
            <w:tcW w:w="3544" w:type="dxa"/>
            <w:vAlign w:val="center"/>
          </w:tcPr>
          <w:p w14:paraId="20745941" w14:textId="77777777" w:rsidR="00141339" w:rsidRPr="00BB13FA" w:rsidRDefault="00141339" w:rsidP="00051870">
            <w:pPr>
              <w:spacing w:after="160" w:line="257" w:lineRule="auto"/>
              <w:rPr>
                <w:rFonts w:cs="Arial"/>
                <w:sz w:val="24"/>
                <w:szCs w:val="24"/>
              </w:rPr>
            </w:pPr>
          </w:p>
        </w:tc>
      </w:tr>
      <w:tr w:rsidR="00141339" w:rsidRPr="00BB13FA" w14:paraId="0FAB9ABA" w14:textId="77777777">
        <w:tc>
          <w:tcPr>
            <w:tcW w:w="2425" w:type="dxa"/>
            <w:vAlign w:val="center"/>
          </w:tcPr>
          <w:p w14:paraId="11DAD1B3" w14:textId="77777777" w:rsidR="00141339" w:rsidRPr="00BB13FA" w:rsidRDefault="00141339" w:rsidP="00051870">
            <w:pPr>
              <w:spacing w:after="160" w:line="257" w:lineRule="auto"/>
              <w:rPr>
                <w:rFonts w:cs="Arial"/>
                <w:sz w:val="24"/>
                <w:szCs w:val="24"/>
              </w:rPr>
            </w:pPr>
            <w:r w:rsidRPr="00BB13FA">
              <w:rPr>
                <w:rFonts w:cs="Arial"/>
              </w:rPr>
              <w:t>3</w:t>
            </w:r>
          </w:p>
        </w:tc>
        <w:tc>
          <w:tcPr>
            <w:tcW w:w="2957" w:type="dxa"/>
          </w:tcPr>
          <w:p w14:paraId="12AB789A" w14:textId="77777777" w:rsidR="00141339" w:rsidRPr="00BB13FA" w:rsidRDefault="00141339" w:rsidP="00051870">
            <w:pPr>
              <w:spacing w:after="160" w:line="257" w:lineRule="auto"/>
              <w:rPr>
                <w:rFonts w:cs="Arial"/>
                <w:sz w:val="24"/>
                <w:szCs w:val="24"/>
              </w:rPr>
            </w:pPr>
            <w:r w:rsidRPr="00BB13FA">
              <w:rPr>
                <w:rFonts w:cs="Arial"/>
              </w:rPr>
              <w:t>3.0</w:t>
            </w:r>
          </w:p>
        </w:tc>
        <w:tc>
          <w:tcPr>
            <w:tcW w:w="3544" w:type="dxa"/>
            <w:vAlign w:val="center"/>
          </w:tcPr>
          <w:p w14:paraId="573E64BD" w14:textId="77777777" w:rsidR="00141339" w:rsidRPr="00BB13FA" w:rsidRDefault="00141339" w:rsidP="00051870">
            <w:pPr>
              <w:spacing w:after="160" w:line="257" w:lineRule="auto"/>
              <w:rPr>
                <w:rFonts w:cs="Arial"/>
                <w:sz w:val="24"/>
                <w:szCs w:val="24"/>
              </w:rPr>
            </w:pPr>
          </w:p>
        </w:tc>
      </w:tr>
      <w:tr w:rsidR="00141339" w:rsidRPr="00BB13FA" w14:paraId="4BF22A59" w14:textId="77777777">
        <w:tc>
          <w:tcPr>
            <w:tcW w:w="2425" w:type="dxa"/>
            <w:vAlign w:val="center"/>
          </w:tcPr>
          <w:p w14:paraId="455B92E8" w14:textId="77777777" w:rsidR="00141339" w:rsidRPr="00BB13FA" w:rsidRDefault="00141339" w:rsidP="00051870">
            <w:pPr>
              <w:spacing w:after="160" w:line="257" w:lineRule="auto"/>
              <w:rPr>
                <w:rFonts w:cs="Arial"/>
                <w:sz w:val="24"/>
                <w:szCs w:val="24"/>
              </w:rPr>
            </w:pPr>
            <w:r w:rsidRPr="00BB13FA">
              <w:rPr>
                <w:rFonts w:cs="Arial"/>
              </w:rPr>
              <w:t>4</w:t>
            </w:r>
          </w:p>
        </w:tc>
        <w:tc>
          <w:tcPr>
            <w:tcW w:w="2957" w:type="dxa"/>
          </w:tcPr>
          <w:p w14:paraId="651FB71B" w14:textId="77777777" w:rsidR="00141339" w:rsidRPr="00BB13FA" w:rsidRDefault="00141339" w:rsidP="00051870">
            <w:pPr>
              <w:spacing w:after="160" w:line="257" w:lineRule="auto"/>
              <w:rPr>
                <w:rFonts w:cs="Arial"/>
                <w:sz w:val="24"/>
                <w:szCs w:val="24"/>
              </w:rPr>
            </w:pPr>
            <w:r w:rsidRPr="00BB13FA">
              <w:rPr>
                <w:rFonts w:cs="Arial"/>
              </w:rPr>
              <w:t>4.0</w:t>
            </w:r>
          </w:p>
        </w:tc>
        <w:tc>
          <w:tcPr>
            <w:tcW w:w="3544" w:type="dxa"/>
            <w:vAlign w:val="center"/>
          </w:tcPr>
          <w:p w14:paraId="0CC06512" w14:textId="77777777" w:rsidR="00141339" w:rsidRPr="00BB13FA" w:rsidRDefault="00141339" w:rsidP="00051870">
            <w:pPr>
              <w:spacing w:after="160" w:line="257" w:lineRule="auto"/>
              <w:rPr>
                <w:rFonts w:cs="Arial"/>
                <w:sz w:val="24"/>
                <w:szCs w:val="24"/>
              </w:rPr>
            </w:pPr>
          </w:p>
        </w:tc>
      </w:tr>
      <w:tr w:rsidR="00141339" w:rsidRPr="00BB13FA" w14:paraId="78D4C229" w14:textId="77777777">
        <w:tc>
          <w:tcPr>
            <w:tcW w:w="2425" w:type="dxa"/>
            <w:vAlign w:val="center"/>
          </w:tcPr>
          <w:p w14:paraId="244F64C3" w14:textId="77777777" w:rsidR="00141339" w:rsidRPr="00BB13FA" w:rsidRDefault="00141339" w:rsidP="00051870">
            <w:pPr>
              <w:spacing w:after="160" w:line="257" w:lineRule="auto"/>
              <w:rPr>
                <w:rFonts w:cs="Arial"/>
                <w:sz w:val="24"/>
                <w:szCs w:val="24"/>
              </w:rPr>
            </w:pPr>
            <w:r w:rsidRPr="00BB13FA">
              <w:rPr>
                <w:rFonts w:cs="Arial"/>
              </w:rPr>
              <w:t>5</w:t>
            </w:r>
          </w:p>
        </w:tc>
        <w:tc>
          <w:tcPr>
            <w:tcW w:w="2957" w:type="dxa"/>
          </w:tcPr>
          <w:p w14:paraId="14D94ACF" w14:textId="77777777" w:rsidR="00141339" w:rsidRPr="00BB13FA" w:rsidRDefault="00141339" w:rsidP="00051870">
            <w:pPr>
              <w:spacing w:after="160" w:line="257" w:lineRule="auto"/>
              <w:rPr>
                <w:rFonts w:cs="Arial"/>
                <w:sz w:val="24"/>
                <w:szCs w:val="24"/>
              </w:rPr>
            </w:pPr>
            <w:r w:rsidRPr="00BB13FA">
              <w:rPr>
                <w:rFonts w:cs="Arial"/>
              </w:rPr>
              <w:t>5.0</w:t>
            </w:r>
          </w:p>
        </w:tc>
        <w:tc>
          <w:tcPr>
            <w:tcW w:w="3544" w:type="dxa"/>
            <w:vAlign w:val="center"/>
          </w:tcPr>
          <w:p w14:paraId="6F17A2FD" w14:textId="77777777" w:rsidR="00141339" w:rsidRPr="00BB13FA" w:rsidRDefault="00141339" w:rsidP="00051870">
            <w:pPr>
              <w:spacing w:after="160" w:line="257" w:lineRule="auto"/>
              <w:rPr>
                <w:rFonts w:cs="Arial"/>
                <w:sz w:val="24"/>
                <w:szCs w:val="24"/>
              </w:rPr>
            </w:pPr>
          </w:p>
        </w:tc>
      </w:tr>
      <w:tr w:rsidR="00141339" w:rsidRPr="00BB13FA" w14:paraId="704CEFDF" w14:textId="77777777">
        <w:tc>
          <w:tcPr>
            <w:tcW w:w="2425" w:type="dxa"/>
            <w:vAlign w:val="center"/>
          </w:tcPr>
          <w:p w14:paraId="1529A1A6" w14:textId="77777777" w:rsidR="00141339" w:rsidRPr="00BB13FA" w:rsidRDefault="00141339" w:rsidP="00051870">
            <w:pPr>
              <w:spacing w:after="160" w:line="257" w:lineRule="auto"/>
              <w:rPr>
                <w:rFonts w:cs="Arial"/>
                <w:sz w:val="24"/>
                <w:szCs w:val="24"/>
              </w:rPr>
            </w:pPr>
            <w:r w:rsidRPr="00BB13FA">
              <w:rPr>
                <w:rFonts w:cs="Arial"/>
              </w:rPr>
              <w:t>6</w:t>
            </w:r>
          </w:p>
        </w:tc>
        <w:tc>
          <w:tcPr>
            <w:tcW w:w="2957" w:type="dxa"/>
          </w:tcPr>
          <w:p w14:paraId="792B0F6E" w14:textId="77777777" w:rsidR="00141339" w:rsidRPr="00BB13FA" w:rsidRDefault="00141339" w:rsidP="00051870">
            <w:pPr>
              <w:spacing w:after="160" w:line="257" w:lineRule="auto"/>
              <w:rPr>
                <w:rFonts w:cs="Arial"/>
                <w:sz w:val="24"/>
                <w:szCs w:val="24"/>
              </w:rPr>
            </w:pPr>
            <w:r w:rsidRPr="00BB13FA">
              <w:rPr>
                <w:rFonts w:cs="Arial"/>
              </w:rPr>
              <w:t>6.0</w:t>
            </w:r>
          </w:p>
        </w:tc>
        <w:tc>
          <w:tcPr>
            <w:tcW w:w="3544" w:type="dxa"/>
            <w:vAlign w:val="center"/>
          </w:tcPr>
          <w:p w14:paraId="03FBDCA9" w14:textId="77777777" w:rsidR="00141339" w:rsidRPr="00BB13FA" w:rsidRDefault="00141339" w:rsidP="00051870">
            <w:pPr>
              <w:spacing w:after="160" w:line="257" w:lineRule="auto"/>
              <w:rPr>
                <w:rFonts w:cs="Arial"/>
                <w:sz w:val="24"/>
                <w:szCs w:val="24"/>
              </w:rPr>
            </w:pPr>
          </w:p>
        </w:tc>
      </w:tr>
      <w:tr w:rsidR="00141339" w:rsidRPr="00BB13FA" w14:paraId="4BA97CC7" w14:textId="77777777">
        <w:tc>
          <w:tcPr>
            <w:tcW w:w="2425" w:type="dxa"/>
            <w:vAlign w:val="center"/>
          </w:tcPr>
          <w:p w14:paraId="529B2BDB" w14:textId="77777777" w:rsidR="00141339" w:rsidRPr="00BB13FA" w:rsidRDefault="00141339" w:rsidP="00051870">
            <w:pPr>
              <w:spacing w:after="160" w:line="257" w:lineRule="auto"/>
              <w:rPr>
                <w:rFonts w:cs="Arial"/>
                <w:sz w:val="24"/>
                <w:szCs w:val="24"/>
              </w:rPr>
            </w:pPr>
            <w:r w:rsidRPr="00BB13FA">
              <w:rPr>
                <w:rFonts w:cs="Arial"/>
              </w:rPr>
              <w:t>7</w:t>
            </w:r>
          </w:p>
        </w:tc>
        <w:tc>
          <w:tcPr>
            <w:tcW w:w="2957" w:type="dxa"/>
          </w:tcPr>
          <w:p w14:paraId="25EE557D" w14:textId="77777777" w:rsidR="00141339" w:rsidRPr="00BB13FA" w:rsidRDefault="00141339" w:rsidP="00051870">
            <w:pPr>
              <w:spacing w:after="160" w:line="257" w:lineRule="auto"/>
              <w:rPr>
                <w:rFonts w:cs="Arial"/>
                <w:sz w:val="24"/>
                <w:szCs w:val="24"/>
              </w:rPr>
            </w:pPr>
            <w:r w:rsidRPr="00BB13FA">
              <w:rPr>
                <w:rFonts w:cs="Arial"/>
              </w:rPr>
              <w:t>7.0</w:t>
            </w:r>
          </w:p>
        </w:tc>
        <w:tc>
          <w:tcPr>
            <w:tcW w:w="3544" w:type="dxa"/>
            <w:vAlign w:val="center"/>
          </w:tcPr>
          <w:p w14:paraId="43526996" w14:textId="77777777" w:rsidR="00141339" w:rsidRPr="00BB13FA" w:rsidRDefault="00141339" w:rsidP="00051870">
            <w:pPr>
              <w:spacing w:after="160" w:line="257" w:lineRule="auto"/>
              <w:rPr>
                <w:rFonts w:cs="Arial"/>
                <w:sz w:val="24"/>
                <w:szCs w:val="24"/>
              </w:rPr>
            </w:pPr>
          </w:p>
        </w:tc>
      </w:tr>
      <w:tr w:rsidR="00141339" w:rsidRPr="00BB13FA" w14:paraId="13884312" w14:textId="77777777">
        <w:tc>
          <w:tcPr>
            <w:tcW w:w="2425" w:type="dxa"/>
            <w:vAlign w:val="center"/>
          </w:tcPr>
          <w:p w14:paraId="4024BD9A" w14:textId="77777777" w:rsidR="00141339" w:rsidRPr="00BB13FA" w:rsidRDefault="00141339" w:rsidP="00051870">
            <w:pPr>
              <w:spacing w:after="160" w:line="257" w:lineRule="auto"/>
              <w:rPr>
                <w:rFonts w:cs="Arial"/>
                <w:sz w:val="24"/>
                <w:szCs w:val="24"/>
              </w:rPr>
            </w:pPr>
            <w:r w:rsidRPr="00BB13FA">
              <w:rPr>
                <w:rFonts w:cs="Arial"/>
              </w:rPr>
              <w:t>8</w:t>
            </w:r>
          </w:p>
        </w:tc>
        <w:tc>
          <w:tcPr>
            <w:tcW w:w="2957" w:type="dxa"/>
          </w:tcPr>
          <w:p w14:paraId="5C8A9895" w14:textId="77777777" w:rsidR="00141339" w:rsidRPr="00BB13FA" w:rsidRDefault="00141339" w:rsidP="00051870">
            <w:pPr>
              <w:spacing w:after="160" w:line="257" w:lineRule="auto"/>
              <w:rPr>
                <w:rFonts w:cs="Arial"/>
                <w:sz w:val="24"/>
                <w:szCs w:val="24"/>
              </w:rPr>
            </w:pPr>
            <w:r w:rsidRPr="00BB13FA">
              <w:rPr>
                <w:rFonts w:cs="Arial"/>
              </w:rPr>
              <w:t>8.0</w:t>
            </w:r>
          </w:p>
        </w:tc>
        <w:tc>
          <w:tcPr>
            <w:tcW w:w="3544" w:type="dxa"/>
            <w:vAlign w:val="center"/>
          </w:tcPr>
          <w:p w14:paraId="4C0C6B96" w14:textId="77777777" w:rsidR="00141339" w:rsidRPr="00BB13FA" w:rsidRDefault="00141339" w:rsidP="00051870">
            <w:pPr>
              <w:spacing w:after="160" w:line="257" w:lineRule="auto"/>
              <w:rPr>
                <w:rFonts w:cs="Arial"/>
                <w:sz w:val="24"/>
                <w:szCs w:val="24"/>
              </w:rPr>
            </w:pPr>
          </w:p>
        </w:tc>
      </w:tr>
    </w:tbl>
    <w:p w14:paraId="6D231331" w14:textId="77777777" w:rsidR="007D292A" w:rsidRPr="00BB13FA" w:rsidRDefault="007D292A" w:rsidP="00FD2A48"/>
    <w:p w14:paraId="0581BBDC" w14:textId="63F946EE" w:rsidR="00FD2A48" w:rsidRPr="00BB13FA" w:rsidRDefault="00FD2A48" w:rsidP="00FD2A48">
      <w:r w:rsidRPr="00BB13FA">
        <w:br w:type="page"/>
      </w:r>
    </w:p>
    <w:p w14:paraId="4793C2FC" w14:textId="523770ED" w:rsidR="00FD2A48" w:rsidRPr="00BB13FA" w:rsidRDefault="00B85BE0" w:rsidP="00FD2A48">
      <w:pPr>
        <w:pStyle w:val="Heading3"/>
      </w:pPr>
      <w:r w:rsidRPr="00BB13FA">
        <w:lastRenderedPageBreak/>
        <w:t>Brand X report</w:t>
      </w:r>
    </w:p>
    <w:p w14:paraId="465F2BED" w14:textId="6EE359B7" w:rsidR="0022565E" w:rsidRPr="00BB13FA" w:rsidRDefault="0022565E" w:rsidP="0022565E">
      <w:r w:rsidRPr="00BB13FA">
        <w:t xml:space="preserve">Superior </w:t>
      </w:r>
      <w:r w:rsidR="00CC617E" w:rsidRPr="00BB13FA">
        <w:t>p</w:t>
      </w:r>
      <w:r w:rsidRPr="00BB13FA">
        <w:t xml:space="preserve">rotein </w:t>
      </w:r>
      <w:r w:rsidR="00CC617E" w:rsidRPr="00BB13FA">
        <w:t>c</w:t>
      </w:r>
      <w:r w:rsidRPr="00BB13FA">
        <w:t xml:space="preserve">ontent in </w:t>
      </w:r>
      <w:r w:rsidR="00CC617E" w:rsidRPr="00BB13FA">
        <w:t>B</w:t>
      </w:r>
      <w:r w:rsidRPr="00BB13FA">
        <w:t xml:space="preserve">rand </w:t>
      </w:r>
      <w:r w:rsidR="00692092">
        <w:t>X</w:t>
      </w:r>
      <w:r w:rsidR="00692092" w:rsidRPr="00BB13FA">
        <w:t xml:space="preserve"> </w:t>
      </w:r>
      <w:r w:rsidR="006073A8" w:rsidRPr="00BB13FA">
        <w:t>d</w:t>
      </w:r>
      <w:r w:rsidRPr="00BB13FA">
        <w:t xml:space="preserve">airy </w:t>
      </w:r>
      <w:r w:rsidR="006073A8" w:rsidRPr="00BB13FA">
        <w:t>m</w:t>
      </w:r>
      <w:r w:rsidRPr="00BB13FA">
        <w:t xml:space="preserve">ilk </w:t>
      </w:r>
      <w:r w:rsidR="00692092">
        <w:t xml:space="preserve">is </w:t>
      </w:r>
      <w:r w:rsidR="006073A8" w:rsidRPr="00BB13FA">
        <w:t>d</w:t>
      </w:r>
      <w:r w:rsidRPr="00BB13FA">
        <w:t xml:space="preserve">emonstrated by </w:t>
      </w:r>
      <w:r w:rsidR="006073A8" w:rsidRPr="00BB13FA">
        <w:t>b</w:t>
      </w:r>
      <w:r w:rsidRPr="00BB13FA">
        <w:t xml:space="preserve">iuret </w:t>
      </w:r>
      <w:r w:rsidR="006073A8" w:rsidRPr="00BB13FA">
        <w:t>t</w:t>
      </w:r>
      <w:r w:rsidRPr="00BB13FA">
        <w:t>esting</w:t>
      </w:r>
    </w:p>
    <w:p w14:paraId="27E97F60" w14:textId="50E6E30C" w:rsidR="00CA1B58" w:rsidRPr="00BB13FA" w:rsidRDefault="00692092" w:rsidP="0022565E">
      <w:r>
        <w:t>Dr</w:t>
      </w:r>
      <w:r w:rsidR="0022565E" w:rsidRPr="00BB13FA">
        <w:t xml:space="preserve"> Clarissa Creamline, </w:t>
      </w:r>
      <w:r>
        <w:t>Mr</w:t>
      </w:r>
      <w:r w:rsidR="0022565E" w:rsidRPr="00BB13FA">
        <w:t xml:space="preserve"> Norman Wheyfield, </w:t>
      </w:r>
      <w:r>
        <w:t>Ms</w:t>
      </w:r>
      <w:r w:rsidR="0022565E" w:rsidRPr="00BB13FA">
        <w:t xml:space="preserve"> Bella Butterworth</w:t>
      </w:r>
    </w:p>
    <w:p w14:paraId="3B5ED8F9" w14:textId="3DE1CAF4" w:rsidR="00CA1B58" w:rsidRPr="00BB13FA" w:rsidRDefault="0022565E" w:rsidP="0022565E">
      <w:r w:rsidRPr="00BB13FA">
        <w:t>Brand X Milk Ltd. Research Division, Cambridge, UK</w:t>
      </w:r>
    </w:p>
    <w:p w14:paraId="4C24FBE3" w14:textId="3B2C6922" w:rsidR="0022565E" w:rsidRPr="00BB13FA" w:rsidRDefault="0022565E" w:rsidP="0022565E">
      <w:r w:rsidRPr="00BB13FA">
        <w:t xml:space="preserve">Correspondence: </w:t>
      </w:r>
      <w:proofErr w:type="spellStart"/>
      <w:r w:rsidRPr="00BB13FA">
        <w:t>research@brandxmilk.example</w:t>
      </w:r>
      <w:proofErr w:type="spellEnd"/>
    </w:p>
    <w:p w14:paraId="41E016AC" w14:textId="77777777" w:rsidR="0022565E" w:rsidRPr="00BB13FA" w:rsidRDefault="0022565E" w:rsidP="0022565E">
      <w:pPr>
        <w:rPr>
          <w:b/>
          <w:bCs/>
        </w:rPr>
      </w:pPr>
      <w:r w:rsidRPr="00BB13FA">
        <w:rPr>
          <w:b/>
          <w:bCs/>
        </w:rPr>
        <w:t>Abstract</w:t>
      </w:r>
    </w:p>
    <w:p w14:paraId="4CD28AD7" w14:textId="766DE23A" w:rsidR="0022565E" w:rsidRPr="00BB13FA" w:rsidRDefault="0022565E" w:rsidP="0022565E">
      <w:r w:rsidRPr="00BB13FA">
        <w:t xml:space="preserve">Protein levels in milk products were surveyed via Biuret colorimetry to benchmark relative protein performance. Using an established wavelength (550 nm) and a practical single-read workflow, we derived a comparative </w:t>
      </w:r>
      <w:r w:rsidR="003444BC">
        <w:t>p</w:t>
      </w:r>
      <w:r w:rsidRPr="00BB13FA">
        <w:t xml:space="preserve">rotein </w:t>
      </w:r>
      <w:r w:rsidR="003444BC">
        <w:t>s</w:t>
      </w:r>
      <w:r w:rsidRPr="00BB13FA">
        <w:t>core highlighting Brand X whole milk as the densest source among the products screened. The approach prioritised throughput and consumer-relevant handling; results support the positioning of dairy as a robust protein option in everyday use.</w:t>
      </w:r>
    </w:p>
    <w:p w14:paraId="44254973" w14:textId="77777777" w:rsidR="0022565E" w:rsidRPr="00BB13FA" w:rsidRDefault="0022565E" w:rsidP="0022565E">
      <w:pPr>
        <w:rPr>
          <w:b/>
          <w:bCs/>
        </w:rPr>
      </w:pPr>
      <w:r w:rsidRPr="00BB13FA">
        <w:rPr>
          <w:b/>
          <w:bCs/>
        </w:rPr>
        <w:t>Aim</w:t>
      </w:r>
    </w:p>
    <w:p w14:paraId="657F9778" w14:textId="01B4D32F" w:rsidR="0022565E" w:rsidRPr="00BB13FA" w:rsidRDefault="0022565E" w:rsidP="0022565E">
      <w:r w:rsidRPr="00BB13FA">
        <w:t>The aim of this study was to demonstrate that Brand X milk has the highest protein content compared to other milk products.</w:t>
      </w:r>
    </w:p>
    <w:p w14:paraId="6AE2B680" w14:textId="77777777" w:rsidR="0022565E" w:rsidRPr="00BB13FA" w:rsidRDefault="0022565E" w:rsidP="0022565E">
      <w:pPr>
        <w:rPr>
          <w:b/>
          <w:bCs/>
        </w:rPr>
      </w:pPr>
      <w:r w:rsidRPr="00BB13FA">
        <w:rPr>
          <w:b/>
          <w:bCs/>
        </w:rPr>
        <w:t>Methods</w:t>
      </w:r>
    </w:p>
    <w:p w14:paraId="16803986" w14:textId="4B634606" w:rsidR="0022565E" w:rsidRPr="00BB13FA" w:rsidRDefault="0022565E" w:rsidP="0022565E">
      <w:r w:rsidRPr="00BB13FA">
        <w:t xml:space="preserve">Protein content was assessed using the Biuret test with absorbance recorded at 550 nm in standard cuvettes. A streamlined protocol was employed to support rapid screening: each sample was measured once, and results were summarised as comparative </w:t>
      </w:r>
      <w:r w:rsidR="00FA6249">
        <w:t>protein scores</w:t>
      </w:r>
      <w:r w:rsidRPr="00BB13FA">
        <w:t xml:space="preserve"> derived from absorbance. Bovine serum albumin (BSA) standards (0–8 mg/mL) were prepared to contextualise the response. Products were evaluated as purchased to reflect typical consumer use.</w:t>
      </w:r>
    </w:p>
    <w:p w14:paraId="502B883F" w14:textId="77777777" w:rsidR="0022565E" w:rsidRPr="00BB13FA" w:rsidRDefault="0022565E" w:rsidP="0022565E">
      <w:pPr>
        <w:rPr>
          <w:b/>
          <w:bCs/>
        </w:rPr>
      </w:pPr>
      <w:r w:rsidRPr="00BB13FA">
        <w:rPr>
          <w:b/>
          <w:bCs/>
        </w:rPr>
        <w:t>Results</w:t>
      </w:r>
    </w:p>
    <w:p w14:paraId="3116A610" w14:textId="77777777" w:rsidR="0022565E" w:rsidRPr="00BB13FA" w:rsidRDefault="0022565E" w:rsidP="0022565E">
      <w:r w:rsidRPr="00BB13FA">
        <w:t>Across the screened products, Brand X whole milk achieved the highest Protein Score (set as 100), with almond milk and oat milk registering lower scores (45 and 40, respectively). The relative ranking was consistent with the deeper purple chromogenic response observed for Brand X. Statistical significance was reported (p &lt; 0.05) for between-product differences under the applied workflow.</w:t>
      </w:r>
    </w:p>
    <w:p w14:paraId="4CED9119" w14:textId="7F74EE36" w:rsidR="0022565E" w:rsidRPr="00BB13FA" w:rsidRDefault="0022565E" w:rsidP="0022565E">
      <w:r w:rsidRPr="00BB13FA">
        <w:rPr>
          <w:noProof/>
        </w:rPr>
        <w:lastRenderedPageBreak/>
        <w:drawing>
          <wp:inline distT="0" distB="0" distL="0" distR="0" wp14:anchorId="2D4C1344" wp14:editId="25880E1F">
            <wp:extent cx="4572000" cy="2609850"/>
            <wp:effectExtent l="0" t="0" r="0" b="0"/>
            <wp:docPr id="1407104225" name="Picture 6" descr="Bar chart to show protein score comparison of milk samp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104225" name="Picture 6" descr="Bar chart to show protein score comparison of milk samples."/>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572000" cy="2609850"/>
                    </a:xfrm>
                    <a:prstGeom prst="rect">
                      <a:avLst/>
                    </a:prstGeom>
                    <a:noFill/>
                    <a:ln>
                      <a:noFill/>
                    </a:ln>
                  </pic:spPr>
                </pic:pic>
              </a:graphicData>
            </a:graphic>
          </wp:inline>
        </w:drawing>
      </w:r>
    </w:p>
    <w:p w14:paraId="50E44B64" w14:textId="15B170AF" w:rsidR="0022565E" w:rsidRPr="00BB13FA" w:rsidRDefault="0022565E" w:rsidP="0022565E">
      <w:r w:rsidRPr="00BB13FA">
        <w:t xml:space="preserve">Figure 1. Protein </w:t>
      </w:r>
      <w:r w:rsidR="003B4C40" w:rsidRPr="00BB13FA">
        <w:t>s</w:t>
      </w:r>
      <w:r w:rsidRPr="00BB13FA">
        <w:t xml:space="preserve">core comparison (arbitrary units). Brand X </w:t>
      </w:r>
      <w:r w:rsidR="003B4C40" w:rsidRPr="00BB13FA">
        <w:t>w</w:t>
      </w:r>
      <w:r w:rsidRPr="00BB13FA">
        <w:t xml:space="preserve">hole </w:t>
      </w:r>
      <w:r w:rsidR="003B4C40" w:rsidRPr="00BB13FA">
        <w:t>m</w:t>
      </w:r>
      <w:r w:rsidRPr="00BB13FA">
        <w:t>ilk exhibits the highest score relative to almond and oat milk. Values reflect single-read Biuret responses at 550 nm.</w:t>
      </w:r>
    </w:p>
    <w:p w14:paraId="612D16F7" w14:textId="77777777" w:rsidR="0022565E" w:rsidRPr="00BB13FA" w:rsidRDefault="0022565E" w:rsidP="0022565E">
      <w:pPr>
        <w:rPr>
          <w:b/>
          <w:bCs/>
        </w:rPr>
      </w:pPr>
      <w:r w:rsidRPr="00BB13FA">
        <w:rPr>
          <w:b/>
          <w:bCs/>
        </w:rPr>
        <w:t>Discussion</w:t>
      </w:r>
    </w:p>
    <w:p w14:paraId="19D6E131" w14:textId="77777777" w:rsidR="0022565E" w:rsidRPr="00BB13FA" w:rsidRDefault="0022565E" w:rsidP="0022565E">
      <w:r w:rsidRPr="00BB13FA">
        <w:t>These findings suggest that, under practical handling, Brand X whole milk consistently delivers a stronger Biuret response than the plant-based comparators screened. The observed signal aligns with expectations for protein-dense formulations and may be indicative of favourable peptide availability in a typical serving context. While plant-based products provide diverse options, their colorimetric responses in this survey trended lower, reinforcing dairy’s role as a reliable protein benchmark for everyday nutrition.</w:t>
      </w:r>
    </w:p>
    <w:p w14:paraId="6389D802" w14:textId="77777777" w:rsidR="0022565E" w:rsidRPr="00BB13FA" w:rsidRDefault="0022565E" w:rsidP="0022565E">
      <w:pPr>
        <w:rPr>
          <w:b/>
          <w:bCs/>
        </w:rPr>
      </w:pPr>
      <w:r w:rsidRPr="00BB13FA">
        <w:rPr>
          <w:b/>
          <w:bCs/>
        </w:rPr>
        <w:t>Conclusion</w:t>
      </w:r>
    </w:p>
    <w:p w14:paraId="3A30C24F" w14:textId="77777777" w:rsidR="0022565E" w:rsidRPr="00BB13FA" w:rsidRDefault="0022565E" w:rsidP="0022565E">
      <w:r w:rsidRPr="00BB13FA">
        <w:t>Under the applied screening conditions, Brand X whole milk ranked highest by Protein Score, supporting its positioning as a leading source of dietary protein among the products assessed. Future work may expand product coverage and incorporate enhanced statistical replication to enrich comparative insights.</w:t>
      </w:r>
    </w:p>
    <w:p w14:paraId="7B9B14A8" w14:textId="77777777" w:rsidR="0022565E" w:rsidRPr="00BB13FA" w:rsidRDefault="0022565E" w:rsidP="0022565E">
      <w:pPr>
        <w:rPr>
          <w:b/>
          <w:bCs/>
        </w:rPr>
      </w:pPr>
      <w:r w:rsidRPr="00BB13FA">
        <w:rPr>
          <w:b/>
          <w:bCs/>
        </w:rPr>
        <w:t>Funding</w:t>
      </w:r>
    </w:p>
    <w:p w14:paraId="07746792" w14:textId="77777777" w:rsidR="0022565E" w:rsidRPr="00BB13FA" w:rsidRDefault="0022565E" w:rsidP="0022565E">
      <w:r w:rsidRPr="00BB13FA">
        <w:t>This work was supported by Brand X Milk Ltd.</w:t>
      </w:r>
    </w:p>
    <w:p w14:paraId="17B60D4E" w14:textId="77777777" w:rsidR="0022565E" w:rsidRPr="00BB13FA" w:rsidRDefault="0022565E" w:rsidP="0022565E">
      <w:pPr>
        <w:rPr>
          <w:b/>
          <w:bCs/>
        </w:rPr>
      </w:pPr>
      <w:r w:rsidRPr="00BB13FA">
        <w:rPr>
          <w:b/>
          <w:bCs/>
        </w:rPr>
        <w:t>Conflict of Interest</w:t>
      </w:r>
    </w:p>
    <w:p w14:paraId="3E2924D4" w14:textId="191A2D4D" w:rsidR="0022565E" w:rsidRPr="00BB13FA" w:rsidRDefault="0022565E" w:rsidP="0022565E">
      <w:r w:rsidRPr="00BB13FA">
        <w:t xml:space="preserve">All authors are employees of Brand X Milk Ltd. The sponsor had input on </w:t>
      </w:r>
      <w:r w:rsidR="00403C69">
        <w:t xml:space="preserve">the </w:t>
      </w:r>
      <w:r w:rsidRPr="00BB13FA">
        <w:t>study concept and presentation of findings.</w:t>
      </w:r>
    </w:p>
    <w:p w14:paraId="4B76BB65" w14:textId="77777777" w:rsidR="0022565E" w:rsidRPr="00BB13FA" w:rsidRDefault="0022565E" w:rsidP="0022565E">
      <w:pPr>
        <w:rPr>
          <w:b/>
          <w:bCs/>
        </w:rPr>
      </w:pPr>
      <w:r w:rsidRPr="00BB13FA">
        <w:rPr>
          <w:b/>
          <w:bCs/>
        </w:rPr>
        <w:t>Authors</w:t>
      </w:r>
    </w:p>
    <w:p w14:paraId="24FFFE7D" w14:textId="7C0C567C" w:rsidR="0022565E" w:rsidRPr="00BB13FA" w:rsidRDefault="00403C69" w:rsidP="0022565E">
      <w:r>
        <w:t>Dr</w:t>
      </w:r>
      <w:r w:rsidR="0022565E" w:rsidRPr="00BB13FA">
        <w:t xml:space="preserve"> Clarissa Creamline (Lead Scientist), </w:t>
      </w:r>
      <w:r>
        <w:t>Mr</w:t>
      </w:r>
      <w:r w:rsidR="0022565E" w:rsidRPr="00BB13FA">
        <w:t xml:space="preserve"> Norman Wheyfield (Senior Product Analyst), </w:t>
      </w:r>
      <w:proofErr w:type="spellStart"/>
      <w:r w:rsidR="00AA50EE">
        <w:t>Ms</w:t>
      </w:r>
      <w:r w:rsidR="0022565E" w:rsidRPr="00BB13FA">
        <w:t>Bella</w:t>
      </w:r>
      <w:proofErr w:type="spellEnd"/>
      <w:r w:rsidR="0022565E" w:rsidRPr="00BB13FA">
        <w:t xml:space="preserve"> Butterworth (Marketing Science Specialist); Brand X Milk Ltd. Research Division, Cambridge, UK.</w:t>
      </w:r>
    </w:p>
    <w:p w14:paraId="0BD2D15D" w14:textId="77777777" w:rsidR="0022565E" w:rsidRPr="00BB13FA" w:rsidRDefault="0022565E" w:rsidP="0022565E">
      <w:pPr>
        <w:rPr>
          <w:b/>
          <w:bCs/>
        </w:rPr>
      </w:pPr>
      <w:r w:rsidRPr="00BB13FA">
        <w:rPr>
          <w:b/>
          <w:bCs/>
        </w:rPr>
        <w:t>Peer Review</w:t>
      </w:r>
    </w:p>
    <w:p w14:paraId="0AAC0C00" w14:textId="12DD5E84" w:rsidR="00FD2A48" w:rsidRPr="00BB13FA" w:rsidRDefault="0022565E" w:rsidP="0022565E">
      <w:r w:rsidRPr="00BB13FA">
        <w:lastRenderedPageBreak/>
        <w:t xml:space="preserve">This article was reviewed by </w:t>
      </w:r>
      <w:r w:rsidR="00F6446B">
        <w:t>Dr</w:t>
      </w:r>
      <w:r w:rsidRPr="00BB13FA">
        <w:t xml:space="preserve"> Graham Cracker (Institute of Culinary Sciences), </w:t>
      </w:r>
      <w:proofErr w:type="spellStart"/>
      <w:r w:rsidR="002F49A1">
        <w:t>Prof</w:t>
      </w:r>
      <w:r w:rsidRPr="00BB13FA">
        <w:t>Hazel</w:t>
      </w:r>
      <w:proofErr w:type="spellEnd"/>
      <w:r w:rsidRPr="00BB13FA">
        <w:t xml:space="preserve"> Nutley (University of Green Foods), and </w:t>
      </w:r>
      <w:r w:rsidR="00F6446B">
        <w:t>Dr</w:t>
      </w:r>
      <w:r w:rsidRPr="00BB13FA">
        <w:t xml:space="preserve"> Percy Pecan (Centre for Ethical</w:t>
      </w:r>
    </w:p>
    <w:p w14:paraId="3495F4D1" w14:textId="77777777" w:rsidR="003C49DB" w:rsidRPr="00BB13FA" w:rsidRDefault="003C49DB" w:rsidP="003C49DB">
      <w:pPr>
        <w:rPr>
          <w:b/>
          <w:bCs/>
        </w:rPr>
      </w:pPr>
      <w:r w:rsidRPr="00BB13FA">
        <w:rPr>
          <w:b/>
          <w:bCs/>
          <w:u w:val="single"/>
        </w:rPr>
        <w:t>Bibliography</w:t>
      </w:r>
      <w:r w:rsidRPr="00BB13FA">
        <w:rPr>
          <w:b/>
          <w:bCs/>
        </w:rPr>
        <w:t> </w:t>
      </w:r>
    </w:p>
    <w:p w14:paraId="77DDB430" w14:textId="77777777" w:rsidR="003C49DB" w:rsidRPr="00BB13FA" w:rsidRDefault="003C49DB" w:rsidP="003C49DB">
      <w:r w:rsidRPr="00BB13FA">
        <w:t>Gornall, A.G., </w:t>
      </w:r>
      <w:proofErr w:type="spellStart"/>
      <w:r w:rsidRPr="00BB13FA">
        <w:t>Bardawill</w:t>
      </w:r>
      <w:proofErr w:type="spellEnd"/>
      <w:r w:rsidRPr="00BB13FA">
        <w:t>, C.J. and David, M.M. (1949) ‘Determination of serum proteins by means of the Biuret reaction’, Journal of Biological Chemistry, 177(2), pp. 751–766. </w:t>
      </w:r>
    </w:p>
    <w:p w14:paraId="0F569378" w14:textId="77777777" w:rsidR="003C49DB" w:rsidRPr="00BB13FA" w:rsidRDefault="003C49DB" w:rsidP="003C49DB">
      <w:r w:rsidRPr="00BB13FA">
        <w:t>Layne, E. (1957) ‘Spectrophotometric and turbidimetric methods for measuring proteins’, Methods in Enzymology, 3, pp. 447–454. </w:t>
      </w:r>
    </w:p>
    <w:p w14:paraId="07642A27" w14:textId="77777777" w:rsidR="003C49DB" w:rsidRPr="00BB13FA" w:rsidRDefault="003C49DB" w:rsidP="003C49DB">
      <w:r w:rsidRPr="004A28A8">
        <w:rPr>
          <w:lang w:val="es-ES"/>
        </w:rPr>
        <w:t xml:space="preserve">Robinson, H.W., et al. </w:t>
      </w:r>
      <w:r w:rsidRPr="00BB13FA">
        <w:t>(2018) ‘Advances in protein quantification techniques’, Analytical Biochemistry, 556, pp. 1–10. </w:t>
      </w:r>
    </w:p>
    <w:p w14:paraId="28B1DF8E" w14:textId="77777777" w:rsidR="003C49DB" w:rsidRPr="00BB13FA" w:rsidRDefault="003C49DB" w:rsidP="003C49DB">
      <w:r w:rsidRPr="00BB13FA">
        <w:t>Sapan, C.V., Lundblad, R.L. and Price, N.C. (1999) ‘Colorimetric protein assay techniques’, Biotechnology and Applied Biochemistry, 29(2), pp. 99–108. </w:t>
      </w:r>
    </w:p>
    <w:p w14:paraId="4ADA05B4" w14:textId="77777777" w:rsidR="003C49DB" w:rsidRPr="00BB13FA" w:rsidRDefault="003C49DB" w:rsidP="003C49DB">
      <w:r w:rsidRPr="00BB13FA">
        <w:t>Thompson, M., Ellison, S.L.R. and Wood, R. (2002) ‘Harmonized guidelines for single-laboratory validation of methods of analysis’, Pure and Applied Chemistry, 74(5), pp. 835–855. </w:t>
      </w:r>
    </w:p>
    <w:p w14:paraId="2919B04B" w14:textId="77777777" w:rsidR="003C49DB" w:rsidRPr="00BB13FA" w:rsidRDefault="003C49DB" w:rsidP="003C49DB">
      <w:r w:rsidRPr="00BB13FA">
        <w:t>Smith, J. and Dairy, A. (2021) ‘Milk proteins: The gold standard for human nutrition’, Journal of Dairy Science and Health, 104(3), pp. 450–460. </w:t>
      </w:r>
    </w:p>
    <w:p w14:paraId="598D0848" w14:textId="77777777" w:rsidR="003C49DB" w:rsidRPr="00BB13FA" w:rsidRDefault="003C49DB" w:rsidP="003C49DB">
      <w:r w:rsidRPr="00BB13FA">
        <w:t>Johnson, R. (2020) ‘Consumer benefits of high-protein dairy products’, Nutrition Marketing Review, 12(1), pp. 15–22. </w:t>
      </w:r>
    </w:p>
    <w:p w14:paraId="2D1F16AC" w14:textId="61FE7B1A" w:rsidR="00C52E77" w:rsidRPr="00BB13FA" w:rsidRDefault="00C52E77" w:rsidP="0022565E">
      <w:r w:rsidRPr="00BB13FA">
        <w:rPr>
          <w:b/>
          <w:bCs/>
        </w:rPr>
        <w:t>Source:</w:t>
      </w:r>
      <w:r w:rsidRPr="00BB13FA">
        <w:t xml:space="preserve"> Report created by TRIP author.</w:t>
      </w:r>
    </w:p>
    <w:p w14:paraId="0B308681" w14:textId="77777777" w:rsidR="00560DB7" w:rsidRPr="00BB13FA" w:rsidRDefault="00FD2A48">
      <w:pPr>
        <w:sectPr w:rsidR="00560DB7" w:rsidRPr="00BB13FA">
          <w:pgSz w:w="11906" w:h="16838"/>
          <w:pgMar w:top="1440" w:right="1440" w:bottom="1440" w:left="1440" w:header="720" w:footer="720" w:gutter="0"/>
          <w:cols w:space="720"/>
          <w:docGrid w:linePitch="360"/>
        </w:sectPr>
      </w:pPr>
      <w:r w:rsidRPr="00BB13FA">
        <w:br w:type="page"/>
      </w:r>
    </w:p>
    <w:p w14:paraId="25D972A4" w14:textId="12862583" w:rsidR="00FD2A48" w:rsidRPr="00BB13FA" w:rsidRDefault="004246FD" w:rsidP="00051870">
      <w:pPr>
        <w:pStyle w:val="Heading3"/>
      </w:pPr>
      <w:r w:rsidRPr="00BB13FA">
        <w:lastRenderedPageBreak/>
        <w:t>Brand X report evaluation</w:t>
      </w:r>
    </w:p>
    <w:tbl>
      <w:tblPr>
        <w:tblStyle w:val="TableGrid"/>
        <w:tblW w:w="0" w:type="auto"/>
        <w:tblLook w:val="04A0" w:firstRow="1" w:lastRow="0" w:firstColumn="1" w:lastColumn="0" w:noHBand="0" w:noVBand="1"/>
      </w:tblPr>
      <w:tblGrid>
        <w:gridCol w:w="2254"/>
        <w:gridCol w:w="3877"/>
        <w:gridCol w:w="3878"/>
        <w:gridCol w:w="3878"/>
      </w:tblGrid>
      <w:tr w:rsidR="00560DB7" w:rsidRPr="00BB13FA" w14:paraId="06E085B9" w14:textId="77777777" w:rsidTr="00051870">
        <w:tc>
          <w:tcPr>
            <w:tcW w:w="2254" w:type="dxa"/>
            <w:vAlign w:val="center"/>
          </w:tcPr>
          <w:p w14:paraId="65153E6F" w14:textId="77777777" w:rsidR="00560DB7" w:rsidRPr="00BB13FA" w:rsidRDefault="00560DB7">
            <w:r w:rsidRPr="00BB13FA">
              <w:rPr>
                <w:b/>
                <w:bCs/>
              </w:rPr>
              <w:t>Aspect to look for</w:t>
            </w:r>
          </w:p>
        </w:tc>
        <w:tc>
          <w:tcPr>
            <w:tcW w:w="3877" w:type="dxa"/>
            <w:vAlign w:val="center"/>
          </w:tcPr>
          <w:p w14:paraId="7B090DC6" w14:textId="77777777" w:rsidR="00560DB7" w:rsidRPr="00BB13FA" w:rsidRDefault="00560DB7">
            <w:r w:rsidRPr="00BB13FA">
              <w:rPr>
                <w:b/>
                <w:bCs/>
              </w:rPr>
              <w:t>What was done?</w:t>
            </w:r>
          </w:p>
        </w:tc>
        <w:tc>
          <w:tcPr>
            <w:tcW w:w="3878" w:type="dxa"/>
            <w:vAlign w:val="center"/>
          </w:tcPr>
          <w:p w14:paraId="256262E3" w14:textId="77777777" w:rsidR="00560DB7" w:rsidRPr="00BB13FA" w:rsidRDefault="00560DB7">
            <w:r w:rsidRPr="00BB13FA">
              <w:rPr>
                <w:b/>
                <w:bCs/>
              </w:rPr>
              <w:t>Evidence from the text</w:t>
            </w:r>
          </w:p>
        </w:tc>
        <w:tc>
          <w:tcPr>
            <w:tcW w:w="3878" w:type="dxa"/>
            <w:vAlign w:val="center"/>
          </w:tcPr>
          <w:p w14:paraId="4A785EFA" w14:textId="7E3D2570" w:rsidR="00560DB7" w:rsidRPr="00BB13FA" w:rsidRDefault="00560DB7">
            <w:r w:rsidRPr="00BB13FA">
              <w:rPr>
                <w:b/>
                <w:bCs/>
              </w:rPr>
              <w:t xml:space="preserve">Why is this good or not </w:t>
            </w:r>
            <w:r w:rsidR="002F49A1">
              <w:rPr>
                <w:b/>
                <w:bCs/>
              </w:rPr>
              <w:t xml:space="preserve">a </w:t>
            </w:r>
            <w:r w:rsidRPr="00BB13FA">
              <w:rPr>
                <w:b/>
                <w:bCs/>
              </w:rPr>
              <w:t>good practice?</w:t>
            </w:r>
          </w:p>
        </w:tc>
      </w:tr>
      <w:tr w:rsidR="00560DB7" w:rsidRPr="00BB13FA" w14:paraId="57034770" w14:textId="77777777" w:rsidTr="00051870">
        <w:tc>
          <w:tcPr>
            <w:tcW w:w="2254" w:type="dxa"/>
            <w:vAlign w:val="center"/>
          </w:tcPr>
          <w:p w14:paraId="6E76C912" w14:textId="77777777" w:rsidR="00560DB7" w:rsidRPr="00BB13FA" w:rsidRDefault="00560DB7">
            <w:r w:rsidRPr="00BB13FA">
              <w:t>Reagent used</w:t>
            </w:r>
          </w:p>
        </w:tc>
        <w:tc>
          <w:tcPr>
            <w:tcW w:w="3877" w:type="dxa"/>
            <w:vAlign w:val="center"/>
          </w:tcPr>
          <w:p w14:paraId="5E0CA096" w14:textId="70A0B84A" w:rsidR="00560DB7" w:rsidRPr="00BB13FA" w:rsidRDefault="00560DB7">
            <w:r w:rsidRPr="00BB13FA">
              <w:t xml:space="preserve">Biuret reagent </w:t>
            </w:r>
            <w:r w:rsidR="002F49A1">
              <w:t xml:space="preserve">is </w:t>
            </w:r>
            <w:r w:rsidRPr="00BB13FA">
              <w:t>used to detect protein</w:t>
            </w:r>
            <w:r w:rsidR="003E76F6">
              <w:t>.</w:t>
            </w:r>
          </w:p>
        </w:tc>
        <w:tc>
          <w:tcPr>
            <w:tcW w:w="3878" w:type="dxa"/>
            <w:vAlign w:val="center"/>
          </w:tcPr>
          <w:p w14:paraId="25798DCF" w14:textId="399F9D8F" w:rsidR="00560DB7" w:rsidRPr="00BB13FA" w:rsidRDefault="00560DB7">
            <w:r w:rsidRPr="00BB13FA">
              <w:t>“The Biuret reagent was used for protein detection” (line 1)</w:t>
            </w:r>
            <w:r w:rsidR="003E76F6">
              <w:t>.</w:t>
            </w:r>
          </w:p>
        </w:tc>
        <w:tc>
          <w:tcPr>
            <w:tcW w:w="3878" w:type="dxa"/>
            <w:vAlign w:val="center"/>
          </w:tcPr>
          <w:p w14:paraId="43420694" w14:textId="77777777" w:rsidR="00560DB7" w:rsidRPr="00BB13FA" w:rsidRDefault="00560DB7">
            <w:r w:rsidRPr="00BB13FA">
              <w:t>This is suitable because Biuret detects protein bonds.</w:t>
            </w:r>
          </w:p>
        </w:tc>
      </w:tr>
      <w:tr w:rsidR="00560DB7" w:rsidRPr="00BB13FA" w14:paraId="6A8AE6C9" w14:textId="77777777" w:rsidTr="00051870">
        <w:trPr>
          <w:trHeight w:val="964"/>
        </w:trPr>
        <w:tc>
          <w:tcPr>
            <w:tcW w:w="2254" w:type="dxa"/>
            <w:vAlign w:val="center"/>
          </w:tcPr>
          <w:p w14:paraId="33D86E34" w14:textId="77777777" w:rsidR="00560DB7" w:rsidRPr="00BB13FA" w:rsidRDefault="00560DB7">
            <w:r w:rsidRPr="00BB13FA">
              <w:t>Replicates</w:t>
            </w:r>
          </w:p>
        </w:tc>
        <w:tc>
          <w:tcPr>
            <w:tcW w:w="3877" w:type="dxa"/>
            <w:vAlign w:val="center"/>
          </w:tcPr>
          <w:p w14:paraId="1108848E" w14:textId="77777777" w:rsidR="00560DB7" w:rsidRPr="00BB13FA" w:rsidRDefault="00560DB7"/>
        </w:tc>
        <w:tc>
          <w:tcPr>
            <w:tcW w:w="3878" w:type="dxa"/>
            <w:vAlign w:val="center"/>
          </w:tcPr>
          <w:p w14:paraId="0ED1EFE4" w14:textId="77777777" w:rsidR="00560DB7" w:rsidRPr="00BB13FA" w:rsidRDefault="00560DB7"/>
        </w:tc>
        <w:tc>
          <w:tcPr>
            <w:tcW w:w="3878" w:type="dxa"/>
            <w:vAlign w:val="center"/>
          </w:tcPr>
          <w:p w14:paraId="63D12BD1" w14:textId="77777777" w:rsidR="00560DB7" w:rsidRPr="00BB13FA" w:rsidRDefault="00560DB7"/>
        </w:tc>
      </w:tr>
      <w:tr w:rsidR="00560DB7" w:rsidRPr="00BB13FA" w14:paraId="2B444564" w14:textId="77777777" w:rsidTr="00051870">
        <w:trPr>
          <w:trHeight w:val="964"/>
        </w:trPr>
        <w:tc>
          <w:tcPr>
            <w:tcW w:w="2254" w:type="dxa"/>
            <w:vAlign w:val="center"/>
          </w:tcPr>
          <w:p w14:paraId="6DC4A281" w14:textId="77777777" w:rsidR="00560DB7" w:rsidRPr="00BB13FA" w:rsidRDefault="00560DB7">
            <w:r w:rsidRPr="00BB13FA">
              <w:t>Reagent blank</w:t>
            </w:r>
          </w:p>
        </w:tc>
        <w:tc>
          <w:tcPr>
            <w:tcW w:w="3877" w:type="dxa"/>
            <w:vAlign w:val="center"/>
          </w:tcPr>
          <w:p w14:paraId="2B9B27E0" w14:textId="77777777" w:rsidR="00560DB7" w:rsidRPr="00BB13FA" w:rsidRDefault="00560DB7"/>
        </w:tc>
        <w:tc>
          <w:tcPr>
            <w:tcW w:w="3878" w:type="dxa"/>
            <w:vAlign w:val="center"/>
          </w:tcPr>
          <w:p w14:paraId="7A557D56" w14:textId="77777777" w:rsidR="00560DB7" w:rsidRPr="00BB13FA" w:rsidRDefault="00560DB7"/>
        </w:tc>
        <w:tc>
          <w:tcPr>
            <w:tcW w:w="3878" w:type="dxa"/>
            <w:vAlign w:val="center"/>
          </w:tcPr>
          <w:p w14:paraId="3DF997E0" w14:textId="77777777" w:rsidR="00560DB7" w:rsidRPr="00BB13FA" w:rsidRDefault="00560DB7"/>
        </w:tc>
      </w:tr>
      <w:tr w:rsidR="00560DB7" w:rsidRPr="00BB13FA" w14:paraId="5CCAB24A" w14:textId="77777777" w:rsidTr="00051870">
        <w:trPr>
          <w:trHeight w:val="964"/>
        </w:trPr>
        <w:tc>
          <w:tcPr>
            <w:tcW w:w="2254" w:type="dxa"/>
            <w:vAlign w:val="center"/>
          </w:tcPr>
          <w:p w14:paraId="7526DF12" w14:textId="77777777" w:rsidR="00560DB7" w:rsidRPr="00BB13FA" w:rsidRDefault="00560DB7">
            <w:r w:rsidRPr="00BB13FA">
              <w:t>Path length</w:t>
            </w:r>
          </w:p>
        </w:tc>
        <w:tc>
          <w:tcPr>
            <w:tcW w:w="3877" w:type="dxa"/>
            <w:vAlign w:val="center"/>
          </w:tcPr>
          <w:p w14:paraId="6F48BC42" w14:textId="77777777" w:rsidR="00560DB7" w:rsidRPr="00BB13FA" w:rsidRDefault="00560DB7"/>
        </w:tc>
        <w:tc>
          <w:tcPr>
            <w:tcW w:w="3878" w:type="dxa"/>
            <w:vAlign w:val="center"/>
          </w:tcPr>
          <w:p w14:paraId="546B2098" w14:textId="77777777" w:rsidR="00560DB7" w:rsidRPr="00BB13FA" w:rsidRDefault="00560DB7"/>
        </w:tc>
        <w:tc>
          <w:tcPr>
            <w:tcW w:w="3878" w:type="dxa"/>
            <w:vAlign w:val="center"/>
          </w:tcPr>
          <w:p w14:paraId="399679C8" w14:textId="77777777" w:rsidR="00560DB7" w:rsidRPr="00BB13FA" w:rsidRDefault="00560DB7"/>
        </w:tc>
      </w:tr>
      <w:tr w:rsidR="00560DB7" w:rsidRPr="00BB13FA" w14:paraId="2F601A41" w14:textId="77777777" w:rsidTr="00051870">
        <w:trPr>
          <w:trHeight w:val="964"/>
        </w:trPr>
        <w:tc>
          <w:tcPr>
            <w:tcW w:w="2254" w:type="dxa"/>
            <w:vAlign w:val="center"/>
          </w:tcPr>
          <w:p w14:paraId="6726A968" w14:textId="77777777" w:rsidR="00560DB7" w:rsidRPr="00BB13FA" w:rsidRDefault="00560DB7">
            <w:r w:rsidRPr="00BB13FA">
              <w:t>Reagent composition</w:t>
            </w:r>
          </w:p>
        </w:tc>
        <w:tc>
          <w:tcPr>
            <w:tcW w:w="3877" w:type="dxa"/>
            <w:vAlign w:val="center"/>
          </w:tcPr>
          <w:p w14:paraId="513DE388" w14:textId="77777777" w:rsidR="00560DB7" w:rsidRPr="00BB13FA" w:rsidRDefault="00560DB7"/>
        </w:tc>
        <w:tc>
          <w:tcPr>
            <w:tcW w:w="3878" w:type="dxa"/>
            <w:vAlign w:val="center"/>
          </w:tcPr>
          <w:p w14:paraId="4E4EAFB2" w14:textId="77777777" w:rsidR="00560DB7" w:rsidRPr="00BB13FA" w:rsidRDefault="00560DB7"/>
        </w:tc>
        <w:tc>
          <w:tcPr>
            <w:tcW w:w="3878" w:type="dxa"/>
            <w:vAlign w:val="center"/>
          </w:tcPr>
          <w:p w14:paraId="264E92BD" w14:textId="77777777" w:rsidR="00560DB7" w:rsidRPr="00BB13FA" w:rsidRDefault="00560DB7"/>
        </w:tc>
      </w:tr>
      <w:tr w:rsidR="00560DB7" w:rsidRPr="00BB13FA" w14:paraId="7FD3418B" w14:textId="77777777" w:rsidTr="00051870">
        <w:trPr>
          <w:trHeight w:val="964"/>
        </w:trPr>
        <w:tc>
          <w:tcPr>
            <w:tcW w:w="2254" w:type="dxa"/>
            <w:vAlign w:val="center"/>
          </w:tcPr>
          <w:p w14:paraId="14DBEEEE" w14:textId="77777777" w:rsidR="00560DB7" w:rsidRPr="00BB13FA" w:rsidRDefault="00560DB7">
            <w:r w:rsidRPr="00BB13FA">
              <w:t>Data analysis</w:t>
            </w:r>
          </w:p>
        </w:tc>
        <w:tc>
          <w:tcPr>
            <w:tcW w:w="3877" w:type="dxa"/>
            <w:vAlign w:val="center"/>
          </w:tcPr>
          <w:p w14:paraId="5469E698" w14:textId="77777777" w:rsidR="00560DB7" w:rsidRPr="00BB13FA" w:rsidRDefault="00560DB7"/>
        </w:tc>
        <w:tc>
          <w:tcPr>
            <w:tcW w:w="3878" w:type="dxa"/>
            <w:vAlign w:val="center"/>
          </w:tcPr>
          <w:p w14:paraId="7DC02FA7" w14:textId="77777777" w:rsidR="00560DB7" w:rsidRPr="00BB13FA" w:rsidRDefault="00560DB7"/>
        </w:tc>
        <w:tc>
          <w:tcPr>
            <w:tcW w:w="3878" w:type="dxa"/>
            <w:vAlign w:val="center"/>
          </w:tcPr>
          <w:p w14:paraId="001D51AE" w14:textId="77777777" w:rsidR="00560DB7" w:rsidRPr="00BB13FA" w:rsidRDefault="00560DB7"/>
        </w:tc>
      </w:tr>
      <w:tr w:rsidR="00560DB7" w:rsidRPr="00BB13FA" w14:paraId="33749464" w14:textId="77777777" w:rsidTr="00051870">
        <w:trPr>
          <w:trHeight w:val="964"/>
        </w:trPr>
        <w:tc>
          <w:tcPr>
            <w:tcW w:w="2254" w:type="dxa"/>
            <w:vAlign w:val="center"/>
          </w:tcPr>
          <w:p w14:paraId="668680AF" w14:textId="77777777" w:rsidR="00560DB7" w:rsidRPr="00BB13FA" w:rsidRDefault="00560DB7">
            <w:r w:rsidRPr="00BB13FA">
              <w:t>Standardised method</w:t>
            </w:r>
          </w:p>
        </w:tc>
        <w:tc>
          <w:tcPr>
            <w:tcW w:w="3877" w:type="dxa"/>
            <w:vAlign w:val="center"/>
          </w:tcPr>
          <w:p w14:paraId="5103A64B" w14:textId="77777777" w:rsidR="00560DB7" w:rsidRPr="00BB13FA" w:rsidRDefault="00560DB7"/>
        </w:tc>
        <w:tc>
          <w:tcPr>
            <w:tcW w:w="3878" w:type="dxa"/>
            <w:vAlign w:val="center"/>
          </w:tcPr>
          <w:p w14:paraId="140F7A98" w14:textId="77777777" w:rsidR="00560DB7" w:rsidRPr="00BB13FA" w:rsidRDefault="00560DB7"/>
        </w:tc>
        <w:tc>
          <w:tcPr>
            <w:tcW w:w="3878" w:type="dxa"/>
            <w:vAlign w:val="center"/>
          </w:tcPr>
          <w:p w14:paraId="5EA322A2" w14:textId="77777777" w:rsidR="00560DB7" w:rsidRPr="00BB13FA" w:rsidRDefault="00560DB7"/>
        </w:tc>
      </w:tr>
      <w:tr w:rsidR="00560DB7" w:rsidRPr="00BB13FA" w14:paraId="537301C4" w14:textId="77777777" w:rsidTr="00051870">
        <w:trPr>
          <w:trHeight w:val="964"/>
        </w:trPr>
        <w:tc>
          <w:tcPr>
            <w:tcW w:w="2254" w:type="dxa"/>
            <w:vAlign w:val="center"/>
          </w:tcPr>
          <w:p w14:paraId="1A6D9D9E" w14:textId="77777777" w:rsidR="00560DB7" w:rsidRPr="00BB13FA" w:rsidRDefault="00560DB7">
            <w:r w:rsidRPr="00BB13FA">
              <w:t>Reproducibility</w:t>
            </w:r>
          </w:p>
        </w:tc>
        <w:tc>
          <w:tcPr>
            <w:tcW w:w="3877" w:type="dxa"/>
            <w:vAlign w:val="center"/>
          </w:tcPr>
          <w:p w14:paraId="7A446F57" w14:textId="77777777" w:rsidR="00560DB7" w:rsidRPr="00BB13FA" w:rsidRDefault="00560DB7"/>
        </w:tc>
        <w:tc>
          <w:tcPr>
            <w:tcW w:w="3878" w:type="dxa"/>
            <w:vAlign w:val="center"/>
          </w:tcPr>
          <w:p w14:paraId="76EBB266" w14:textId="77777777" w:rsidR="00560DB7" w:rsidRPr="00BB13FA" w:rsidRDefault="00560DB7"/>
        </w:tc>
        <w:tc>
          <w:tcPr>
            <w:tcW w:w="3878" w:type="dxa"/>
            <w:vAlign w:val="center"/>
          </w:tcPr>
          <w:p w14:paraId="4B27DDC1" w14:textId="77777777" w:rsidR="00560DB7" w:rsidRPr="00BB13FA" w:rsidRDefault="00560DB7"/>
        </w:tc>
      </w:tr>
    </w:tbl>
    <w:p w14:paraId="0DCA8F7B" w14:textId="77777777" w:rsidR="000B2705" w:rsidRPr="00BB13FA" w:rsidRDefault="000B2705" w:rsidP="00FD2A48">
      <w:pPr>
        <w:rPr>
          <w:rFonts w:eastAsiaTheme="majorEastAsia" w:cstheme="majorBidi"/>
          <w:b/>
          <w:color w:val="000000" w:themeColor="text1"/>
          <w:sz w:val="28"/>
          <w:szCs w:val="32"/>
        </w:rPr>
        <w:sectPr w:rsidR="000B2705" w:rsidRPr="00BB13FA" w:rsidSect="00560DB7">
          <w:pgSz w:w="16838" w:h="11906" w:orient="landscape"/>
          <w:pgMar w:top="1440" w:right="1440" w:bottom="1440" w:left="1440" w:header="720" w:footer="720" w:gutter="0"/>
          <w:cols w:space="720"/>
          <w:docGrid w:linePitch="360"/>
        </w:sectPr>
      </w:pPr>
    </w:p>
    <w:p w14:paraId="404B0F01" w14:textId="3C489AD8" w:rsidR="00AD7357" w:rsidRPr="00BB13FA" w:rsidRDefault="00AD7357" w:rsidP="00AD7357">
      <w:pPr>
        <w:pStyle w:val="Heading2"/>
      </w:pPr>
      <w:r w:rsidRPr="00BB13FA">
        <w:lastRenderedPageBreak/>
        <w:t>The following materials relate to lesson 3:</w:t>
      </w:r>
    </w:p>
    <w:p w14:paraId="6A5DD8EB" w14:textId="3B6C4E9E" w:rsidR="003E41A8" w:rsidRPr="00BB13FA" w:rsidRDefault="003E41A8" w:rsidP="00051870">
      <w:pPr>
        <w:pStyle w:val="ListParagraph"/>
        <w:numPr>
          <w:ilvl w:val="0"/>
          <w:numId w:val="7"/>
        </w:numPr>
        <w:rPr>
          <w:rStyle w:val="Strong"/>
          <w:rFonts w:eastAsiaTheme="majorEastAsia" w:cstheme="majorBidi"/>
          <w:b w:val="0"/>
          <w:bCs w:val="0"/>
          <w:color w:val="000000" w:themeColor="text1"/>
          <w:sz w:val="28"/>
          <w:szCs w:val="32"/>
        </w:rPr>
      </w:pPr>
      <w:r w:rsidRPr="00BB13FA">
        <w:rPr>
          <w:rStyle w:val="Strong"/>
          <w:b w:val="0"/>
          <w:bCs w:val="0"/>
        </w:rPr>
        <w:t>CRAAP evaluation form</w:t>
      </w:r>
      <w:r w:rsidR="003E76F6">
        <w:rPr>
          <w:rStyle w:val="Strong"/>
          <w:b w:val="0"/>
          <w:bCs w:val="0"/>
        </w:rPr>
        <w:t>.</w:t>
      </w:r>
    </w:p>
    <w:p w14:paraId="2D578FCE" w14:textId="4510CACE" w:rsidR="003E41A8" w:rsidRPr="00BB13FA" w:rsidRDefault="003E41A8" w:rsidP="00051870">
      <w:pPr>
        <w:pStyle w:val="ListParagraph"/>
        <w:numPr>
          <w:ilvl w:val="0"/>
          <w:numId w:val="7"/>
        </w:numPr>
        <w:rPr>
          <w:rStyle w:val="Strong"/>
          <w:b w:val="0"/>
          <w:bCs w:val="0"/>
        </w:rPr>
      </w:pPr>
      <w:r w:rsidRPr="00BB13FA">
        <w:rPr>
          <w:rStyle w:val="Strong"/>
          <w:b w:val="0"/>
          <w:bCs w:val="0"/>
        </w:rPr>
        <w:t>CRAAP evaluation of lactase research sources</w:t>
      </w:r>
      <w:r w:rsidR="003E76F6">
        <w:rPr>
          <w:rStyle w:val="Strong"/>
          <w:b w:val="0"/>
          <w:bCs w:val="0"/>
        </w:rPr>
        <w:t>.</w:t>
      </w:r>
    </w:p>
    <w:p w14:paraId="1334A2E9" w14:textId="30411EA6" w:rsidR="003E41A8" w:rsidRPr="00BB13FA" w:rsidRDefault="003E41A8" w:rsidP="00051870">
      <w:pPr>
        <w:pStyle w:val="ListParagraph"/>
        <w:numPr>
          <w:ilvl w:val="0"/>
          <w:numId w:val="7"/>
        </w:numPr>
        <w:rPr>
          <w:rStyle w:val="Strong"/>
          <w:b w:val="0"/>
          <w:bCs w:val="0"/>
        </w:rPr>
      </w:pPr>
      <w:r w:rsidRPr="00BB13FA">
        <w:rPr>
          <w:rStyle w:val="Strong"/>
          <w:b w:val="0"/>
          <w:bCs w:val="0"/>
        </w:rPr>
        <w:t>Completed CRAAP evaluations</w:t>
      </w:r>
      <w:r w:rsidR="003E76F6">
        <w:rPr>
          <w:rStyle w:val="Strong"/>
          <w:b w:val="0"/>
          <w:bCs w:val="0"/>
        </w:rPr>
        <w:t>.</w:t>
      </w:r>
      <w:r w:rsidRPr="00BB13FA">
        <w:rPr>
          <w:rStyle w:val="Strong"/>
          <w:b w:val="0"/>
          <w:bCs w:val="0"/>
        </w:rPr>
        <w:t xml:space="preserve"> </w:t>
      </w:r>
    </w:p>
    <w:p w14:paraId="655A8CA6" w14:textId="27AD68B7" w:rsidR="003E41A8" w:rsidRPr="00BB13FA" w:rsidRDefault="003E41A8" w:rsidP="00051870">
      <w:pPr>
        <w:pStyle w:val="ListParagraph"/>
        <w:numPr>
          <w:ilvl w:val="0"/>
          <w:numId w:val="7"/>
        </w:numPr>
        <w:rPr>
          <w:rStyle w:val="Strong"/>
          <w:b w:val="0"/>
          <w:bCs w:val="0"/>
        </w:rPr>
      </w:pPr>
      <w:r w:rsidRPr="00BB13FA">
        <w:rPr>
          <w:rStyle w:val="Strong"/>
          <w:b w:val="0"/>
          <w:bCs w:val="0"/>
        </w:rPr>
        <w:t>Lactase sources evaluations</w:t>
      </w:r>
      <w:r w:rsidR="003E76F6">
        <w:rPr>
          <w:rStyle w:val="Strong"/>
          <w:b w:val="0"/>
          <w:bCs w:val="0"/>
        </w:rPr>
        <w:t>.</w:t>
      </w:r>
    </w:p>
    <w:p w14:paraId="612F16BA" w14:textId="35BE8B44" w:rsidR="003E41A8" w:rsidRPr="00BB13FA" w:rsidRDefault="003E41A8" w:rsidP="00051870">
      <w:pPr>
        <w:rPr>
          <w:rStyle w:val="Strong"/>
          <w:b w:val="0"/>
          <w:bCs w:val="0"/>
        </w:rPr>
      </w:pPr>
      <w:r w:rsidRPr="00BB13FA">
        <w:rPr>
          <w:rStyle w:val="Strong"/>
          <w:b w:val="0"/>
          <w:bCs w:val="0"/>
        </w:rPr>
        <w:t>Learners will also need access to the Brand X report (from Lesson 2).</w:t>
      </w:r>
    </w:p>
    <w:p w14:paraId="5E3AC73D" w14:textId="77777777" w:rsidR="00AD7357" w:rsidRPr="00BB13FA" w:rsidRDefault="00AD7357" w:rsidP="00AD7357">
      <w:r w:rsidRPr="00BB13FA">
        <w:br w:type="page"/>
      </w:r>
    </w:p>
    <w:p w14:paraId="034EB492" w14:textId="77777777" w:rsidR="00AD786A" w:rsidRPr="00BB13FA" w:rsidRDefault="00AD786A" w:rsidP="00AD786A">
      <w:pPr>
        <w:pStyle w:val="Heading3"/>
        <w:rPr>
          <w:rStyle w:val="Strong"/>
          <w:b/>
          <w:bCs w:val="0"/>
        </w:rPr>
      </w:pPr>
      <w:r w:rsidRPr="00BB13FA">
        <w:rPr>
          <w:rStyle w:val="Strong"/>
          <w:b/>
          <w:bCs w:val="0"/>
        </w:rPr>
        <w:lastRenderedPageBreak/>
        <w:t>CRAAP evaluation form</w:t>
      </w:r>
    </w:p>
    <w:p w14:paraId="24C9E7CD" w14:textId="517FA6F9" w:rsidR="00DC009F" w:rsidRPr="00BB13FA" w:rsidRDefault="00DC009F" w:rsidP="00051870">
      <w:r w:rsidRPr="00BB13FA">
        <w:t xml:space="preserve">Use this form to </w:t>
      </w:r>
      <w:r w:rsidR="00821A21">
        <w:t>evaluate</w:t>
      </w:r>
      <w:r w:rsidRPr="00BB13FA">
        <w:t xml:space="preserve"> the Brand X report as a credible source</w:t>
      </w:r>
      <w:r w:rsidR="002D469A" w:rsidRPr="00BB13FA">
        <w:t xml:space="preserve"> of information.</w:t>
      </w:r>
      <w:r w:rsidR="003A7311" w:rsidRPr="00BB13FA">
        <w:t xml:space="preserve"> </w:t>
      </w:r>
    </w:p>
    <w:tbl>
      <w:tblPr>
        <w:tblStyle w:val="TableGrid"/>
        <w:tblW w:w="0" w:type="auto"/>
        <w:tblLook w:val="04A0" w:firstRow="1" w:lastRow="0" w:firstColumn="1" w:lastColumn="0" w:noHBand="0" w:noVBand="1"/>
      </w:tblPr>
      <w:tblGrid>
        <w:gridCol w:w="4508"/>
        <w:gridCol w:w="4508"/>
      </w:tblGrid>
      <w:tr w:rsidR="00AD786A" w:rsidRPr="00BB13FA" w14:paraId="160CE5B7" w14:textId="77777777" w:rsidTr="00AD786A">
        <w:tc>
          <w:tcPr>
            <w:tcW w:w="4508" w:type="dxa"/>
          </w:tcPr>
          <w:p w14:paraId="5EF66034" w14:textId="37E1FAD6" w:rsidR="00AD786A" w:rsidRPr="00BB13FA" w:rsidRDefault="002D469A" w:rsidP="002D469A">
            <w:pPr>
              <w:rPr>
                <w:b/>
                <w:bCs/>
              </w:rPr>
            </w:pPr>
            <w:r w:rsidRPr="00BB13FA">
              <w:rPr>
                <w:b/>
                <w:bCs/>
              </w:rPr>
              <w:t>CRAAP criteria</w:t>
            </w:r>
          </w:p>
        </w:tc>
        <w:tc>
          <w:tcPr>
            <w:tcW w:w="4508" w:type="dxa"/>
          </w:tcPr>
          <w:p w14:paraId="2CD582EF" w14:textId="63C4EBB0" w:rsidR="00AD786A" w:rsidRPr="00BB13FA" w:rsidRDefault="00067FC6">
            <w:pPr>
              <w:rPr>
                <w:b/>
                <w:bCs/>
              </w:rPr>
            </w:pPr>
            <w:r w:rsidRPr="00BB13FA">
              <w:rPr>
                <w:b/>
                <w:bCs/>
              </w:rPr>
              <w:t>Yes or No.</w:t>
            </w:r>
            <w:r w:rsidR="003A7311" w:rsidRPr="00BB13FA">
              <w:rPr>
                <w:b/>
                <w:bCs/>
              </w:rPr>
              <w:t xml:space="preserve"> </w:t>
            </w:r>
            <w:r w:rsidRPr="00BB13FA">
              <w:rPr>
                <w:b/>
                <w:bCs/>
              </w:rPr>
              <w:t>Evidence.</w:t>
            </w:r>
          </w:p>
        </w:tc>
      </w:tr>
      <w:tr w:rsidR="002D469A" w:rsidRPr="00BB13FA" w14:paraId="6FF1386B" w14:textId="77777777" w:rsidTr="00051870">
        <w:trPr>
          <w:trHeight w:val="1474"/>
        </w:trPr>
        <w:tc>
          <w:tcPr>
            <w:tcW w:w="4508" w:type="dxa"/>
          </w:tcPr>
          <w:p w14:paraId="1E4DB2A3" w14:textId="3C554561" w:rsidR="002D469A" w:rsidRPr="00BB13FA" w:rsidRDefault="002D469A" w:rsidP="00AD786A">
            <w:r w:rsidRPr="00BB13FA">
              <w:t>Currency – Is the information up to date?</w:t>
            </w:r>
          </w:p>
        </w:tc>
        <w:tc>
          <w:tcPr>
            <w:tcW w:w="4508" w:type="dxa"/>
          </w:tcPr>
          <w:p w14:paraId="25CACB97" w14:textId="77777777" w:rsidR="002D469A" w:rsidRPr="00BB13FA" w:rsidRDefault="002D469A"/>
        </w:tc>
      </w:tr>
      <w:tr w:rsidR="00AD786A" w:rsidRPr="00BB13FA" w14:paraId="755CE5C2" w14:textId="77777777" w:rsidTr="00051870">
        <w:trPr>
          <w:trHeight w:val="1474"/>
        </w:trPr>
        <w:tc>
          <w:tcPr>
            <w:tcW w:w="4508" w:type="dxa"/>
          </w:tcPr>
          <w:p w14:paraId="07D55D9F" w14:textId="1EDA9321" w:rsidR="00AD786A" w:rsidRPr="00BB13FA" w:rsidRDefault="00067FC6" w:rsidP="00067FC6">
            <w:r w:rsidRPr="00BB13FA">
              <w:t>Relevance – Does it relate to your topic being researched?</w:t>
            </w:r>
          </w:p>
        </w:tc>
        <w:tc>
          <w:tcPr>
            <w:tcW w:w="4508" w:type="dxa"/>
          </w:tcPr>
          <w:p w14:paraId="1F7562D2" w14:textId="77777777" w:rsidR="00AD786A" w:rsidRPr="00BB13FA" w:rsidRDefault="00AD786A"/>
        </w:tc>
      </w:tr>
      <w:tr w:rsidR="00AD786A" w:rsidRPr="00BB13FA" w14:paraId="4C56DEE1" w14:textId="77777777" w:rsidTr="00051870">
        <w:trPr>
          <w:trHeight w:val="1474"/>
        </w:trPr>
        <w:tc>
          <w:tcPr>
            <w:tcW w:w="4508" w:type="dxa"/>
          </w:tcPr>
          <w:p w14:paraId="07E72AA8" w14:textId="6C253F87" w:rsidR="00AD786A" w:rsidRPr="00BB13FA" w:rsidRDefault="00AD786A" w:rsidP="00067FC6">
            <w:r w:rsidRPr="00BB13FA">
              <w:t>Authority – Is the author or publisher credible?</w:t>
            </w:r>
          </w:p>
        </w:tc>
        <w:tc>
          <w:tcPr>
            <w:tcW w:w="4508" w:type="dxa"/>
          </w:tcPr>
          <w:p w14:paraId="4A5C2727" w14:textId="77777777" w:rsidR="00AD786A" w:rsidRPr="00BB13FA" w:rsidRDefault="00AD786A"/>
        </w:tc>
      </w:tr>
      <w:tr w:rsidR="00AD786A" w:rsidRPr="00BB13FA" w14:paraId="43A2F1B5" w14:textId="77777777" w:rsidTr="00051870">
        <w:trPr>
          <w:trHeight w:val="1474"/>
        </w:trPr>
        <w:tc>
          <w:tcPr>
            <w:tcW w:w="4508" w:type="dxa"/>
          </w:tcPr>
          <w:p w14:paraId="3BB1442A" w14:textId="47B80C45" w:rsidR="00AD786A" w:rsidRPr="00BB13FA" w:rsidRDefault="00067FC6" w:rsidP="00067FC6">
            <w:r w:rsidRPr="00BB13FA">
              <w:t>Accuracy – Is the information supported by evidence?</w:t>
            </w:r>
          </w:p>
        </w:tc>
        <w:tc>
          <w:tcPr>
            <w:tcW w:w="4508" w:type="dxa"/>
          </w:tcPr>
          <w:p w14:paraId="1A90E4B7" w14:textId="77777777" w:rsidR="00AD786A" w:rsidRPr="00BB13FA" w:rsidRDefault="00AD786A"/>
        </w:tc>
      </w:tr>
      <w:tr w:rsidR="00AD786A" w:rsidRPr="00BB13FA" w14:paraId="22F1014E" w14:textId="77777777" w:rsidTr="00051870">
        <w:trPr>
          <w:trHeight w:val="1474"/>
        </w:trPr>
        <w:tc>
          <w:tcPr>
            <w:tcW w:w="4508" w:type="dxa"/>
          </w:tcPr>
          <w:p w14:paraId="5D1F938E" w14:textId="09D8D14B" w:rsidR="00AD786A" w:rsidRPr="00BB13FA" w:rsidRDefault="00067FC6">
            <w:r w:rsidRPr="00BB13FA">
              <w:t>Purpose – Is the source unbiased and clear in intent?</w:t>
            </w:r>
          </w:p>
        </w:tc>
        <w:tc>
          <w:tcPr>
            <w:tcW w:w="4508" w:type="dxa"/>
          </w:tcPr>
          <w:p w14:paraId="1F6C9085" w14:textId="77777777" w:rsidR="00AD786A" w:rsidRPr="00BB13FA" w:rsidRDefault="00AD786A"/>
        </w:tc>
      </w:tr>
      <w:tr w:rsidR="00AD786A" w:rsidRPr="00BB13FA" w14:paraId="3ACE668A" w14:textId="77777777" w:rsidTr="00051870">
        <w:trPr>
          <w:trHeight w:val="1474"/>
        </w:trPr>
        <w:tc>
          <w:tcPr>
            <w:tcW w:w="4508" w:type="dxa"/>
          </w:tcPr>
          <w:p w14:paraId="12CBCFA7" w14:textId="4D24F843" w:rsidR="00AD786A" w:rsidRPr="00BB13FA" w:rsidRDefault="00067FC6">
            <w:r w:rsidRPr="00BB13FA">
              <w:t>Are there any comments to make?</w:t>
            </w:r>
          </w:p>
        </w:tc>
        <w:tc>
          <w:tcPr>
            <w:tcW w:w="4508" w:type="dxa"/>
          </w:tcPr>
          <w:p w14:paraId="2FE9E3A1" w14:textId="77777777" w:rsidR="00AD786A" w:rsidRPr="00BB13FA" w:rsidRDefault="00AD786A"/>
        </w:tc>
      </w:tr>
    </w:tbl>
    <w:p w14:paraId="45865DA7" w14:textId="77777777" w:rsidR="00AD786A" w:rsidRPr="00BB13FA" w:rsidRDefault="00AD786A"/>
    <w:p w14:paraId="08616532" w14:textId="29F8B6B7" w:rsidR="00AD786A" w:rsidRPr="00BB13FA" w:rsidRDefault="00AD786A">
      <w:pPr>
        <w:rPr>
          <w:rFonts w:eastAsiaTheme="majorEastAsia" w:cstheme="majorBidi"/>
          <w:b/>
          <w:color w:val="000000" w:themeColor="text1"/>
          <w:szCs w:val="28"/>
        </w:rPr>
      </w:pPr>
      <w:r w:rsidRPr="00BB13FA">
        <w:br w:type="page"/>
      </w:r>
    </w:p>
    <w:p w14:paraId="04A249EA" w14:textId="7AC3E290" w:rsidR="00AD7357" w:rsidRPr="00BB13FA" w:rsidRDefault="00D7798C" w:rsidP="00AD7357">
      <w:pPr>
        <w:pStyle w:val="Heading3"/>
      </w:pPr>
      <w:r w:rsidRPr="00BB13FA">
        <w:rPr>
          <w:bCs/>
        </w:rPr>
        <w:lastRenderedPageBreak/>
        <w:t xml:space="preserve">CRAAP </w:t>
      </w:r>
      <w:r w:rsidR="003236F1" w:rsidRPr="00BB13FA">
        <w:rPr>
          <w:bCs/>
        </w:rPr>
        <w:t>e</w:t>
      </w:r>
      <w:r w:rsidRPr="00BB13FA">
        <w:rPr>
          <w:bCs/>
        </w:rPr>
        <w:t xml:space="preserve">valuation of </w:t>
      </w:r>
      <w:r w:rsidR="003236F1" w:rsidRPr="00BB13FA">
        <w:rPr>
          <w:bCs/>
        </w:rPr>
        <w:t>l</w:t>
      </w:r>
      <w:r w:rsidRPr="00BB13FA">
        <w:rPr>
          <w:bCs/>
        </w:rPr>
        <w:t xml:space="preserve">actase </w:t>
      </w:r>
      <w:r w:rsidR="003236F1" w:rsidRPr="00BB13FA">
        <w:rPr>
          <w:bCs/>
        </w:rPr>
        <w:t>r</w:t>
      </w:r>
      <w:r w:rsidRPr="00BB13FA">
        <w:rPr>
          <w:bCs/>
        </w:rPr>
        <w:t xml:space="preserve">esearch </w:t>
      </w:r>
      <w:r w:rsidR="003236F1" w:rsidRPr="00BB13FA">
        <w:rPr>
          <w:bCs/>
        </w:rPr>
        <w:t>s</w:t>
      </w:r>
      <w:r w:rsidRPr="00BB13FA">
        <w:rPr>
          <w:bCs/>
        </w:rPr>
        <w:t>ources</w:t>
      </w:r>
      <w:r w:rsidRPr="00BB13FA" w:rsidDel="00EA3E58">
        <w:t xml:space="preserve"> </w:t>
      </w:r>
    </w:p>
    <w:p w14:paraId="2BACAB59" w14:textId="77777777" w:rsidR="00587B7A" w:rsidRPr="00BB13FA" w:rsidRDefault="00587B7A" w:rsidP="00A26E65">
      <w:pPr>
        <w:rPr>
          <w:b/>
          <w:bCs/>
        </w:rPr>
      </w:pPr>
      <w:r w:rsidRPr="00BB13FA">
        <w:rPr>
          <w:b/>
          <w:bCs/>
        </w:rPr>
        <w:t>Purpose</w:t>
      </w:r>
    </w:p>
    <w:p w14:paraId="1A3631A7" w14:textId="7F4E2FC0" w:rsidR="00587B7A" w:rsidRPr="00BB13FA" w:rsidRDefault="00587B7A" w:rsidP="00587B7A">
      <w:pPr>
        <w:rPr>
          <w:rFonts w:cs="Arial"/>
        </w:rPr>
      </w:pPr>
      <w:r w:rsidRPr="00BB13FA">
        <w:rPr>
          <w:rFonts w:cs="Arial"/>
        </w:rPr>
        <w:t>In this activity, you will work in groups to evaluate research sources using the CRAAP criteria.</w:t>
      </w:r>
    </w:p>
    <w:p w14:paraId="2C1B8F9D" w14:textId="77777777" w:rsidR="00587B7A" w:rsidRPr="00BB13FA" w:rsidRDefault="00587B7A" w:rsidP="00A26E65">
      <w:pPr>
        <w:rPr>
          <w:b/>
          <w:bCs/>
        </w:rPr>
      </w:pPr>
      <w:r w:rsidRPr="00BB13FA">
        <w:rPr>
          <w:b/>
          <w:bCs/>
        </w:rPr>
        <w:t>CRAAP Criteria</w:t>
      </w:r>
    </w:p>
    <w:p w14:paraId="551C3C0A" w14:textId="7B9D1454" w:rsidR="00AA2B32" w:rsidRPr="00BB13FA" w:rsidRDefault="00587B7A">
      <w:pPr>
        <w:pStyle w:val="ListParagraph"/>
        <w:numPr>
          <w:ilvl w:val="2"/>
          <w:numId w:val="33"/>
        </w:numPr>
        <w:ind w:left="714" w:hanging="357"/>
        <w:rPr>
          <w:rFonts w:cs="Arial"/>
        </w:rPr>
      </w:pPr>
      <w:r w:rsidRPr="00BB13FA">
        <w:rPr>
          <w:rFonts w:cs="Arial"/>
        </w:rPr>
        <w:t>Currency – Is the information up to date?</w:t>
      </w:r>
    </w:p>
    <w:p w14:paraId="26EE2C58" w14:textId="6AA9494A" w:rsidR="00AA2B32" w:rsidRPr="00BB13FA" w:rsidRDefault="00587B7A">
      <w:pPr>
        <w:pStyle w:val="ListParagraph"/>
        <w:numPr>
          <w:ilvl w:val="2"/>
          <w:numId w:val="33"/>
        </w:numPr>
        <w:ind w:left="714" w:hanging="357"/>
        <w:rPr>
          <w:rFonts w:cs="Arial"/>
        </w:rPr>
      </w:pPr>
      <w:r w:rsidRPr="00BB13FA">
        <w:rPr>
          <w:rFonts w:cs="Arial"/>
        </w:rPr>
        <w:t>Relevance – Does it relate to your topic?</w:t>
      </w:r>
    </w:p>
    <w:p w14:paraId="12104261" w14:textId="3081B1E0" w:rsidR="00AA2B32" w:rsidRPr="00BB13FA" w:rsidRDefault="00587B7A">
      <w:pPr>
        <w:pStyle w:val="ListParagraph"/>
        <w:numPr>
          <w:ilvl w:val="2"/>
          <w:numId w:val="33"/>
        </w:numPr>
        <w:ind w:left="714" w:hanging="357"/>
        <w:rPr>
          <w:rFonts w:cs="Arial"/>
        </w:rPr>
      </w:pPr>
      <w:r w:rsidRPr="00BB13FA">
        <w:rPr>
          <w:rFonts w:cs="Arial"/>
        </w:rPr>
        <w:t>Authority – Is the author or publisher credible?</w:t>
      </w:r>
    </w:p>
    <w:p w14:paraId="13EE5A7D" w14:textId="5E727257" w:rsidR="00AA2B32" w:rsidRPr="00BB13FA" w:rsidRDefault="00587B7A">
      <w:pPr>
        <w:pStyle w:val="ListParagraph"/>
        <w:numPr>
          <w:ilvl w:val="2"/>
          <w:numId w:val="33"/>
        </w:numPr>
        <w:ind w:left="714" w:hanging="357"/>
        <w:rPr>
          <w:rFonts w:cs="Arial"/>
        </w:rPr>
      </w:pPr>
      <w:r w:rsidRPr="00BB13FA">
        <w:rPr>
          <w:rFonts w:cs="Arial"/>
        </w:rPr>
        <w:t>Accuracy – Is the information supported by evidence?</w:t>
      </w:r>
    </w:p>
    <w:p w14:paraId="38613980" w14:textId="4E7D17DA" w:rsidR="00587B7A" w:rsidRPr="00BB13FA" w:rsidRDefault="00587B7A">
      <w:pPr>
        <w:pStyle w:val="ListParagraph"/>
        <w:numPr>
          <w:ilvl w:val="2"/>
          <w:numId w:val="33"/>
        </w:numPr>
        <w:ind w:left="714" w:hanging="357"/>
        <w:rPr>
          <w:rFonts w:cs="Arial"/>
        </w:rPr>
      </w:pPr>
      <w:r w:rsidRPr="00BB13FA">
        <w:rPr>
          <w:rFonts w:cs="Arial"/>
        </w:rPr>
        <w:t>Purpose – Is the source unbiased and clear in intent?</w:t>
      </w:r>
    </w:p>
    <w:p w14:paraId="04E7B793" w14:textId="77777777" w:rsidR="00587B7A" w:rsidRPr="00BB13FA" w:rsidRDefault="00587B7A" w:rsidP="00A26E65">
      <w:pPr>
        <w:rPr>
          <w:b/>
          <w:bCs/>
        </w:rPr>
      </w:pPr>
      <w:r w:rsidRPr="00BB13FA">
        <w:rPr>
          <w:b/>
          <w:bCs/>
        </w:rPr>
        <w:t>Instructions</w:t>
      </w:r>
    </w:p>
    <w:p w14:paraId="487A2E3C" w14:textId="617FB999" w:rsidR="00587B7A" w:rsidRPr="00BB13FA" w:rsidRDefault="0000199A" w:rsidP="00587B7A">
      <w:pPr>
        <w:rPr>
          <w:rFonts w:cs="Arial"/>
        </w:rPr>
      </w:pPr>
      <w:r w:rsidRPr="00BB13FA">
        <w:rPr>
          <w:rFonts w:cs="Arial"/>
        </w:rPr>
        <w:t>Work in</w:t>
      </w:r>
      <w:r w:rsidR="00587B7A" w:rsidRPr="00BB13FA">
        <w:rPr>
          <w:rFonts w:cs="Arial"/>
        </w:rPr>
        <w:t xml:space="preserve"> groups.</w:t>
      </w:r>
      <w:r w:rsidR="003A7311" w:rsidRPr="00BB13FA">
        <w:rPr>
          <w:rFonts w:cs="Arial"/>
        </w:rPr>
        <w:t xml:space="preserve"> </w:t>
      </w:r>
      <w:r w:rsidR="00195FDD" w:rsidRPr="00BB13FA">
        <w:rPr>
          <w:rFonts w:cs="Arial"/>
        </w:rPr>
        <w:t>Read information on the Sources.</w:t>
      </w:r>
      <w:r w:rsidR="003A7311" w:rsidRPr="00BB13FA">
        <w:rPr>
          <w:rFonts w:cs="Arial"/>
        </w:rPr>
        <w:t xml:space="preserve"> </w:t>
      </w:r>
      <w:r w:rsidR="00195FDD" w:rsidRPr="00BB13FA">
        <w:rPr>
          <w:rFonts w:cs="Arial"/>
        </w:rPr>
        <w:t>You don’t need to read Source 1</w:t>
      </w:r>
      <w:r w:rsidR="00EB7968">
        <w:rPr>
          <w:rFonts w:cs="Arial"/>
        </w:rPr>
        <w:t>,</w:t>
      </w:r>
      <w:r w:rsidR="00195FDD" w:rsidRPr="00BB13FA">
        <w:rPr>
          <w:rFonts w:cs="Arial"/>
        </w:rPr>
        <w:t xml:space="preserve"> as that has been covered with the teacher.</w:t>
      </w:r>
      <w:r w:rsidR="003A7311" w:rsidRPr="00BB13FA">
        <w:rPr>
          <w:rFonts w:cs="Arial"/>
        </w:rPr>
        <w:t xml:space="preserve"> </w:t>
      </w:r>
      <w:r w:rsidR="00195FDD" w:rsidRPr="00BB13FA">
        <w:rPr>
          <w:rFonts w:cs="Arial"/>
        </w:rPr>
        <w:t xml:space="preserve">For each source, </w:t>
      </w:r>
      <w:r w:rsidR="00587B7A" w:rsidRPr="00BB13FA">
        <w:rPr>
          <w:rFonts w:cs="Arial"/>
        </w:rPr>
        <w:t xml:space="preserve">complete the CRAAP evaluation table. </w:t>
      </w:r>
    </w:p>
    <w:p w14:paraId="124C979B" w14:textId="1D5E7D1E" w:rsidR="00587B7A" w:rsidRPr="00BB13FA" w:rsidRDefault="00195FDD" w:rsidP="00A26E65">
      <w:pPr>
        <w:rPr>
          <w:b/>
          <w:bCs/>
        </w:rPr>
      </w:pPr>
      <w:r w:rsidRPr="00BB13FA">
        <w:rPr>
          <w:b/>
          <w:bCs/>
        </w:rPr>
        <w:t xml:space="preserve">Source </w:t>
      </w:r>
      <w:r w:rsidR="00587B7A" w:rsidRPr="00BB13FA">
        <w:rPr>
          <w:b/>
          <w:bCs/>
        </w:rPr>
        <w:t>1. Structure and Function of Lactase in Human Digestion (2018, Journal of Molecular Biology)</w:t>
      </w:r>
    </w:p>
    <w:p w14:paraId="1F60C6B0" w14:textId="29358110" w:rsidR="00587B7A" w:rsidRPr="00BB13FA" w:rsidRDefault="00587B7A" w:rsidP="00587B7A">
      <w:pPr>
        <w:rPr>
          <w:rFonts w:cs="Arial"/>
        </w:rPr>
      </w:pPr>
      <w:r w:rsidRPr="00BB13FA">
        <w:rPr>
          <w:rFonts w:cs="Arial"/>
        </w:rPr>
        <w:t xml:space="preserve">Abstract: Lactase-phlorizin hydrolase (LPH) is a critical enzyme in human carbohydrate metabolism, </w:t>
      </w:r>
      <w:r w:rsidR="00591CBD" w:rsidRPr="00BB13FA">
        <w:rPr>
          <w:rFonts w:cs="Arial"/>
        </w:rPr>
        <w:t>catalysing</w:t>
      </w:r>
      <w:r w:rsidRPr="00BB13FA">
        <w:rPr>
          <w:rFonts w:cs="Arial"/>
        </w:rPr>
        <w:t xml:space="preserve"> the hydrolysis of lactose into glucose and galactose. This study investigates the structural domains of LPH, </w:t>
      </w:r>
      <w:r w:rsidR="00475895">
        <w:rPr>
          <w:rFonts w:cs="Arial"/>
        </w:rPr>
        <w:t>emphasising</w:t>
      </w:r>
      <w:r w:rsidR="00475895" w:rsidRPr="00BB13FA">
        <w:rPr>
          <w:rFonts w:cs="Arial"/>
        </w:rPr>
        <w:t xml:space="preserve"> </w:t>
      </w:r>
      <w:r w:rsidRPr="00BB13FA">
        <w:rPr>
          <w:rFonts w:cs="Arial"/>
        </w:rPr>
        <w:t>its catalytic mechanism and genetic regulation in the small intestine.</w:t>
      </w:r>
    </w:p>
    <w:p w14:paraId="5EB31C50" w14:textId="77777777" w:rsidR="00587B7A" w:rsidRPr="00BB13FA" w:rsidRDefault="00587B7A" w:rsidP="00587B7A">
      <w:pPr>
        <w:rPr>
          <w:rFonts w:cs="Arial"/>
        </w:rPr>
      </w:pPr>
      <w:r w:rsidRPr="00BB13FA">
        <w:rPr>
          <w:rFonts w:cs="Arial"/>
        </w:rPr>
        <w:t>Methodology: X-ray crystallography and site-directed mutagenesis on human intestinal samples.</w:t>
      </w:r>
    </w:p>
    <w:p w14:paraId="185202C1" w14:textId="77777777" w:rsidR="00587B7A" w:rsidRPr="00BB13FA" w:rsidRDefault="00587B7A" w:rsidP="00587B7A">
      <w:pPr>
        <w:rPr>
          <w:rFonts w:cs="Arial"/>
        </w:rPr>
      </w:pPr>
      <w:r w:rsidRPr="00BB13FA">
        <w:rPr>
          <w:rFonts w:cs="Arial"/>
        </w:rPr>
        <w:t>Data: Structural resolution at 2.5 Å; active site residues identified (Glu-174, Asp-301).</w:t>
      </w:r>
    </w:p>
    <w:p w14:paraId="1D4069DA" w14:textId="77777777" w:rsidR="00587B7A" w:rsidRPr="00BB13FA" w:rsidRDefault="00587B7A" w:rsidP="00587B7A">
      <w:pPr>
        <w:rPr>
          <w:rFonts w:cs="Arial"/>
        </w:rPr>
      </w:pPr>
      <w:r w:rsidRPr="00BB13FA">
        <w:rPr>
          <w:rFonts w:cs="Arial"/>
        </w:rPr>
        <w:t>Results: Enzyme activity confirmed at pH 6.0; mutations reduced activity by 80%.</w:t>
      </w:r>
    </w:p>
    <w:p w14:paraId="4B298B77" w14:textId="77777777" w:rsidR="00587B7A" w:rsidRPr="00BB13FA" w:rsidRDefault="00587B7A" w:rsidP="00587B7A">
      <w:pPr>
        <w:rPr>
          <w:rFonts w:cs="Arial"/>
        </w:rPr>
      </w:pPr>
      <w:r w:rsidRPr="00BB13FA">
        <w:rPr>
          <w:rFonts w:cs="Arial"/>
        </w:rPr>
        <w:t>Conclusion: Lactase stability depends on post-translational modifications; findings explain lactose intolerance mechanisms.</w:t>
      </w:r>
    </w:p>
    <w:tbl>
      <w:tblPr>
        <w:tblStyle w:val="TableGrid"/>
        <w:tblW w:w="0" w:type="auto"/>
        <w:tblLook w:val="04A0" w:firstRow="1" w:lastRow="0" w:firstColumn="1" w:lastColumn="0" w:noHBand="0" w:noVBand="1"/>
      </w:tblPr>
      <w:tblGrid>
        <w:gridCol w:w="1482"/>
        <w:gridCol w:w="1516"/>
        <w:gridCol w:w="1477"/>
        <w:gridCol w:w="1485"/>
        <w:gridCol w:w="1465"/>
        <w:gridCol w:w="1591"/>
      </w:tblGrid>
      <w:tr w:rsidR="00587B7A" w:rsidRPr="00BB13FA" w14:paraId="34584E85" w14:textId="77777777">
        <w:tc>
          <w:tcPr>
            <w:tcW w:w="1560" w:type="dxa"/>
          </w:tcPr>
          <w:p w14:paraId="13D821B6" w14:textId="77777777" w:rsidR="00587B7A" w:rsidRPr="00BB13FA" w:rsidRDefault="00587B7A">
            <w:r w:rsidRPr="00BB13FA">
              <w:t>Currency</w:t>
            </w:r>
          </w:p>
        </w:tc>
        <w:tc>
          <w:tcPr>
            <w:tcW w:w="1560" w:type="dxa"/>
          </w:tcPr>
          <w:p w14:paraId="6591EF8C" w14:textId="77777777" w:rsidR="00587B7A" w:rsidRPr="00BB13FA" w:rsidRDefault="00587B7A">
            <w:r w:rsidRPr="00BB13FA">
              <w:t>Relevance</w:t>
            </w:r>
          </w:p>
        </w:tc>
        <w:tc>
          <w:tcPr>
            <w:tcW w:w="1560" w:type="dxa"/>
          </w:tcPr>
          <w:p w14:paraId="2A9FC30D" w14:textId="77777777" w:rsidR="00587B7A" w:rsidRPr="00BB13FA" w:rsidRDefault="00587B7A">
            <w:r w:rsidRPr="00BB13FA">
              <w:t>Authority</w:t>
            </w:r>
          </w:p>
        </w:tc>
        <w:tc>
          <w:tcPr>
            <w:tcW w:w="1560" w:type="dxa"/>
          </w:tcPr>
          <w:p w14:paraId="4E0A807F" w14:textId="77777777" w:rsidR="00587B7A" w:rsidRPr="00BB13FA" w:rsidRDefault="00587B7A">
            <w:r w:rsidRPr="00BB13FA">
              <w:t>Accuracy</w:t>
            </w:r>
          </w:p>
        </w:tc>
        <w:tc>
          <w:tcPr>
            <w:tcW w:w="1560" w:type="dxa"/>
          </w:tcPr>
          <w:p w14:paraId="03F05983" w14:textId="77777777" w:rsidR="00587B7A" w:rsidRPr="00BB13FA" w:rsidRDefault="00587B7A">
            <w:r w:rsidRPr="00BB13FA">
              <w:t>Purpose</w:t>
            </w:r>
          </w:p>
        </w:tc>
        <w:tc>
          <w:tcPr>
            <w:tcW w:w="1560" w:type="dxa"/>
          </w:tcPr>
          <w:p w14:paraId="36A6B41B" w14:textId="77777777" w:rsidR="00587B7A" w:rsidRPr="00BB13FA" w:rsidRDefault="00587B7A">
            <w:r w:rsidRPr="00BB13FA">
              <w:t>Comments</w:t>
            </w:r>
          </w:p>
        </w:tc>
      </w:tr>
      <w:tr w:rsidR="00587B7A" w:rsidRPr="00BB13FA" w14:paraId="3C017EAF" w14:textId="77777777">
        <w:tc>
          <w:tcPr>
            <w:tcW w:w="1560" w:type="dxa"/>
          </w:tcPr>
          <w:p w14:paraId="3AC90E92" w14:textId="77777777" w:rsidR="00587B7A" w:rsidRPr="00BB13FA" w:rsidRDefault="00587B7A">
            <w:r w:rsidRPr="00BB13FA">
              <w:rPr>
                <w:rFonts w:ascii="Segoe UI Symbol" w:hAnsi="Segoe UI Symbol" w:cs="Segoe UI Symbol"/>
              </w:rPr>
              <w:t>✔</w:t>
            </w:r>
          </w:p>
        </w:tc>
        <w:tc>
          <w:tcPr>
            <w:tcW w:w="1560" w:type="dxa"/>
          </w:tcPr>
          <w:p w14:paraId="4E40D11A" w14:textId="77777777" w:rsidR="00587B7A" w:rsidRPr="00BB13FA" w:rsidRDefault="00587B7A">
            <w:r w:rsidRPr="00BB13FA">
              <w:rPr>
                <w:rFonts w:ascii="Segoe UI Symbol" w:hAnsi="Segoe UI Symbol" w:cs="Segoe UI Symbol"/>
              </w:rPr>
              <w:t>✔</w:t>
            </w:r>
          </w:p>
        </w:tc>
        <w:tc>
          <w:tcPr>
            <w:tcW w:w="1560" w:type="dxa"/>
          </w:tcPr>
          <w:p w14:paraId="27A2B906" w14:textId="77777777" w:rsidR="00587B7A" w:rsidRPr="00BB13FA" w:rsidRDefault="00587B7A">
            <w:r w:rsidRPr="00BB13FA">
              <w:rPr>
                <w:rFonts w:ascii="Segoe UI Symbol" w:hAnsi="Segoe UI Symbol" w:cs="Segoe UI Symbol"/>
              </w:rPr>
              <w:t>✔</w:t>
            </w:r>
          </w:p>
        </w:tc>
        <w:tc>
          <w:tcPr>
            <w:tcW w:w="1560" w:type="dxa"/>
          </w:tcPr>
          <w:p w14:paraId="28A0E835" w14:textId="77777777" w:rsidR="00587B7A" w:rsidRPr="00BB13FA" w:rsidRDefault="00587B7A">
            <w:r w:rsidRPr="00BB13FA">
              <w:rPr>
                <w:rFonts w:ascii="Segoe UI Symbol" w:hAnsi="Segoe UI Symbol" w:cs="Segoe UI Symbol"/>
              </w:rPr>
              <w:t>✔</w:t>
            </w:r>
          </w:p>
        </w:tc>
        <w:tc>
          <w:tcPr>
            <w:tcW w:w="1560" w:type="dxa"/>
          </w:tcPr>
          <w:p w14:paraId="3FF9089A" w14:textId="77777777" w:rsidR="00587B7A" w:rsidRPr="00BB13FA" w:rsidRDefault="00587B7A">
            <w:r w:rsidRPr="00BB13FA">
              <w:rPr>
                <w:rFonts w:ascii="Segoe UI Symbol" w:hAnsi="Segoe UI Symbol" w:cs="Segoe UI Symbol"/>
              </w:rPr>
              <w:t>✔</w:t>
            </w:r>
          </w:p>
        </w:tc>
        <w:tc>
          <w:tcPr>
            <w:tcW w:w="1560" w:type="dxa"/>
          </w:tcPr>
          <w:p w14:paraId="5BE35A06" w14:textId="1FB54EFB" w:rsidR="00587B7A" w:rsidRPr="00BB13FA" w:rsidRDefault="00587B7A">
            <w:r w:rsidRPr="00BB13FA">
              <w:t>Peer-reviewed, recent, highly cited; strong methodology and data.</w:t>
            </w:r>
          </w:p>
        </w:tc>
      </w:tr>
    </w:tbl>
    <w:p w14:paraId="1118F50D" w14:textId="77777777" w:rsidR="00195FDD" w:rsidRPr="00BB13FA" w:rsidRDefault="00195FDD">
      <w:r w:rsidRPr="00BB13FA">
        <w:br w:type="page"/>
      </w:r>
    </w:p>
    <w:p w14:paraId="0A593AB2" w14:textId="59B68E97" w:rsidR="00587B7A" w:rsidRPr="00BB13FA" w:rsidRDefault="00193B7B" w:rsidP="00A26E65">
      <w:pPr>
        <w:rPr>
          <w:rFonts w:cs="Arial"/>
          <w:b/>
          <w:bCs/>
        </w:rPr>
      </w:pPr>
      <w:r w:rsidRPr="00BB13FA">
        <w:rPr>
          <w:b/>
          <w:bCs/>
        </w:rPr>
        <w:lastRenderedPageBreak/>
        <w:t xml:space="preserve">Source </w:t>
      </w:r>
      <w:r w:rsidR="00587B7A" w:rsidRPr="00BB13FA">
        <w:rPr>
          <w:rFonts w:cs="Arial"/>
          <w:b/>
          <w:bCs/>
        </w:rPr>
        <w:t>2. Lactase Supplements: A Consumer Perspective (2021, Nutrition Marketing Review)</w:t>
      </w:r>
    </w:p>
    <w:p w14:paraId="1C2D7EBB" w14:textId="77777777" w:rsidR="00587B7A" w:rsidRPr="00BB13FA" w:rsidRDefault="00587B7A" w:rsidP="00587B7A">
      <w:pPr>
        <w:rPr>
          <w:rFonts w:cs="Arial"/>
        </w:rPr>
      </w:pPr>
      <w:r w:rsidRPr="00BB13FA">
        <w:rPr>
          <w:rFonts w:cs="Arial"/>
        </w:rPr>
        <w:t>Abstract: The global market for lactase supplements has expanded significantly, driven by increasing awareness of lactose intolerance. This article reviews consumer trends, marketing strategies, and health claims associated with lactase products.</w:t>
      </w:r>
    </w:p>
    <w:p w14:paraId="18638B07" w14:textId="77777777" w:rsidR="00587B7A" w:rsidRPr="00BB13FA" w:rsidRDefault="00587B7A" w:rsidP="00587B7A">
      <w:pPr>
        <w:rPr>
          <w:rFonts w:cs="Arial"/>
        </w:rPr>
      </w:pPr>
      <w:r w:rsidRPr="00BB13FA">
        <w:rPr>
          <w:rFonts w:cs="Arial"/>
        </w:rPr>
        <w:t>Methodology: Survey of 500 consumers; analysis of marketing claims from 20 supplement brands.</w:t>
      </w:r>
    </w:p>
    <w:p w14:paraId="3DD93CC5" w14:textId="77777777" w:rsidR="00587B7A" w:rsidRPr="00BB13FA" w:rsidRDefault="00587B7A" w:rsidP="00587B7A">
      <w:pPr>
        <w:rPr>
          <w:rFonts w:cs="Arial"/>
        </w:rPr>
      </w:pPr>
      <w:r w:rsidRPr="00BB13FA">
        <w:rPr>
          <w:rFonts w:cs="Arial"/>
        </w:rPr>
        <w:t>Data: 78% reported symptom relief; only 2 brands cited clinical trials.</w:t>
      </w:r>
    </w:p>
    <w:p w14:paraId="51FD385E" w14:textId="33336211" w:rsidR="00587B7A" w:rsidRPr="00BB13FA" w:rsidRDefault="00587B7A" w:rsidP="00587B7A">
      <w:pPr>
        <w:rPr>
          <w:rFonts w:cs="Arial"/>
        </w:rPr>
      </w:pPr>
      <w:r w:rsidRPr="00BB13FA">
        <w:rPr>
          <w:rFonts w:cs="Arial"/>
        </w:rPr>
        <w:t xml:space="preserve">Results: Most claims lacked scientific backing; consumer trust </w:t>
      </w:r>
      <w:r w:rsidR="00475895">
        <w:rPr>
          <w:rFonts w:cs="Arial"/>
        </w:rPr>
        <w:t xml:space="preserve">was </w:t>
      </w:r>
      <w:r w:rsidRPr="00BB13FA">
        <w:rPr>
          <w:rFonts w:cs="Arial"/>
        </w:rPr>
        <w:t>driven by advertising.</w:t>
      </w:r>
    </w:p>
    <w:p w14:paraId="7A685014" w14:textId="1F30F10B" w:rsidR="00587B7A" w:rsidRPr="00BB13FA" w:rsidRDefault="00587B7A" w:rsidP="00587B7A">
      <w:pPr>
        <w:rPr>
          <w:rFonts w:cs="Arial"/>
        </w:rPr>
      </w:pPr>
      <w:r w:rsidRPr="00BB13FA">
        <w:rPr>
          <w:rFonts w:cs="Arial"/>
        </w:rPr>
        <w:t xml:space="preserve">Conclusion: Market growth is high, but evidence for efficacy is weak; regulatory oversight </w:t>
      </w:r>
      <w:r w:rsidR="00EB7968">
        <w:rPr>
          <w:rFonts w:cs="Arial"/>
        </w:rPr>
        <w:t xml:space="preserve">is </w:t>
      </w:r>
      <w:r w:rsidRPr="00BB13FA">
        <w:rPr>
          <w:rFonts w:cs="Arial"/>
        </w:rPr>
        <w:t>needed.</w:t>
      </w:r>
    </w:p>
    <w:tbl>
      <w:tblPr>
        <w:tblStyle w:val="TableGrid"/>
        <w:tblW w:w="0" w:type="auto"/>
        <w:tblLook w:val="04A0" w:firstRow="1" w:lastRow="0" w:firstColumn="1" w:lastColumn="0" w:noHBand="0" w:noVBand="1"/>
      </w:tblPr>
      <w:tblGrid>
        <w:gridCol w:w="1495"/>
        <w:gridCol w:w="1523"/>
        <w:gridCol w:w="1491"/>
        <w:gridCol w:w="1498"/>
        <w:gridCol w:w="1481"/>
        <w:gridCol w:w="1528"/>
      </w:tblGrid>
      <w:tr w:rsidR="00587B7A" w:rsidRPr="00BB13FA" w14:paraId="519EA1AB" w14:textId="77777777">
        <w:tc>
          <w:tcPr>
            <w:tcW w:w="1560" w:type="dxa"/>
          </w:tcPr>
          <w:p w14:paraId="0ED4F89E" w14:textId="77777777" w:rsidR="00587B7A" w:rsidRPr="00BB13FA" w:rsidRDefault="00587B7A">
            <w:r w:rsidRPr="00BB13FA">
              <w:t>Currency</w:t>
            </w:r>
          </w:p>
        </w:tc>
        <w:tc>
          <w:tcPr>
            <w:tcW w:w="1560" w:type="dxa"/>
          </w:tcPr>
          <w:p w14:paraId="1B5287DD" w14:textId="77777777" w:rsidR="00587B7A" w:rsidRPr="00BB13FA" w:rsidRDefault="00587B7A">
            <w:r w:rsidRPr="00BB13FA">
              <w:t>Relevance</w:t>
            </w:r>
          </w:p>
        </w:tc>
        <w:tc>
          <w:tcPr>
            <w:tcW w:w="1560" w:type="dxa"/>
          </w:tcPr>
          <w:p w14:paraId="4832E12E" w14:textId="77777777" w:rsidR="00587B7A" w:rsidRPr="00BB13FA" w:rsidRDefault="00587B7A">
            <w:r w:rsidRPr="00BB13FA">
              <w:t>Authority</w:t>
            </w:r>
          </w:p>
        </w:tc>
        <w:tc>
          <w:tcPr>
            <w:tcW w:w="1560" w:type="dxa"/>
          </w:tcPr>
          <w:p w14:paraId="62F58EE1" w14:textId="77777777" w:rsidR="00587B7A" w:rsidRPr="00BB13FA" w:rsidRDefault="00587B7A">
            <w:r w:rsidRPr="00BB13FA">
              <w:t>Accuracy</w:t>
            </w:r>
          </w:p>
        </w:tc>
        <w:tc>
          <w:tcPr>
            <w:tcW w:w="1560" w:type="dxa"/>
          </w:tcPr>
          <w:p w14:paraId="01774088" w14:textId="77777777" w:rsidR="00587B7A" w:rsidRPr="00BB13FA" w:rsidRDefault="00587B7A">
            <w:r w:rsidRPr="00BB13FA">
              <w:t>Purpose</w:t>
            </w:r>
          </w:p>
        </w:tc>
        <w:tc>
          <w:tcPr>
            <w:tcW w:w="1560" w:type="dxa"/>
          </w:tcPr>
          <w:p w14:paraId="56F35F5F" w14:textId="77777777" w:rsidR="00587B7A" w:rsidRPr="00BB13FA" w:rsidRDefault="00587B7A">
            <w:r w:rsidRPr="00BB13FA">
              <w:t>Comments</w:t>
            </w:r>
          </w:p>
        </w:tc>
      </w:tr>
      <w:tr w:rsidR="00587B7A" w:rsidRPr="00BB13FA" w14:paraId="69B4D782" w14:textId="77777777">
        <w:tc>
          <w:tcPr>
            <w:tcW w:w="1560" w:type="dxa"/>
          </w:tcPr>
          <w:p w14:paraId="4DAD007A" w14:textId="77777777" w:rsidR="00587B7A" w:rsidRPr="00BB13FA" w:rsidRDefault="00587B7A"/>
        </w:tc>
        <w:tc>
          <w:tcPr>
            <w:tcW w:w="1560" w:type="dxa"/>
          </w:tcPr>
          <w:p w14:paraId="00F81C9E" w14:textId="77777777" w:rsidR="00587B7A" w:rsidRPr="00BB13FA" w:rsidRDefault="00587B7A"/>
        </w:tc>
        <w:tc>
          <w:tcPr>
            <w:tcW w:w="1560" w:type="dxa"/>
          </w:tcPr>
          <w:p w14:paraId="496E9A23" w14:textId="77777777" w:rsidR="00587B7A" w:rsidRPr="00BB13FA" w:rsidRDefault="00587B7A"/>
        </w:tc>
        <w:tc>
          <w:tcPr>
            <w:tcW w:w="1560" w:type="dxa"/>
          </w:tcPr>
          <w:p w14:paraId="331C0829" w14:textId="77777777" w:rsidR="00587B7A" w:rsidRPr="00BB13FA" w:rsidRDefault="00587B7A"/>
        </w:tc>
        <w:tc>
          <w:tcPr>
            <w:tcW w:w="1560" w:type="dxa"/>
          </w:tcPr>
          <w:p w14:paraId="5571CADC" w14:textId="77777777" w:rsidR="00587B7A" w:rsidRPr="00BB13FA" w:rsidRDefault="00587B7A"/>
        </w:tc>
        <w:tc>
          <w:tcPr>
            <w:tcW w:w="1560" w:type="dxa"/>
          </w:tcPr>
          <w:p w14:paraId="09803C15" w14:textId="77777777" w:rsidR="00587B7A" w:rsidRPr="00BB13FA" w:rsidRDefault="00587B7A"/>
          <w:p w14:paraId="178DA329" w14:textId="77777777" w:rsidR="00587B7A" w:rsidRPr="00BB13FA" w:rsidRDefault="00587B7A"/>
          <w:p w14:paraId="2FB911D8" w14:textId="77777777" w:rsidR="00587B7A" w:rsidRPr="00BB13FA" w:rsidRDefault="00587B7A"/>
          <w:p w14:paraId="69EE5CEA" w14:textId="77777777" w:rsidR="00587B7A" w:rsidRPr="00BB13FA" w:rsidRDefault="00587B7A"/>
          <w:p w14:paraId="64F01725" w14:textId="77777777" w:rsidR="00587B7A" w:rsidRPr="00BB13FA" w:rsidRDefault="00587B7A"/>
        </w:tc>
      </w:tr>
    </w:tbl>
    <w:p w14:paraId="19C37913" w14:textId="536806AD" w:rsidR="00AA2B32" w:rsidRPr="00BB13FA" w:rsidRDefault="00AA2B32">
      <w:pPr>
        <w:rPr>
          <w:rFonts w:cs="Arial"/>
        </w:rPr>
      </w:pPr>
    </w:p>
    <w:p w14:paraId="78DC2E4D" w14:textId="77777777" w:rsidR="00E95ECF" w:rsidRPr="00BB13FA" w:rsidRDefault="00E95ECF">
      <w:pPr>
        <w:rPr>
          <w:b/>
          <w:bCs/>
        </w:rPr>
      </w:pPr>
      <w:r w:rsidRPr="00BB13FA">
        <w:rPr>
          <w:b/>
          <w:bCs/>
        </w:rPr>
        <w:br w:type="page"/>
      </w:r>
    </w:p>
    <w:p w14:paraId="1A070DDF" w14:textId="16313573" w:rsidR="00587B7A" w:rsidRPr="00BB13FA" w:rsidRDefault="00193B7B" w:rsidP="00A26E65">
      <w:pPr>
        <w:rPr>
          <w:b/>
          <w:bCs/>
        </w:rPr>
      </w:pPr>
      <w:r w:rsidRPr="00BB13FA">
        <w:rPr>
          <w:b/>
          <w:bCs/>
        </w:rPr>
        <w:lastRenderedPageBreak/>
        <w:t xml:space="preserve">Source </w:t>
      </w:r>
      <w:r w:rsidR="00587B7A" w:rsidRPr="00BB13FA">
        <w:rPr>
          <w:b/>
          <w:bCs/>
        </w:rPr>
        <w:t xml:space="preserve">3. Evolutionary </w:t>
      </w:r>
      <w:r w:rsidR="00AA2B32" w:rsidRPr="00BB13FA">
        <w:rPr>
          <w:b/>
          <w:bCs/>
        </w:rPr>
        <w:t>a</w:t>
      </w:r>
      <w:r w:rsidR="00587B7A" w:rsidRPr="00BB13FA">
        <w:rPr>
          <w:b/>
          <w:bCs/>
        </w:rPr>
        <w:t xml:space="preserve">spects of </w:t>
      </w:r>
      <w:r w:rsidR="00657E45" w:rsidRPr="00BB13FA">
        <w:rPr>
          <w:b/>
          <w:bCs/>
        </w:rPr>
        <w:t>l</w:t>
      </w:r>
      <w:r w:rsidR="00587B7A" w:rsidRPr="00BB13FA">
        <w:rPr>
          <w:b/>
          <w:bCs/>
        </w:rPr>
        <w:t xml:space="preserve">actase </w:t>
      </w:r>
      <w:r w:rsidR="00657E45" w:rsidRPr="00BB13FA">
        <w:rPr>
          <w:b/>
          <w:bCs/>
        </w:rPr>
        <w:t>p</w:t>
      </w:r>
      <w:r w:rsidR="00587B7A" w:rsidRPr="00BB13FA">
        <w:rPr>
          <w:b/>
          <w:bCs/>
        </w:rPr>
        <w:t>ersistence (2005, Human Genetics Journal)</w:t>
      </w:r>
    </w:p>
    <w:p w14:paraId="1BABDCBC" w14:textId="04A51E27" w:rsidR="00587B7A" w:rsidRPr="00BB13FA" w:rsidRDefault="00587B7A" w:rsidP="00587B7A">
      <w:pPr>
        <w:rPr>
          <w:rFonts w:cs="Arial"/>
        </w:rPr>
      </w:pPr>
      <w:r w:rsidRPr="00BB13FA">
        <w:rPr>
          <w:rFonts w:cs="Arial"/>
        </w:rPr>
        <w:t xml:space="preserve">Abstract: Lactase persistence, the continued expression of lactase into adulthood, represents a striking example of gene-culture coevolution. This review </w:t>
      </w:r>
      <w:r w:rsidR="00475895">
        <w:rPr>
          <w:rFonts w:cs="Arial"/>
        </w:rPr>
        <w:t>synthesises</w:t>
      </w:r>
      <w:r w:rsidR="00475895" w:rsidRPr="00BB13FA">
        <w:rPr>
          <w:rFonts w:cs="Arial"/>
        </w:rPr>
        <w:t xml:space="preserve"> </w:t>
      </w:r>
      <w:r w:rsidRPr="00BB13FA">
        <w:rPr>
          <w:rFonts w:cs="Arial"/>
        </w:rPr>
        <w:t>genetic studies linking lactase persistence to polymorphisms in the LCT gene and correlates these with historical patterns of dairy consumption.</w:t>
      </w:r>
    </w:p>
    <w:p w14:paraId="2B3FDF08" w14:textId="77777777" w:rsidR="00587B7A" w:rsidRPr="00BB13FA" w:rsidRDefault="00587B7A" w:rsidP="00587B7A">
      <w:pPr>
        <w:rPr>
          <w:rFonts w:cs="Arial"/>
        </w:rPr>
      </w:pPr>
      <w:r w:rsidRPr="00BB13FA">
        <w:rPr>
          <w:rFonts w:cs="Arial"/>
        </w:rPr>
        <w:t>Methodology: Review of 15 genetic studies; analysis of allele frequency in 12 populations.</w:t>
      </w:r>
    </w:p>
    <w:p w14:paraId="4C5BFB5D" w14:textId="6DBC6DFF" w:rsidR="00587B7A" w:rsidRPr="00BB13FA" w:rsidRDefault="00587B7A" w:rsidP="00587B7A">
      <w:pPr>
        <w:rPr>
          <w:rFonts w:cs="Arial"/>
        </w:rPr>
      </w:pPr>
      <w:r w:rsidRPr="00BB13FA">
        <w:rPr>
          <w:rFonts w:cs="Arial"/>
        </w:rPr>
        <w:t xml:space="preserve">Data: LCT gene polymorphism (C/T-13910) </w:t>
      </w:r>
      <w:r w:rsidR="00547DEA">
        <w:rPr>
          <w:rFonts w:cs="Arial"/>
        </w:rPr>
        <w:t xml:space="preserve">is </w:t>
      </w:r>
      <w:r w:rsidRPr="00BB13FA">
        <w:rPr>
          <w:rFonts w:cs="Arial"/>
        </w:rPr>
        <w:t>strongly associated with dairy consumption.</w:t>
      </w:r>
    </w:p>
    <w:p w14:paraId="7FC7073B" w14:textId="77777777" w:rsidR="00587B7A" w:rsidRPr="00BB13FA" w:rsidRDefault="00587B7A" w:rsidP="00587B7A">
      <w:pPr>
        <w:rPr>
          <w:rFonts w:cs="Arial"/>
        </w:rPr>
      </w:pPr>
      <w:r w:rsidRPr="00BB13FA">
        <w:rPr>
          <w:rFonts w:cs="Arial"/>
        </w:rPr>
        <w:t>Results: Persistence rates: Northern Europe (90%), East Asia (&lt;10%).</w:t>
      </w:r>
    </w:p>
    <w:p w14:paraId="116D6A95" w14:textId="77777777" w:rsidR="00587B7A" w:rsidRPr="00BB13FA" w:rsidRDefault="00587B7A" w:rsidP="00587B7A">
      <w:pPr>
        <w:rPr>
          <w:rFonts w:cs="Arial"/>
        </w:rPr>
      </w:pPr>
      <w:r w:rsidRPr="00BB13FA">
        <w:rPr>
          <w:rFonts w:cs="Arial"/>
        </w:rPr>
        <w:t>Conclusion: Lactase persistence evolved under selective pressure from dairy farming; older data limits genomic accuracy.</w:t>
      </w:r>
    </w:p>
    <w:tbl>
      <w:tblPr>
        <w:tblStyle w:val="TableGrid"/>
        <w:tblW w:w="0" w:type="auto"/>
        <w:tblLook w:val="04A0" w:firstRow="1" w:lastRow="0" w:firstColumn="1" w:lastColumn="0" w:noHBand="0" w:noVBand="1"/>
      </w:tblPr>
      <w:tblGrid>
        <w:gridCol w:w="1495"/>
        <w:gridCol w:w="1523"/>
        <w:gridCol w:w="1491"/>
        <w:gridCol w:w="1498"/>
        <w:gridCol w:w="1481"/>
        <w:gridCol w:w="1528"/>
      </w:tblGrid>
      <w:tr w:rsidR="00587B7A" w:rsidRPr="00BB13FA" w14:paraId="056BEBC9" w14:textId="77777777">
        <w:tc>
          <w:tcPr>
            <w:tcW w:w="1560" w:type="dxa"/>
          </w:tcPr>
          <w:p w14:paraId="2D9E8B41" w14:textId="77777777" w:rsidR="00587B7A" w:rsidRPr="00BB13FA" w:rsidRDefault="00587B7A">
            <w:r w:rsidRPr="00BB13FA">
              <w:t>Currency</w:t>
            </w:r>
          </w:p>
        </w:tc>
        <w:tc>
          <w:tcPr>
            <w:tcW w:w="1560" w:type="dxa"/>
          </w:tcPr>
          <w:p w14:paraId="36510E23" w14:textId="77777777" w:rsidR="00587B7A" w:rsidRPr="00BB13FA" w:rsidRDefault="00587B7A">
            <w:r w:rsidRPr="00BB13FA">
              <w:t>Relevance</w:t>
            </w:r>
          </w:p>
        </w:tc>
        <w:tc>
          <w:tcPr>
            <w:tcW w:w="1560" w:type="dxa"/>
          </w:tcPr>
          <w:p w14:paraId="5E98202B" w14:textId="77777777" w:rsidR="00587B7A" w:rsidRPr="00BB13FA" w:rsidRDefault="00587B7A">
            <w:r w:rsidRPr="00BB13FA">
              <w:t>Authority</w:t>
            </w:r>
          </w:p>
        </w:tc>
        <w:tc>
          <w:tcPr>
            <w:tcW w:w="1560" w:type="dxa"/>
          </w:tcPr>
          <w:p w14:paraId="0D16E817" w14:textId="77777777" w:rsidR="00587B7A" w:rsidRPr="00BB13FA" w:rsidRDefault="00587B7A">
            <w:r w:rsidRPr="00BB13FA">
              <w:t>Accuracy</w:t>
            </w:r>
          </w:p>
        </w:tc>
        <w:tc>
          <w:tcPr>
            <w:tcW w:w="1560" w:type="dxa"/>
          </w:tcPr>
          <w:p w14:paraId="42D2855C" w14:textId="77777777" w:rsidR="00587B7A" w:rsidRPr="00BB13FA" w:rsidRDefault="00587B7A">
            <w:r w:rsidRPr="00BB13FA">
              <w:t>Purpose</w:t>
            </w:r>
          </w:p>
        </w:tc>
        <w:tc>
          <w:tcPr>
            <w:tcW w:w="1560" w:type="dxa"/>
          </w:tcPr>
          <w:p w14:paraId="2152ED72" w14:textId="77777777" w:rsidR="00587B7A" w:rsidRPr="00BB13FA" w:rsidRDefault="00587B7A">
            <w:r w:rsidRPr="00BB13FA">
              <w:t>Comments</w:t>
            </w:r>
          </w:p>
        </w:tc>
      </w:tr>
      <w:tr w:rsidR="00587B7A" w:rsidRPr="00BB13FA" w14:paraId="62A401BB" w14:textId="77777777">
        <w:tc>
          <w:tcPr>
            <w:tcW w:w="1560" w:type="dxa"/>
          </w:tcPr>
          <w:p w14:paraId="1841286F" w14:textId="77777777" w:rsidR="00587B7A" w:rsidRPr="00BB13FA" w:rsidRDefault="00587B7A"/>
        </w:tc>
        <w:tc>
          <w:tcPr>
            <w:tcW w:w="1560" w:type="dxa"/>
          </w:tcPr>
          <w:p w14:paraId="16B8D676" w14:textId="77777777" w:rsidR="00587B7A" w:rsidRPr="00BB13FA" w:rsidRDefault="00587B7A"/>
        </w:tc>
        <w:tc>
          <w:tcPr>
            <w:tcW w:w="1560" w:type="dxa"/>
          </w:tcPr>
          <w:p w14:paraId="4C081FD1" w14:textId="77777777" w:rsidR="00587B7A" w:rsidRPr="00BB13FA" w:rsidRDefault="00587B7A"/>
        </w:tc>
        <w:tc>
          <w:tcPr>
            <w:tcW w:w="1560" w:type="dxa"/>
          </w:tcPr>
          <w:p w14:paraId="6EB9828B" w14:textId="77777777" w:rsidR="00587B7A" w:rsidRPr="00BB13FA" w:rsidRDefault="00587B7A"/>
        </w:tc>
        <w:tc>
          <w:tcPr>
            <w:tcW w:w="1560" w:type="dxa"/>
          </w:tcPr>
          <w:p w14:paraId="5DD204BB" w14:textId="77777777" w:rsidR="00587B7A" w:rsidRPr="00BB13FA" w:rsidRDefault="00587B7A"/>
        </w:tc>
        <w:tc>
          <w:tcPr>
            <w:tcW w:w="1560" w:type="dxa"/>
          </w:tcPr>
          <w:p w14:paraId="5D0C6C0C" w14:textId="77777777" w:rsidR="00587B7A" w:rsidRPr="00BB13FA" w:rsidRDefault="00587B7A"/>
          <w:p w14:paraId="4099FAB3" w14:textId="77777777" w:rsidR="00587B7A" w:rsidRPr="00BB13FA" w:rsidRDefault="00587B7A"/>
          <w:p w14:paraId="6E3385E8" w14:textId="77777777" w:rsidR="00587B7A" w:rsidRPr="00BB13FA" w:rsidRDefault="00587B7A"/>
          <w:p w14:paraId="674B98FE" w14:textId="77777777" w:rsidR="00587B7A" w:rsidRPr="00BB13FA" w:rsidRDefault="00587B7A"/>
          <w:p w14:paraId="5A3948A0" w14:textId="77777777" w:rsidR="00587B7A" w:rsidRPr="00BB13FA" w:rsidRDefault="00587B7A"/>
        </w:tc>
      </w:tr>
    </w:tbl>
    <w:p w14:paraId="4924B6C6" w14:textId="323B94AE" w:rsidR="00AA2B32" w:rsidRPr="00BB13FA" w:rsidRDefault="00AA2B32">
      <w:pPr>
        <w:rPr>
          <w:rFonts w:cs="Arial"/>
        </w:rPr>
      </w:pPr>
    </w:p>
    <w:p w14:paraId="782A9539" w14:textId="77777777" w:rsidR="00E95ECF" w:rsidRPr="00BB13FA" w:rsidRDefault="00E95ECF">
      <w:pPr>
        <w:rPr>
          <w:rFonts w:cs="Arial"/>
          <w:b/>
          <w:bCs/>
        </w:rPr>
      </w:pPr>
      <w:r w:rsidRPr="00BB13FA">
        <w:rPr>
          <w:rFonts w:cs="Arial"/>
          <w:b/>
          <w:bCs/>
        </w:rPr>
        <w:br w:type="page"/>
      </w:r>
    </w:p>
    <w:p w14:paraId="43562BC3" w14:textId="03DE09CC" w:rsidR="00587B7A" w:rsidRPr="00BB13FA" w:rsidRDefault="00193B7B" w:rsidP="00A26E65">
      <w:pPr>
        <w:rPr>
          <w:rFonts w:cs="Arial"/>
          <w:b/>
          <w:bCs/>
        </w:rPr>
      </w:pPr>
      <w:r w:rsidRPr="00BB13FA">
        <w:rPr>
          <w:rFonts w:cs="Arial"/>
          <w:b/>
          <w:bCs/>
        </w:rPr>
        <w:lastRenderedPageBreak/>
        <w:t xml:space="preserve">Source </w:t>
      </w:r>
      <w:r w:rsidR="00587B7A" w:rsidRPr="00BB13FA">
        <w:rPr>
          <w:rFonts w:cs="Arial"/>
          <w:b/>
          <w:bCs/>
        </w:rPr>
        <w:t xml:space="preserve">4. Lactose </w:t>
      </w:r>
      <w:r w:rsidR="00AA2B32" w:rsidRPr="00BB13FA">
        <w:rPr>
          <w:rFonts w:cs="Arial"/>
          <w:b/>
          <w:bCs/>
        </w:rPr>
        <w:t>i</w:t>
      </w:r>
      <w:r w:rsidR="00587B7A" w:rsidRPr="00BB13FA">
        <w:rPr>
          <w:rFonts w:cs="Arial"/>
          <w:b/>
          <w:bCs/>
        </w:rPr>
        <w:t xml:space="preserve">ntolerance and </w:t>
      </w:r>
      <w:r w:rsidR="00AA2B32" w:rsidRPr="00BB13FA">
        <w:rPr>
          <w:rFonts w:cs="Arial"/>
          <w:b/>
          <w:bCs/>
        </w:rPr>
        <w:t>e</w:t>
      </w:r>
      <w:r w:rsidR="00587B7A" w:rsidRPr="00BB13FA">
        <w:rPr>
          <w:rFonts w:cs="Arial"/>
          <w:b/>
          <w:bCs/>
        </w:rPr>
        <w:t xml:space="preserve">nzyme </w:t>
      </w:r>
      <w:r w:rsidR="00AA2B32" w:rsidRPr="00BB13FA">
        <w:rPr>
          <w:rFonts w:cs="Arial"/>
          <w:b/>
          <w:bCs/>
        </w:rPr>
        <w:t>t</w:t>
      </w:r>
      <w:r w:rsidR="00587B7A" w:rsidRPr="00BB13FA">
        <w:rPr>
          <w:rFonts w:cs="Arial"/>
          <w:b/>
          <w:bCs/>
        </w:rPr>
        <w:t xml:space="preserve">herapy: </w:t>
      </w:r>
      <w:r w:rsidR="00AA2B32" w:rsidRPr="00BB13FA">
        <w:rPr>
          <w:rFonts w:cs="Arial"/>
          <w:b/>
          <w:bCs/>
        </w:rPr>
        <w:t>a</w:t>
      </w:r>
      <w:r w:rsidR="00587B7A" w:rsidRPr="00BB13FA">
        <w:rPr>
          <w:rFonts w:cs="Arial"/>
          <w:b/>
          <w:bCs/>
        </w:rPr>
        <w:t xml:space="preserve"> </w:t>
      </w:r>
      <w:r w:rsidR="00AA2B32" w:rsidRPr="00BB13FA">
        <w:rPr>
          <w:rFonts w:cs="Arial"/>
          <w:b/>
          <w:bCs/>
        </w:rPr>
        <w:t>r</w:t>
      </w:r>
      <w:r w:rsidR="00587B7A" w:rsidRPr="00BB13FA">
        <w:rPr>
          <w:rFonts w:cs="Arial"/>
          <w:b/>
          <w:bCs/>
        </w:rPr>
        <w:t>eview (1999, Clinical Nutrition Insights)</w:t>
      </w:r>
    </w:p>
    <w:p w14:paraId="5BD9BC78" w14:textId="77777777" w:rsidR="00587B7A" w:rsidRPr="00BB13FA" w:rsidRDefault="00587B7A" w:rsidP="00587B7A">
      <w:pPr>
        <w:rPr>
          <w:rFonts w:cs="Arial"/>
        </w:rPr>
      </w:pPr>
      <w:r w:rsidRPr="00BB13FA">
        <w:rPr>
          <w:rFonts w:cs="Arial"/>
        </w:rPr>
        <w:t>Abstract: This review examines clinical strategies for managing lactose intolerance, focusing on enzyme therapy and dietary modification.</w:t>
      </w:r>
    </w:p>
    <w:p w14:paraId="4B201F42" w14:textId="77777777" w:rsidR="00587B7A" w:rsidRPr="00BB13FA" w:rsidRDefault="00587B7A" w:rsidP="00587B7A">
      <w:pPr>
        <w:rPr>
          <w:rFonts w:cs="Arial"/>
        </w:rPr>
      </w:pPr>
      <w:r w:rsidRPr="00BB13FA">
        <w:rPr>
          <w:rFonts w:cs="Arial"/>
        </w:rPr>
        <w:t>Methodology: Compilation of 25 clinical trials (1980–1998).</w:t>
      </w:r>
    </w:p>
    <w:p w14:paraId="2A5C14C0" w14:textId="77777777" w:rsidR="00587B7A" w:rsidRPr="00BB13FA" w:rsidRDefault="00587B7A" w:rsidP="00587B7A">
      <w:pPr>
        <w:rPr>
          <w:rFonts w:cs="Arial"/>
        </w:rPr>
      </w:pPr>
      <w:r w:rsidRPr="00BB13FA">
        <w:rPr>
          <w:rFonts w:cs="Arial"/>
        </w:rPr>
        <w:t>Data: Oral lactase reduced symptoms in 65% of cases; compliance issues noted.</w:t>
      </w:r>
    </w:p>
    <w:p w14:paraId="2994C133" w14:textId="77777777" w:rsidR="00587B7A" w:rsidRPr="00BB13FA" w:rsidRDefault="00587B7A" w:rsidP="00587B7A">
      <w:pPr>
        <w:rPr>
          <w:rFonts w:cs="Arial"/>
        </w:rPr>
      </w:pPr>
      <w:r w:rsidRPr="00BB13FA">
        <w:rPr>
          <w:rFonts w:cs="Arial"/>
        </w:rPr>
        <w:t>Results: Enzyme therapy is effective but less convenient than dietary changes.</w:t>
      </w:r>
    </w:p>
    <w:p w14:paraId="4AC484E3" w14:textId="77777777" w:rsidR="00587B7A" w:rsidRPr="00BB13FA" w:rsidRDefault="00587B7A" w:rsidP="00587B7A">
      <w:pPr>
        <w:rPr>
          <w:rFonts w:cs="Arial"/>
        </w:rPr>
      </w:pPr>
      <w:r w:rsidRPr="00BB13FA">
        <w:rPr>
          <w:rFonts w:cs="Arial"/>
        </w:rPr>
        <w:t>Conclusion: Historical relevance but outdated for modern formulations and microbiome research.</w:t>
      </w:r>
    </w:p>
    <w:tbl>
      <w:tblPr>
        <w:tblStyle w:val="TableGrid"/>
        <w:tblW w:w="0" w:type="auto"/>
        <w:tblLook w:val="04A0" w:firstRow="1" w:lastRow="0" w:firstColumn="1" w:lastColumn="0" w:noHBand="0" w:noVBand="1"/>
      </w:tblPr>
      <w:tblGrid>
        <w:gridCol w:w="1495"/>
        <w:gridCol w:w="1523"/>
        <w:gridCol w:w="1491"/>
        <w:gridCol w:w="1498"/>
        <w:gridCol w:w="1481"/>
        <w:gridCol w:w="1528"/>
      </w:tblGrid>
      <w:tr w:rsidR="00587B7A" w:rsidRPr="00BB13FA" w14:paraId="7548006C" w14:textId="77777777" w:rsidTr="00AA2B32">
        <w:tc>
          <w:tcPr>
            <w:tcW w:w="1495" w:type="dxa"/>
          </w:tcPr>
          <w:p w14:paraId="702ADD9E" w14:textId="77777777" w:rsidR="00587B7A" w:rsidRPr="00BB13FA" w:rsidRDefault="00587B7A">
            <w:r w:rsidRPr="00BB13FA">
              <w:t>Currency</w:t>
            </w:r>
          </w:p>
        </w:tc>
        <w:tc>
          <w:tcPr>
            <w:tcW w:w="1523" w:type="dxa"/>
          </w:tcPr>
          <w:p w14:paraId="3784D87B" w14:textId="77777777" w:rsidR="00587B7A" w:rsidRPr="00BB13FA" w:rsidRDefault="00587B7A">
            <w:r w:rsidRPr="00BB13FA">
              <w:t>Relevance</w:t>
            </w:r>
          </w:p>
        </w:tc>
        <w:tc>
          <w:tcPr>
            <w:tcW w:w="1491" w:type="dxa"/>
          </w:tcPr>
          <w:p w14:paraId="7E71B7AD" w14:textId="77777777" w:rsidR="00587B7A" w:rsidRPr="00BB13FA" w:rsidRDefault="00587B7A">
            <w:r w:rsidRPr="00BB13FA">
              <w:t>Authority</w:t>
            </w:r>
          </w:p>
        </w:tc>
        <w:tc>
          <w:tcPr>
            <w:tcW w:w="1498" w:type="dxa"/>
          </w:tcPr>
          <w:p w14:paraId="6BA0759C" w14:textId="77777777" w:rsidR="00587B7A" w:rsidRPr="00BB13FA" w:rsidRDefault="00587B7A">
            <w:r w:rsidRPr="00BB13FA">
              <w:t>Accuracy</w:t>
            </w:r>
          </w:p>
        </w:tc>
        <w:tc>
          <w:tcPr>
            <w:tcW w:w="1481" w:type="dxa"/>
          </w:tcPr>
          <w:p w14:paraId="05CCD4FE" w14:textId="77777777" w:rsidR="00587B7A" w:rsidRPr="00BB13FA" w:rsidRDefault="00587B7A">
            <w:r w:rsidRPr="00BB13FA">
              <w:t>Purpose</w:t>
            </w:r>
          </w:p>
        </w:tc>
        <w:tc>
          <w:tcPr>
            <w:tcW w:w="1528" w:type="dxa"/>
          </w:tcPr>
          <w:p w14:paraId="1E13B65E" w14:textId="77777777" w:rsidR="00587B7A" w:rsidRPr="00BB13FA" w:rsidRDefault="00587B7A">
            <w:r w:rsidRPr="00BB13FA">
              <w:t>Comments</w:t>
            </w:r>
          </w:p>
        </w:tc>
      </w:tr>
      <w:tr w:rsidR="00587B7A" w:rsidRPr="00BB13FA" w14:paraId="5804C3A4" w14:textId="77777777" w:rsidTr="00AA2B32">
        <w:tc>
          <w:tcPr>
            <w:tcW w:w="1495" w:type="dxa"/>
          </w:tcPr>
          <w:p w14:paraId="66452BFD" w14:textId="77777777" w:rsidR="00587B7A" w:rsidRPr="00BB13FA" w:rsidRDefault="00587B7A"/>
        </w:tc>
        <w:tc>
          <w:tcPr>
            <w:tcW w:w="1523" w:type="dxa"/>
          </w:tcPr>
          <w:p w14:paraId="06B57363" w14:textId="77777777" w:rsidR="00587B7A" w:rsidRPr="00BB13FA" w:rsidRDefault="00587B7A"/>
        </w:tc>
        <w:tc>
          <w:tcPr>
            <w:tcW w:w="1491" w:type="dxa"/>
          </w:tcPr>
          <w:p w14:paraId="7A1854B5" w14:textId="77777777" w:rsidR="00587B7A" w:rsidRPr="00BB13FA" w:rsidRDefault="00587B7A"/>
        </w:tc>
        <w:tc>
          <w:tcPr>
            <w:tcW w:w="1498" w:type="dxa"/>
          </w:tcPr>
          <w:p w14:paraId="1276A95B" w14:textId="77777777" w:rsidR="00587B7A" w:rsidRPr="00BB13FA" w:rsidRDefault="00587B7A"/>
        </w:tc>
        <w:tc>
          <w:tcPr>
            <w:tcW w:w="1481" w:type="dxa"/>
          </w:tcPr>
          <w:p w14:paraId="6D4BB670" w14:textId="77777777" w:rsidR="00587B7A" w:rsidRPr="00BB13FA" w:rsidRDefault="00587B7A"/>
        </w:tc>
        <w:tc>
          <w:tcPr>
            <w:tcW w:w="1528" w:type="dxa"/>
          </w:tcPr>
          <w:p w14:paraId="0CA2D13D" w14:textId="77777777" w:rsidR="00587B7A" w:rsidRPr="00BB13FA" w:rsidRDefault="00587B7A"/>
          <w:p w14:paraId="5D41D006" w14:textId="77777777" w:rsidR="00587B7A" w:rsidRPr="00BB13FA" w:rsidRDefault="00587B7A"/>
          <w:p w14:paraId="40D65F3B" w14:textId="77777777" w:rsidR="00587B7A" w:rsidRPr="00BB13FA" w:rsidRDefault="00587B7A"/>
          <w:p w14:paraId="52A0C214" w14:textId="77777777" w:rsidR="00E95ECF" w:rsidRPr="00BB13FA" w:rsidRDefault="00E95ECF"/>
          <w:p w14:paraId="06286DB1" w14:textId="77777777" w:rsidR="00587B7A" w:rsidRPr="00BB13FA" w:rsidRDefault="00587B7A"/>
        </w:tc>
      </w:tr>
    </w:tbl>
    <w:p w14:paraId="1D7FB575" w14:textId="77777777" w:rsidR="00AA2B32" w:rsidRPr="00BB13FA" w:rsidRDefault="00AA2B32" w:rsidP="00AA2B32">
      <w:pPr>
        <w:rPr>
          <w:rFonts w:cs="Arial"/>
        </w:rPr>
      </w:pPr>
    </w:p>
    <w:p w14:paraId="168883A1" w14:textId="4C4D8145" w:rsidR="00587B7A" w:rsidRPr="00BB13FA" w:rsidRDefault="00193B7B" w:rsidP="00605045">
      <w:pPr>
        <w:rPr>
          <w:b/>
          <w:bCs/>
        </w:rPr>
      </w:pPr>
      <w:r w:rsidRPr="00BB13FA">
        <w:rPr>
          <w:b/>
          <w:bCs/>
        </w:rPr>
        <w:t xml:space="preserve">Source </w:t>
      </w:r>
      <w:r w:rsidR="00587B7A" w:rsidRPr="00BB13FA">
        <w:rPr>
          <w:b/>
          <w:bCs/>
        </w:rPr>
        <w:t xml:space="preserve">5. Understanding </w:t>
      </w:r>
      <w:r w:rsidR="00AA2B32" w:rsidRPr="00BB13FA">
        <w:rPr>
          <w:b/>
          <w:bCs/>
        </w:rPr>
        <w:t>l</w:t>
      </w:r>
      <w:r w:rsidR="00587B7A" w:rsidRPr="00BB13FA">
        <w:rPr>
          <w:b/>
          <w:bCs/>
        </w:rPr>
        <w:t xml:space="preserve">actase: </w:t>
      </w:r>
      <w:r w:rsidR="00AA2B32" w:rsidRPr="00BB13FA">
        <w:rPr>
          <w:b/>
          <w:bCs/>
        </w:rPr>
        <w:t>a</w:t>
      </w:r>
      <w:r w:rsidR="00587B7A" w:rsidRPr="00BB13FA">
        <w:rPr>
          <w:b/>
          <w:bCs/>
        </w:rPr>
        <w:t xml:space="preserve"> </w:t>
      </w:r>
      <w:r w:rsidR="00AA2B32" w:rsidRPr="00BB13FA">
        <w:rPr>
          <w:b/>
          <w:bCs/>
        </w:rPr>
        <w:t>s</w:t>
      </w:r>
      <w:r w:rsidR="00587B7A" w:rsidRPr="00BB13FA">
        <w:rPr>
          <w:b/>
          <w:bCs/>
        </w:rPr>
        <w:t xml:space="preserve">tudent </w:t>
      </w:r>
      <w:r w:rsidR="00AA2B32" w:rsidRPr="00BB13FA">
        <w:rPr>
          <w:b/>
          <w:bCs/>
        </w:rPr>
        <w:t>g</w:t>
      </w:r>
      <w:r w:rsidR="00587B7A" w:rsidRPr="00BB13FA">
        <w:rPr>
          <w:b/>
          <w:bCs/>
        </w:rPr>
        <w:t>uide (2023, Educational Blog)</w:t>
      </w:r>
    </w:p>
    <w:p w14:paraId="0E2E7023" w14:textId="77777777" w:rsidR="00587B7A" w:rsidRPr="00BB13FA" w:rsidRDefault="00587B7A" w:rsidP="00587B7A">
      <w:pPr>
        <w:rPr>
          <w:rFonts w:cs="Arial"/>
        </w:rPr>
      </w:pPr>
      <w:r w:rsidRPr="00BB13FA">
        <w:rPr>
          <w:rFonts w:cs="Arial"/>
        </w:rPr>
        <w:t>Abstract: This educational resource provides a simplified overview of lactase enzyme function for secondary and undergraduate students.</w:t>
      </w:r>
    </w:p>
    <w:p w14:paraId="2690AE7B" w14:textId="77777777" w:rsidR="00587B7A" w:rsidRPr="00BB13FA" w:rsidRDefault="00587B7A" w:rsidP="00587B7A">
      <w:pPr>
        <w:rPr>
          <w:rFonts w:cs="Arial"/>
        </w:rPr>
      </w:pPr>
      <w:r w:rsidRPr="00BB13FA">
        <w:rPr>
          <w:rFonts w:cs="Arial"/>
        </w:rPr>
        <w:t>Methodology: Educational blog post; simplified diagrams and analogies.</w:t>
      </w:r>
    </w:p>
    <w:p w14:paraId="17826E44" w14:textId="77777777" w:rsidR="00587B7A" w:rsidRPr="00BB13FA" w:rsidRDefault="00587B7A" w:rsidP="00587B7A">
      <w:pPr>
        <w:rPr>
          <w:rFonts w:cs="Arial"/>
        </w:rPr>
      </w:pPr>
      <w:r w:rsidRPr="00BB13FA">
        <w:rPr>
          <w:rFonts w:cs="Arial"/>
        </w:rPr>
        <w:t>Data: No experimental data; relies on secondary sources without citations.</w:t>
      </w:r>
    </w:p>
    <w:p w14:paraId="01CCE86B" w14:textId="4D8281C1" w:rsidR="00587B7A" w:rsidRPr="00BB13FA" w:rsidRDefault="00587B7A" w:rsidP="00587B7A">
      <w:pPr>
        <w:rPr>
          <w:rFonts w:cs="Arial"/>
        </w:rPr>
      </w:pPr>
      <w:r w:rsidRPr="00BB13FA">
        <w:rPr>
          <w:rFonts w:cs="Arial"/>
        </w:rPr>
        <w:t xml:space="preserve">Results: Provides clear explanations for learners but lacks scientific </w:t>
      </w:r>
      <w:r w:rsidR="0097060D">
        <w:rPr>
          <w:rFonts w:cs="Arial"/>
        </w:rPr>
        <w:t>rigour</w:t>
      </w:r>
      <w:r w:rsidRPr="00BB13FA">
        <w:rPr>
          <w:rFonts w:cs="Arial"/>
        </w:rPr>
        <w:t>.</w:t>
      </w:r>
    </w:p>
    <w:p w14:paraId="2CFD0FD0" w14:textId="77777777" w:rsidR="00587B7A" w:rsidRPr="00BB13FA" w:rsidRDefault="00587B7A" w:rsidP="00587B7A">
      <w:pPr>
        <w:rPr>
          <w:rFonts w:cs="Arial"/>
        </w:rPr>
      </w:pPr>
      <w:r w:rsidRPr="00BB13FA">
        <w:rPr>
          <w:rFonts w:cs="Arial"/>
        </w:rPr>
        <w:t>Conclusion: Useful for basic understanding, not suitable for academic research.</w:t>
      </w:r>
    </w:p>
    <w:tbl>
      <w:tblPr>
        <w:tblStyle w:val="TableGrid"/>
        <w:tblW w:w="0" w:type="auto"/>
        <w:tblLook w:val="04A0" w:firstRow="1" w:lastRow="0" w:firstColumn="1" w:lastColumn="0" w:noHBand="0" w:noVBand="1"/>
      </w:tblPr>
      <w:tblGrid>
        <w:gridCol w:w="1495"/>
        <w:gridCol w:w="1523"/>
        <w:gridCol w:w="1491"/>
        <w:gridCol w:w="1498"/>
        <w:gridCol w:w="1481"/>
        <w:gridCol w:w="1528"/>
      </w:tblGrid>
      <w:tr w:rsidR="00587B7A" w:rsidRPr="00BB13FA" w14:paraId="3010A357" w14:textId="77777777" w:rsidTr="00AA2B32">
        <w:tc>
          <w:tcPr>
            <w:tcW w:w="1495" w:type="dxa"/>
          </w:tcPr>
          <w:p w14:paraId="03546839" w14:textId="77777777" w:rsidR="00587B7A" w:rsidRPr="00BB13FA" w:rsidRDefault="00587B7A">
            <w:r w:rsidRPr="00BB13FA">
              <w:t>Currency</w:t>
            </w:r>
          </w:p>
        </w:tc>
        <w:tc>
          <w:tcPr>
            <w:tcW w:w="1523" w:type="dxa"/>
          </w:tcPr>
          <w:p w14:paraId="582F0C07" w14:textId="77777777" w:rsidR="00587B7A" w:rsidRPr="00BB13FA" w:rsidRDefault="00587B7A">
            <w:r w:rsidRPr="00BB13FA">
              <w:t>Relevance</w:t>
            </w:r>
          </w:p>
        </w:tc>
        <w:tc>
          <w:tcPr>
            <w:tcW w:w="1491" w:type="dxa"/>
          </w:tcPr>
          <w:p w14:paraId="1FED40AA" w14:textId="77777777" w:rsidR="00587B7A" w:rsidRPr="00BB13FA" w:rsidRDefault="00587B7A">
            <w:r w:rsidRPr="00BB13FA">
              <w:t>Authority</w:t>
            </w:r>
          </w:p>
        </w:tc>
        <w:tc>
          <w:tcPr>
            <w:tcW w:w="1498" w:type="dxa"/>
          </w:tcPr>
          <w:p w14:paraId="6BD67540" w14:textId="77777777" w:rsidR="00587B7A" w:rsidRPr="00BB13FA" w:rsidRDefault="00587B7A">
            <w:r w:rsidRPr="00BB13FA">
              <w:t>Accuracy</w:t>
            </w:r>
          </w:p>
        </w:tc>
        <w:tc>
          <w:tcPr>
            <w:tcW w:w="1481" w:type="dxa"/>
          </w:tcPr>
          <w:p w14:paraId="1D5CFAA2" w14:textId="77777777" w:rsidR="00587B7A" w:rsidRPr="00BB13FA" w:rsidRDefault="00587B7A">
            <w:r w:rsidRPr="00BB13FA">
              <w:t>Purpose</w:t>
            </w:r>
          </w:p>
        </w:tc>
        <w:tc>
          <w:tcPr>
            <w:tcW w:w="1528" w:type="dxa"/>
          </w:tcPr>
          <w:p w14:paraId="1307DF5D" w14:textId="77777777" w:rsidR="00587B7A" w:rsidRPr="00BB13FA" w:rsidRDefault="00587B7A">
            <w:r w:rsidRPr="00BB13FA">
              <w:t>Comments</w:t>
            </w:r>
          </w:p>
        </w:tc>
      </w:tr>
      <w:tr w:rsidR="00587B7A" w:rsidRPr="00BB13FA" w14:paraId="6379FFF3" w14:textId="77777777" w:rsidTr="00AA2B32">
        <w:tc>
          <w:tcPr>
            <w:tcW w:w="1495" w:type="dxa"/>
          </w:tcPr>
          <w:p w14:paraId="09570F0F" w14:textId="77777777" w:rsidR="00587B7A" w:rsidRPr="00BB13FA" w:rsidRDefault="00587B7A"/>
        </w:tc>
        <w:tc>
          <w:tcPr>
            <w:tcW w:w="1523" w:type="dxa"/>
          </w:tcPr>
          <w:p w14:paraId="6BE96CBE" w14:textId="77777777" w:rsidR="00587B7A" w:rsidRPr="00BB13FA" w:rsidRDefault="00587B7A"/>
        </w:tc>
        <w:tc>
          <w:tcPr>
            <w:tcW w:w="1491" w:type="dxa"/>
          </w:tcPr>
          <w:p w14:paraId="74FD9AFF" w14:textId="77777777" w:rsidR="00587B7A" w:rsidRPr="00BB13FA" w:rsidRDefault="00587B7A"/>
        </w:tc>
        <w:tc>
          <w:tcPr>
            <w:tcW w:w="1498" w:type="dxa"/>
          </w:tcPr>
          <w:p w14:paraId="40303115" w14:textId="77777777" w:rsidR="00587B7A" w:rsidRPr="00BB13FA" w:rsidRDefault="00587B7A"/>
        </w:tc>
        <w:tc>
          <w:tcPr>
            <w:tcW w:w="1481" w:type="dxa"/>
          </w:tcPr>
          <w:p w14:paraId="13D7C3A1" w14:textId="77777777" w:rsidR="00587B7A" w:rsidRPr="00BB13FA" w:rsidRDefault="00587B7A"/>
        </w:tc>
        <w:tc>
          <w:tcPr>
            <w:tcW w:w="1528" w:type="dxa"/>
          </w:tcPr>
          <w:p w14:paraId="5778B886" w14:textId="77777777" w:rsidR="00587B7A" w:rsidRPr="00BB13FA" w:rsidRDefault="00587B7A"/>
          <w:p w14:paraId="4D4BDFFE" w14:textId="77777777" w:rsidR="00587B7A" w:rsidRPr="00BB13FA" w:rsidRDefault="00587B7A"/>
          <w:p w14:paraId="72DD0204" w14:textId="77777777" w:rsidR="00587B7A" w:rsidRPr="00BB13FA" w:rsidRDefault="00587B7A"/>
          <w:p w14:paraId="4B971F5F" w14:textId="77777777" w:rsidR="00E95ECF" w:rsidRPr="00BB13FA" w:rsidRDefault="00E95ECF"/>
          <w:p w14:paraId="5BC9B036" w14:textId="77777777" w:rsidR="00587B7A" w:rsidRPr="00BB13FA" w:rsidRDefault="00587B7A"/>
        </w:tc>
      </w:tr>
    </w:tbl>
    <w:p w14:paraId="7BDC577C" w14:textId="60DD2A7C" w:rsidR="00AD7357" w:rsidRPr="00BB13FA" w:rsidRDefault="00AD7357" w:rsidP="00AD7357">
      <w:r w:rsidRPr="00BB13FA">
        <w:br w:type="page"/>
      </w:r>
    </w:p>
    <w:p w14:paraId="4F15272F" w14:textId="3744A9B2" w:rsidR="00AD7357" w:rsidRPr="00BB13FA" w:rsidRDefault="00621B55" w:rsidP="00AD7357">
      <w:pPr>
        <w:pStyle w:val="Heading3"/>
      </w:pPr>
      <w:r w:rsidRPr="00BB13FA">
        <w:lastRenderedPageBreak/>
        <w:t>Completed CRAAP evaluations</w:t>
      </w:r>
    </w:p>
    <w:p w14:paraId="1A826160" w14:textId="496CA5CB" w:rsidR="00E164E3" w:rsidRPr="00BB13FA" w:rsidRDefault="00E164E3" w:rsidP="00E164E3">
      <w:pPr>
        <w:rPr>
          <w:rFonts w:cs="Arial"/>
        </w:rPr>
      </w:pPr>
      <w:r w:rsidRPr="00BB13FA">
        <w:rPr>
          <w:rFonts w:cs="Arial"/>
        </w:rPr>
        <w:t xml:space="preserve">This document provides suggested answers for the </w:t>
      </w:r>
      <w:bookmarkStart w:id="0" w:name="_Hlk217391303"/>
      <w:r w:rsidRPr="00BB13FA">
        <w:rPr>
          <w:rFonts w:cs="Arial"/>
        </w:rPr>
        <w:t xml:space="preserve">CRAAP </w:t>
      </w:r>
      <w:r w:rsidR="00525A5B" w:rsidRPr="00BB13FA">
        <w:rPr>
          <w:rFonts w:cs="Arial"/>
        </w:rPr>
        <w:t>e</w:t>
      </w:r>
      <w:r w:rsidRPr="00BB13FA">
        <w:rPr>
          <w:rFonts w:cs="Arial"/>
        </w:rPr>
        <w:t xml:space="preserve">valuation </w:t>
      </w:r>
      <w:r w:rsidR="00525A5B" w:rsidRPr="00BB13FA">
        <w:rPr>
          <w:rFonts w:cs="Arial"/>
        </w:rPr>
        <w:t>of lactose research source</w:t>
      </w:r>
      <w:bookmarkEnd w:id="0"/>
      <w:r w:rsidR="00525A5B" w:rsidRPr="00BB13FA">
        <w:rPr>
          <w:rFonts w:cs="Arial"/>
        </w:rPr>
        <w:t>s</w:t>
      </w:r>
      <w:r w:rsidRPr="00BB13FA">
        <w:rPr>
          <w:rFonts w:cs="Arial"/>
        </w:rPr>
        <w:t xml:space="preserve">. </w:t>
      </w:r>
    </w:p>
    <w:p w14:paraId="18918692" w14:textId="77777777" w:rsidR="00E164E3" w:rsidRPr="00BB13FA" w:rsidRDefault="00E164E3" w:rsidP="00E164E3">
      <w:pPr>
        <w:rPr>
          <w:rFonts w:cs="Arial"/>
        </w:rPr>
      </w:pPr>
      <w:r w:rsidRPr="00BB13FA">
        <w:rPr>
          <w:rFonts w:cs="Arial"/>
        </w:rPr>
        <w:t xml:space="preserve">Currency: </w:t>
      </w:r>
      <w:r w:rsidRPr="00BB13FA">
        <w:rPr>
          <w:rFonts w:ascii="Segoe UI Symbol" w:hAnsi="Segoe UI Symbol" w:cs="Segoe UI Symbol"/>
        </w:rPr>
        <w:t>✔</w:t>
      </w:r>
    </w:p>
    <w:p w14:paraId="21E43F38" w14:textId="77777777" w:rsidR="00E164E3" w:rsidRPr="00BB13FA" w:rsidRDefault="00E164E3" w:rsidP="00E164E3">
      <w:pPr>
        <w:rPr>
          <w:rFonts w:cs="Arial"/>
        </w:rPr>
      </w:pPr>
      <w:r w:rsidRPr="00BB13FA">
        <w:rPr>
          <w:rFonts w:cs="Arial"/>
        </w:rPr>
        <w:t xml:space="preserve">Relevance: </w:t>
      </w:r>
      <w:r w:rsidRPr="00BB13FA">
        <w:rPr>
          <w:rFonts w:ascii="Segoe UI Symbol" w:hAnsi="Segoe UI Symbol" w:cs="Segoe UI Symbol"/>
        </w:rPr>
        <w:t>✔</w:t>
      </w:r>
    </w:p>
    <w:p w14:paraId="4C5A1951" w14:textId="77777777" w:rsidR="00E164E3" w:rsidRPr="00BB13FA" w:rsidRDefault="00E164E3" w:rsidP="00E164E3">
      <w:pPr>
        <w:rPr>
          <w:rFonts w:cs="Arial"/>
        </w:rPr>
      </w:pPr>
      <w:r w:rsidRPr="00BB13FA">
        <w:rPr>
          <w:rFonts w:cs="Arial"/>
        </w:rPr>
        <w:t xml:space="preserve">Authority: </w:t>
      </w:r>
      <w:r w:rsidRPr="00BB13FA">
        <w:rPr>
          <w:rFonts w:ascii="Segoe UI Symbol" w:hAnsi="Segoe UI Symbol" w:cs="Segoe UI Symbol"/>
        </w:rPr>
        <w:t>✔</w:t>
      </w:r>
    </w:p>
    <w:p w14:paraId="378A0753" w14:textId="77777777" w:rsidR="00E164E3" w:rsidRPr="00BB13FA" w:rsidRDefault="00E164E3" w:rsidP="00E164E3">
      <w:pPr>
        <w:rPr>
          <w:rFonts w:cs="Arial"/>
        </w:rPr>
      </w:pPr>
      <w:r w:rsidRPr="00BB13FA">
        <w:rPr>
          <w:rFonts w:cs="Arial"/>
        </w:rPr>
        <w:t xml:space="preserve">Accuracy: </w:t>
      </w:r>
      <w:r w:rsidRPr="00BB13FA">
        <w:rPr>
          <w:rFonts w:ascii="Segoe UI Symbol" w:hAnsi="Segoe UI Symbol" w:cs="Segoe UI Symbol"/>
        </w:rPr>
        <w:t>✔</w:t>
      </w:r>
    </w:p>
    <w:p w14:paraId="4547DF42" w14:textId="77777777" w:rsidR="00E164E3" w:rsidRPr="00BB13FA" w:rsidRDefault="00E164E3" w:rsidP="00E164E3">
      <w:pPr>
        <w:rPr>
          <w:rFonts w:cs="Arial"/>
        </w:rPr>
      </w:pPr>
      <w:r w:rsidRPr="00BB13FA">
        <w:rPr>
          <w:rFonts w:cs="Arial"/>
        </w:rPr>
        <w:t xml:space="preserve">Purpose: </w:t>
      </w:r>
      <w:r w:rsidRPr="00BB13FA">
        <w:rPr>
          <w:rFonts w:ascii="Segoe UI Symbol" w:hAnsi="Segoe UI Symbol" w:cs="Segoe UI Symbol"/>
        </w:rPr>
        <w:t>✔</w:t>
      </w:r>
    </w:p>
    <w:p w14:paraId="714CB43A" w14:textId="77777777" w:rsidR="00E164E3" w:rsidRPr="00BB13FA" w:rsidRDefault="00E164E3" w:rsidP="00E164E3">
      <w:pPr>
        <w:rPr>
          <w:rFonts w:cs="Arial"/>
        </w:rPr>
      </w:pPr>
      <w:r w:rsidRPr="00BB13FA">
        <w:rPr>
          <w:rFonts w:cs="Arial"/>
        </w:rPr>
        <w:t>Comments: Peer-reviewed, recent, highly cited; strong methodology and data.</w:t>
      </w:r>
    </w:p>
    <w:p w14:paraId="082BC07E" w14:textId="77777777" w:rsidR="00E164E3" w:rsidRPr="00BB13FA" w:rsidRDefault="00E164E3" w:rsidP="00E164E3">
      <w:pPr>
        <w:rPr>
          <w:rFonts w:cs="Arial"/>
        </w:rPr>
      </w:pPr>
      <w:bookmarkStart w:id="1" w:name="_Hlk216992897"/>
      <w:r w:rsidRPr="00BB13FA">
        <w:rPr>
          <w:rFonts w:cs="Arial"/>
        </w:rPr>
        <w:t>Credible for academic use. Strengths: robust methodology, clear data. Weaknesses: focused on molecular structure only.</w:t>
      </w:r>
    </w:p>
    <w:bookmarkEnd w:id="1"/>
    <w:p w14:paraId="1F314E1E" w14:textId="5CDA1E56" w:rsidR="00E164E3" w:rsidRPr="00BB13FA" w:rsidRDefault="001E43CC" w:rsidP="00A26E65">
      <w:pPr>
        <w:rPr>
          <w:b/>
          <w:bCs/>
        </w:rPr>
      </w:pPr>
      <w:r w:rsidRPr="00BB13FA">
        <w:rPr>
          <w:b/>
          <w:bCs/>
        </w:rPr>
        <w:t xml:space="preserve">Source </w:t>
      </w:r>
      <w:r w:rsidR="00E164E3" w:rsidRPr="00BB13FA">
        <w:rPr>
          <w:b/>
          <w:bCs/>
        </w:rPr>
        <w:t xml:space="preserve">2. Lactase </w:t>
      </w:r>
      <w:r w:rsidR="004C08FD" w:rsidRPr="00BB13FA">
        <w:rPr>
          <w:b/>
          <w:bCs/>
        </w:rPr>
        <w:t>s</w:t>
      </w:r>
      <w:r w:rsidR="00E164E3" w:rsidRPr="00BB13FA">
        <w:rPr>
          <w:b/>
          <w:bCs/>
        </w:rPr>
        <w:t xml:space="preserve">upplements: </w:t>
      </w:r>
      <w:r w:rsidR="004C08FD" w:rsidRPr="00BB13FA">
        <w:rPr>
          <w:b/>
          <w:bCs/>
        </w:rPr>
        <w:t>a</w:t>
      </w:r>
      <w:r w:rsidR="00E164E3" w:rsidRPr="00BB13FA">
        <w:rPr>
          <w:b/>
          <w:bCs/>
        </w:rPr>
        <w:t xml:space="preserve"> </w:t>
      </w:r>
      <w:r w:rsidR="004C08FD" w:rsidRPr="00BB13FA">
        <w:rPr>
          <w:b/>
          <w:bCs/>
        </w:rPr>
        <w:t>c</w:t>
      </w:r>
      <w:r w:rsidR="00E164E3" w:rsidRPr="00BB13FA">
        <w:rPr>
          <w:b/>
          <w:bCs/>
        </w:rPr>
        <w:t xml:space="preserve">onsumer </w:t>
      </w:r>
      <w:r w:rsidR="004C08FD" w:rsidRPr="00BB13FA">
        <w:rPr>
          <w:b/>
          <w:bCs/>
        </w:rPr>
        <w:t>p</w:t>
      </w:r>
      <w:r w:rsidR="00E164E3" w:rsidRPr="00BB13FA">
        <w:rPr>
          <w:b/>
          <w:bCs/>
        </w:rPr>
        <w:t>erspective (2021)</w:t>
      </w:r>
    </w:p>
    <w:p w14:paraId="19344173" w14:textId="77777777" w:rsidR="00E164E3" w:rsidRPr="00BB13FA" w:rsidRDefault="00E164E3" w:rsidP="00E164E3">
      <w:pPr>
        <w:rPr>
          <w:rFonts w:cs="Arial"/>
        </w:rPr>
      </w:pPr>
      <w:r w:rsidRPr="00BB13FA">
        <w:rPr>
          <w:rFonts w:cs="Arial"/>
        </w:rPr>
        <w:t xml:space="preserve">Currency: </w:t>
      </w:r>
      <w:r w:rsidRPr="00BB13FA">
        <w:rPr>
          <w:rFonts w:ascii="Segoe UI Symbol" w:hAnsi="Segoe UI Symbol" w:cs="Segoe UI Symbol"/>
        </w:rPr>
        <w:t>✔</w:t>
      </w:r>
    </w:p>
    <w:p w14:paraId="04BF8849" w14:textId="77777777" w:rsidR="00E164E3" w:rsidRPr="00BB13FA" w:rsidRDefault="00E164E3" w:rsidP="00E164E3">
      <w:pPr>
        <w:rPr>
          <w:rFonts w:cs="Arial"/>
        </w:rPr>
      </w:pPr>
      <w:r w:rsidRPr="00BB13FA">
        <w:rPr>
          <w:rFonts w:cs="Arial"/>
        </w:rPr>
        <w:t xml:space="preserve">Relevance: </w:t>
      </w:r>
      <w:r w:rsidRPr="00BB13FA">
        <w:rPr>
          <w:rFonts w:ascii="Segoe UI Symbol" w:hAnsi="Segoe UI Symbol" w:cs="Segoe UI Symbol"/>
        </w:rPr>
        <w:t>✔</w:t>
      </w:r>
    </w:p>
    <w:p w14:paraId="42DC1224" w14:textId="77777777" w:rsidR="00E164E3" w:rsidRPr="00BB13FA" w:rsidRDefault="00E164E3" w:rsidP="00E164E3">
      <w:pPr>
        <w:rPr>
          <w:rFonts w:cs="Arial"/>
        </w:rPr>
      </w:pPr>
      <w:r w:rsidRPr="00BB13FA">
        <w:rPr>
          <w:rFonts w:cs="Arial"/>
        </w:rPr>
        <w:t xml:space="preserve">Authority: </w:t>
      </w:r>
      <w:r w:rsidRPr="00BB13FA">
        <w:rPr>
          <w:rFonts w:ascii="Segoe UI Symbol" w:hAnsi="Segoe UI Symbol" w:cs="Segoe UI Symbol"/>
        </w:rPr>
        <w:t>⚠</w:t>
      </w:r>
    </w:p>
    <w:p w14:paraId="0FB0BCB5" w14:textId="77777777" w:rsidR="00E164E3" w:rsidRPr="00BB13FA" w:rsidRDefault="00E164E3" w:rsidP="00E164E3">
      <w:pPr>
        <w:rPr>
          <w:rFonts w:cs="Arial"/>
        </w:rPr>
      </w:pPr>
      <w:r w:rsidRPr="00BB13FA">
        <w:rPr>
          <w:rFonts w:cs="Arial"/>
        </w:rPr>
        <w:t xml:space="preserve">Accuracy: </w:t>
      </w:r>
      <w:r w:rsidRPr="00BB13FA">
        <w:rPr>
          <w:rFonts w:ascii="Segoe UI Symbol" w:hAnsi="Segoe UI Symbol" w:cs="Segoe UI Symbol"/>
        </w:rPr>
        <w:t>⚠</w:t>
      </w:r>
    </w:p>
    <w:p w14:paraId="0A442620" w14:textId="77777777" w:rsidR="00E164E3" w:rsidRPr="00BB13FA" w:rsidRDefault="00E164E3" w:rsidP="00E164E3">
      <w:pPr>
        <w:rPr>
          <w:rFonts w:cs="Arial"/>
        </w:rPr>
      </w:pPr>
      <w:r w:rsidRPr="00BB13FA">
        <w:rPr>
          <w:rFonts w:cs="Arial"/>
        </w:rPr>
        <w:t xml:space="preserve">Purpose: </w:t>
      </w:r>
      <w:r w:rsidRPr="00BB13FA">
        <w:rPr>
          <w:rFonts w:ascii="Segoe UI Symbol" w:hAnsi="Segoe UI Symbol" w:cs="Segoe UI Symbol"/>
        </w:rPr>
        <w:t>✖</w:t>
      </w:r>
    </w:p>
    <w:p w14:paraId="73776034" w14:textId="1F6486EB" w:rsidR="00E164E3" w:rsidRPr="00BB13FA" w:rsidRDefault="00E164E3" w:rsidP="00E164E3">
      <w:pPr>
        <w:rPr>
          <w:rFonts w:cs="Arial"/>
        </w:rPr>
      </w:pPr>
      <w:r w:rsidRPr="00BB13FA">
        <w:rPr>
          <w:rFonts w:cs="Arial"/>
        </w:rPr>
        <w:t>Comments:</w:t>
      </w:r>
      <w:r w:rsidR="00591CBD" w:rsidRPr="00BB13FA">
        <w:rPr>
          <w:rFonts w:cs="Arial"/>
        </w:rPr>
        <w:t xml:space="preserve"> </w:t>
      </w:r>
      <w:r w:rsidR="004A0B8B" w:rsidRPr="00BB13FA">
        <w:rPr>
          <w:rFonts w:cs="Arial"/>
        </w:rPr>
        <w:t>Commercial source</w:t>
      </w:r>
      <w:r w:rsidRPr="00BB13FA">
        <w:rPr>
          <w:rFonts w:cs="Arial"/>
        </w:rPr>
        <w:t xml:space="preserve"> lacks scientific </w:t>
      </w:r>
      <w:r w:rsidR="004A0B8B">
        <w:rPr>
          <w:rFonts w:cs="Arial"/>
        </w:rPr>
        <w:t>rigour</w:t>
      </w:r>
      <w:r w:rsidRPr="00BB13FA">
        <w:rPr>
          <w:rFonts w:cs="Arial"/>
        </w:rPr>
        <w:t>; biased purpose.</w:t>
      </w:r>
    </w:p>
    <w:p w14:paraId="72F5C27B" w14:textId="77777777" w:rsidR="00E164E3" w:rsidRPr="00BB13FA" w:rsidRDefault="00E164E3" w:rsidP="00E164E3">
      <w:pPr>
        <w:rPr>
          <w:rFonts w:cs="Arial"/>
        </w:rPr>
      </w:pPr>
      <w:r w:rsidRPr="00BB13FA">
        <w:rPr>
          <w:rFonts w:cs="Arial"/>
        </w:rPr>
        <w:t>Limited credibility. Strengths: current market trends. Weaknesses: low authority, biased, minimal evidence.</w:t>
      </w:r>
    </w:p>
    <w:p w14:paraId="0D7CA7EA" w14:textId="25EF04C8" w:rsidR="00E164E3" w:rsidRPr="00BB13FA" w:rsidRDefault="001E43CC" w:rsidP="00A26E65">
      <w:pPr>
        <w:rPr>
          <w:rFonts w:cs="Arial"/>
          <w:b/>
          <w:bCs/>
        </w:rPr>
      </w:pPr>
      <w:r w:rsidRPr="00BB13FA">
        <w:rPr>
          <w:rFonts w:cs="Arial"/>
          <w:b/>
          <w:bCs/>
        </w:rPr>
        <w:t xml:space="preserve">Source </w:t>
      </w:r>
      <w:r w:rsidR="00E164E3" w:rsidRPr="00BB13FA">
        <w:rPr>
          <w:rFonts w:cs="Arial"/>
          <w:b/>
          <w:bCs/>
        </w:rPr>
        <w:t xml:space="preserve">3. Evolutionary </w:t>
      </w:r>
      <w:r w:rsidR="00E57AA8" w:rsidRPr="00BB13FA">
        <w:rPr>
          <w:rFonts w:cs="Arial"/>
          <w:b/>
          <w:bCs/>
        </w:rPr>
        <w:t>a</w:t>
      </w:r>
      <w:r w:rsidR="00E164E3" w:rsidRPr="00BB13FA">
        <w:rPr>
          <w:rFonts w:cs="Arial"/>
          <w:b/>
          <w:bCs/>
        </w:rPr>
        <w:t xml:space="preserve">spects of </w:t>
      </w:r>
      <w:r w:rsidR="00E57AA8" w:rsidRPr="00BB13FA">
        <w:rPr>
          <w:rFonts w:cs="Arial"/>
          <w:b/>
          <w:bCs/>
        </w:rPr>
        <w:t>l</w:t>
      </w:r>
      <w:r w:rsidR="00E164E3" w:rsidRPr="00BB13FA">
        <w:rPr>
          <w:rFonts w:cs="Arial"/>
          <w:b/>
          <w:bCs/>
        </w:rPr>
        <w:t xml:space="preserve">actase </w:t>
      </w:r>
      <w:r w:rsidR="00E57AA8" w:rsidRPr="00BB13FA">
        <w:rPr>
          <w:rFonts w:cs="Arial"/>
          <w:b/>
          <w:bCs/>
        </w:rPr>
        <w:t>p</w:t>
      </w:r>
      <w:r w:rsidR="00E164E3" w:rsidRPr="00BB13FA">
        <w:rPr>
          <w:rFonts w:cs="Arial"/>
          <w:b/>
          <w:bCs/>
        </w:rPr>
        <w:t>ersistence (2005)</w:t>
      </w:r>
    </w:p>
    <w:p w14:paraId="47ECEE8A" w14:textId="77777777" w:rsidR="00E164E3" w:rsidRPr="00BB13FA" w:rsidRDefault="00E164E3" w:rsidP="00E164E3">
      <w:pPr>
        <w:rPr>
          <w:rFonts w:cs="Arial"/>
        </w:rPr>
      </w:pPr>
      <w:r w:rsidRPr="00BB13FA">
        <w:rPr>
          <w:rFonts w:cs="Arial"/>
        </w:rPr>
        <w:t xml:space="preserve">Currency: </w:t>
      </w:r>
      <w:r w:rsidRPr="00BB13FA">
        <w:rPr>
          <w:rFonts w:ascii="Segoe UI Symbol" w:hAnsi="Segoe UI Symbol" w:cs="Segoe UI Symbol"/>
        </w:rPr>
        <w:t>⚠</w:t>
      </w:r>
    </w:p>
    <w:p w14:paraId="678808D6" w14:textId="77777777" w:rsidR="00E164E3" w:rsidRPr="00BB13FA" w:rsidRDefault="00E164E3" w:rsidP="00E164E3">
      <w:pPr>
        <w:rPr>
          <w:rFonts w:cs="Arial"/>
        </w:rPr>
      </w:pPr>
      <w:r w:rsidRPr="00BB13FA">
        <w:rPr>
          <w:rFonts w:cs="Arial"/>
        </w:rPr>
        <w:t xml:space="preserve">Relevance: </w:t>
      </w:r>
      <w:r w:rsidRPr="00BB13FA">
        <w:rPr>
          <w:rFonts w:ascii="Segoe UI Symbol" w:hAnsi="Segoe UI Symbol" w:cs="Segoe UI Symbol"/>
        </w:rPr>
        <w:t>✔</w:t>
      </w:r>
    </w:p>
    <w:p w14:paraId="68C7EF61" w14:textId="77777777" w:rsidR="00E164E3" w:rsidRPr="00BB13FA" w:rsidRDefault="00E164E3" w:rsidP="00E164E3">
      <w:pPr>
        <w:rPr>
          <w:rFonts w:cs="Arial"/>
        </w:rPr>
      </w:pPr>
      <w:r w:rsidRPr="00BB13FA">
        <w:rPr>
          <w:rFonts w:cs="Arial"/>
        </w:rPr>
        <w:t xml:space="preserve">Authority: </w:t>
      </w:r>
      <w:r w:rsidRPr="00BB13FA">
        <w:rPr>
          <w:rFonts w:ascii="Segoe UI Symbol" w:hAnsi="Segoe UI Symbol" w:cs="Segoe UI Symbol"/>
        </w:rPr>
        <w:t>✔</w:t>
      </w:r>
    </w:p>
    <w:p w14:paraId="59373CD2" w14:textId="77777777" w:rsidR="00E164E3" w:rsidRPr="00BB13FA" w:rsidRDefault="00E164E3" w:rsidP="00E164E3">
      <w:pPr>
        <w:rPr>
          <w:rFonts w:cs="Arial"/>
        </w:rPr>
      </w:pPr>
      <w:r w:rsidRPr="00BB13FA">
        <w:rPr>
          <w:rFonts w:cs="Arial"/>
        </w:rPr>
        <w:t xml:space="preserve">Accuracy: </w:t>
      </w:r>
      <w:r w:rsidRPr="00BB13FA">
        <w:rPr>
          <w:rFonts w:ascii="Segoe UI Symbol" w:hAnsi="Segoe UI Symbol" w:cs="Segoe UI Symbol"/>
        </w:rPr>
        <w:t>✔</w:t>
      </w:r>
    </w:p>
    <w:p w14:paraId="3725234D" w14:textId="77777777" w:rsidR="00E164E3" w:rsidRPr="00BB13FA" w:rsidRDefault="00E164E3" w:rsidP="00E164E3">
      <w:pPr>
        <w:rPr>
          <w:rFonts w:cs="Arial"/>
        </w:rPr>
      </w:pPr>
      <w:r w:rsidRPr="00BB13FA">
        <w:rPr>
          <w:rFonts w:cs="Arial"/>
        </w:rPr>
        <w:t xml:space="preserve">Purpose: </w:t>
      </w:r>
      <w:r w:rsidRPr="00BB13FA">
        <w:rPr>
          <w:rFonts w:ascii="Segoe UI Symbol" w:hAnsi="Segoe UI Symbol" w:cs="Segoe UI Symbol"/>
        </w:rPr>
        <w:t>✔</w:t>
      </w:r>
    </w:p>
    <w:p w14:paraId="26C800BD" w14:textId="77777777" w:rsidR="00E164E3" w:rsidRPr="00BB13FA" w:rsidRDefault="00E164E3" w:rsidP="00E164E3">
      <w:pPr>
        <w:rPr>
          <w:rFonts w:cs="Arial"/>
        </w:rPr>
      </w:pPr>
      <w:r w:rsidRPr="00BB13FA">
        <w:rPr>
          <w:rFonts w:cs="Arial"/>
        </w:rPr>
        <w:t>Comments: Foundational but outdated; good genetic data.</w:t>
      </w:r>
    </w:p>
    <w:p w14:paraId="2E35383D" w14:textId="77777777" w:rsidR="00E164E3" w:rsidRPr="00BB13FA" w:rsidRDefault="00E164E3" w:rsidP="00E164E3">
      <w:pPr>
        <w:rPr>
          <w:rFonts w:cs="Arial"/>
        </w:rPr>
      </w:pPr>
      <w:r w:rsidRPr="00BB13FA">
        <w:rPr>
          <w:rFonts w:cs="Arial"/>
        </w:rPr>
        <w:t>Partially credible. Strengths: explains cultural evolution. Weaknesses: predates genome-wide studies.</w:t>
      </w:r>
    </w:p>
    <w:p w14:paraId="119D0B50" w14:textId="77777777" w:rsidR="00A859D3" w:rsidRDefault="00A859D3">
      <w:pPr>
        <w:rPr>
          <w:rFonts w:cs="Arial"/>
          <w:b/>
          <w:bCs/>
        </w:rPr>
      </w:pPr>
      <w:r>
        <w:rPr>
          <w:rFonts w:cs="Arial"/>
          <w:b/>
          <w:bCs/>
        </w:rPr>
        <w:br w:type="page"/>
      </w:r>
    </w:p>
    <w:p w14:paraId="0BD71E1A" w14:textId="3A6A0DB7" w:rsidR="00E164E3" w:rsidRPr="00BB13FA" w:rsidRDefault="001E43CC" w:rsidP="00A26E65">
      <w:pPr>
        <w:rPr>
          <w:rFonts w:cs="Arial"/>
          <w:b/>
          <w:bCs/>
        </w:rPr>
      </w:pPr>
      <w:r w:rsidRPr="00BB13FA">
        <w:rPr>
          <w:rFonts w:cs="Arial"/>
          <w:b/>
          <w:bCs/>
        </w:rPr>
        <w:lastRenderedPageBreak/>
        <w:t xml:space="preserve">Source </w:t>
      </w:r>
      <w:r w:rsidR="00E164E3" w:rsidRPr="00BB13FA">
        <w:rPr>
          <w:rFonts w:cs="Arial"/>
          <w:b/>
          <w:bCs/>
        </w:rPr>
        <w:t xml:space="preserve">4. Lactose </w:t>
      </w:r>
      <w:r w:rsidR="00E57AA8" w:rsidRPr="00BB13FA">
        <w:rPr>
          <w:rFonts w:cs="Arial"/>
          <w:b/>
          <w:bCs/>
        </w:rPr>
        <w:t>i</w:t>
      </w:r>
      <w:r w:rsidR="00E164E3" w:rsidRPr="00BB13FA">
        <w:rPr>
          <w:rFonts w:cs="Arial"/>
          <w:b/>
          <w:bCs/>
        </w:rPr>
        <w:t xml:space="preserve">ntolerance and </w:t>
      </w:r>
      <w:r w:rsidR="00E57AA8" w:rsidRPr="00BB13FA">
        <w:rPr>
          <w:rFonts w:cs="Arial"/>
          <w:b/>
          <w:bCs/>
        </w:rPr>
        <w:t>e</w:t>
      </w:r>
      <w:r w:rsidR="00E164E3" w:rsidRPr="00BB13FA">
        <w:rPr>
          <w:rFonts w:cs="Arial"/>
          <w:b/>
          <w:bCs/>
        </w:rPr>
        <w:t xml:space="preserve">nzyme </w:t>
      </w:r>
      <w:r w:rsidR="00E57AA8" w:rsidRPr="00BB13FA">
        <w:rPr>
          <w:rFonts w:cs="Arial"/>
          <w:b/>
          <w:bCs/>
        </w:rPr>
        <w:t>t</w:t>
      </w:r>
      <w:r w:rsidR="00E164E3" w:rsidRPr="00BB13FA">
        <w:rPr>
          <w:rFonts w:cs="Arial"/>
          <w:b/>
          <w:bCs/>
        </w:rPr>
        <w:t xml:space="preserve">herapy: A </w:t>
      </w:r>
      <w:r w:rsidR="00E57AA8" w:rsidRPr="00BB13FA">
        <w:rPr>
          <w:rFonts w:cs="Arial"/>
          <w:b/>
          <w:bCs/>
        </w:rPr>
        <w:t>r</w:t>
      </w:r>
      <w:r w:rsidR="00E164E3" w:rsidRPr="00BB13FA">
        <w:rPr>
          <w:rFonts w:cs="Arial"/>
          <w:b/>
          <w:bCs/>
        </w:rPr>
        <w:t>eview (1999)</w:t>
      </w:r>
    </w:p>
    <w:p w14:paraId="690170CE" w14:textId="77777777" w:rsidR="00E164E3" w:rsidRPr="00BB13FA" w:rsidRDefault="00E164E3" w:rsidP="00E164E3">
      <w:pPr>
        <w:rPr>
          <w:rFonts w:cs="Arial"/>
        </w:rPr>
      </w:pPr>
      <w:r w:rsidRPr="00BB13FA">
        <w:rPr>
          <w:rFonts w:cs="Arial"/>
        </w:rPr>
        <w:t xml:space="preserve">Currency: </w:t>
      </w:r>
      <w:r w:rsidRPr="00BB13FA">
        <w:rPr>
          <w:rFonts w:ascii="Segoe UI Symbol" w:hAnsi="Segoe UI Symbol" w:cs="Segoe UI Symbol"/>
        </w:rPr>
        <w:t>✖</w:t>
      </w:r>
    </w:p>
    <w:p w14:paraId="77517F3A" w14:textId="77777777" w:rsidR="00E164E3" w:rsidRPr="00BB13FA" w:rsidRDefault="00E164E3" w:rsidP="00E164E3">
      <w:pPr>
        <w:rPr>
          <w:rFonts w:cs="Arial"/>
        </w:rPr>
      </w:pPr>
      <w:r w:rsidRPr="00BB13FA">
        <w:rPr>
          <w:rFonts w:cs="Arial"/>
        </w:rPr>
        <w:t xml:space="preserve">Relevance: </w:t>
      </w:r>
      <w:r w:rsidRPr="00BB13FA">
        <w:rPr>
          <w:rFonts w:ascii="Segoe UI Symbol" w:hAnsi="Segoe UI Symbol" w:cs="Segoe UI Symbol"/>
        </w:rPr>
        <w:t>✔</w:t>
      </w:r>
    </w:p>
    <w:p w14:paraId="0C8ABF99" w14:textId="77777777" w:rsidR="00E164E3" w:rsidRPr="00BB13FA" w:rsidRDefault="00E164E3" w:rsidP="00E164E3">
      <w:pPr>
        <w:rPr>
          <w:rFonts w:cs="Arial"/>
        </w:rPr>
      </w:pPr>
      <w:r w:rsidRPr="00BB13FA">
        <w:rPr>
          <w:rFonts w:cs="Arial"/>
        </w:rPr>
        <w:t xml:space="preserve">Authority: </w:t>
      </w:r>
      <w:r w:rsidRPr="00BB13FA">
        <w:rPr>
          <w:rFonts w:ascii="Segoe UI Symbol" w:hAnsi="Segoe UI Symbol" w:cs="Segoe UI Symbol"/>
        </w:rPr>
        <w:t>✔</w:t>
      </w:r>
    </w:p>
    <w:p w14:paraId="41E4F6DF" w14:textId="77777777" w:rsidR="00E164E3" w:rsidRPr="00BB13FA" w:rsidRDefault="00E164E3" w:rsidP="00E164E3">
      <w:pPr>
        <w:rPr>
          <w:rFonts w:cs="Arial"/>
        </w:rPr>
      </w:pPr>
      <w:r w:rsidRPr="00BB13FA">
        <w:rPr>
          <w:rFonts w:cs="Arial"/>
        </w:rPr>
        <w:t xml:space="preserve">Accuracy: </w:t>
      </w:r>
      <w:r w:rsidRPr="00BB13FA">
        <w:rPr>
          <w:rFonts w:ascii="Segoe UI Symbol" w:hAnsi="Segoe UI Symbol" w:cs="Segoe UI Symbol"/>
        </w:rPr>
        <w:t>⚠</w:t>
      </w:r>
    </w:p>
    <w:p w14:paraId="07DF9BE3" w14:textId="77777777" w:rsidR="00E164E3" w:rsidRPr="00BB13FA" w:rsidRDefault="00E164E3" w:rsidP="00E164E3">
      <w:pPr>
        <w:rPr>
          <w:rFonts w:cs="Arial"/>
        </w:rPr>
      </w:pPr>
      <w:r w:rsidRPr="00BB13FA">
        <w:rPr>
          <w:rFonts w:cs="Arial"/>
        </w:rPr>
        <w:t xml:space="preserve">Purpose: </w:t>
      </w:r>
      <w:r w:rsidRPr="00BB13FA">
        <w:rPr>
          <w:rFonts w:ascii="Segoe UI Symbol" w:hAnsi="Segoe UI Symbol" w:cs="Segoe UI Symbol"/>
        </w:rPr>
        <w:t>✔</w:t>
      </w:r>
    </w:p>
    <w:p w14:paraId="286C02E5" w14:textId="77777777" w:rsidR="00E164E3" w:rsidRPr="00BB13FA" w:rsidRDefault="00E164E3" w:rsidP="00E164E3">
      <w:pPr>
        <w:rPr>
          <w:rFonts w:cs="Arial"/>
        </w:rPr>
      </w:pPr>
      <w:r w:rsidRPr="00BB13FA">
        <w:rPr>
          <w:rFonts w:cs="Arial"/>
        </w:rPr>
        <w:t>Comments: Too old for current clinical practice; historical context only.</w:t>
      </w:r>
    </w:p>
    <w:p w14:paraId="73BA96FF" w14:textId="77777777" w:rsidR="00E164E3" w:rsidRPr="00BB13FA" w:rsidRDefault="00E164E3" w:rsidP="00E164E3">
      <w:pPr>
        <w:rPr>
          <w:rFonts w:cs="Arial"/>
        </w:rPr>
      </w:pPr>
      <w:r w:rsidRPr="00BB13FA">
        <w:rPr>
          <w:rFonts w:cs="Arial"/>
        </w:rPr>
        <w:t>Not credible for modern use. Strengths: historical trials. Weaknesses: outdated, lacks modern data.</w:t>
      </w:r>
    </w:p>
    <w:p w14:paraId="200382AE" w14:textId="6ABF5390" w:rsidR="00E164E3" w:rsidRPr="00BB13FA" w:rsidRDefault="007122E6" w:rsidP="00A26E65">
      <w:pPr>
        <w:rPr>
          <w:rFonts w:cs="Arial"/>
          <w:b/>
          <w:bCs/>
        </w:rPr>
      </w:pPr>
      <w:r w:rsidRPr="00BB13FA">
        <w:rPr>
          <w:rFonts w:cs="Arial"/>
          <w:b/>
          <w:bCs/>
        </w:rPr>
        <w:t xml:space="preserve">Source </w:t>
      </w:r>
      <w:r w:rsidR="00E164E3" w:rsidRPr="00BB13FA">
        <w:rPr>
          <w:rFonts w:cs="Arial"/>
          <w:b/>
          <w:bCs/>
        </w:rPr>
        <w:t xml:space="preserve">5. Understanding </w:t>
      </w:r>
      <w:r w:rsidR="004C08FD" w:rsidRPr="00BB13FA">
        <w:rPr>
          <w:rFonts w:cs="Arial"/>
          <w:b/>
          <w:bCs/>
        </w:rPr>
        <w:t>l</w:t>
      </w:r>
      <w:r w:rsidR="00E164E3" w:rsidRPr="00BB13FA">
        <w:rPr>
          <w:rFonts w:cs="Arial"/>
          <w:b/>
          <w:bCs/>
        </w:rPr>
        <w:t xml:space="preserve">actase: A </w:t>
      </w:r>
      <w:r w:rsidR="004C08FD" w:rsidRPr="00BB13FA">
        <w:rPr>
          <w:rFonts w:cs="Arial"/>
          <w:b/>
          <w:bCs/>
        </w:rPr>
        <w:t>s</w:t>
      </w:r>
      <w:r w:rsidR="00E164E3" w:rsidRPr="00BB13FA">
        <w:rPr>
          <w:rFonts w:cs="Arial"/>
          <w:b/>
          <w:bCs/>
        </w:rPr>
        <w:t xml:space="preserve">tudent </w:t>
      </w:r>
      <w:r w:rsidR="004C08FD" w:rsidRPr="00BB13FA">
        <w:rPr>
          <w:rFonts w:cs="Arial"/>
          <w:b/>
          <w:bCs/>
        </w:rPr>
        <w:t>g</w:t>
      </w:r>
      <w:r w:rsidR="00E164E3" w:rsidRPr="00BB13FA">
        <w:rPr>
          <w:rFonts w:cs="Arial"/>
          <w:b/>
          <w:bCs/>
        </w:rPr>
        <w:t>uide (2023)</w:t>
      </w:r>
    </w:p>
    <w:p w14:paraId="7164D138" w14:textId="77777777" w:rsidR="00E164E3" w:rsidRPr="00BB13FA" w:rsidRDefault="00E164E3" w:rsidP="00E164E3">
      <w:pPr>
        <w:rPr>
          <w:rFonts w:cs="Arial"/>
        </w:rPr>
      </w:pPr>
      <w:r w:rsidRPr="00BB13FA">
        <w:rPr>
          <w:rFonts w:cs="Arial"/>
        </w:rPr>
        <w:t xml:space="preserve">Currency: </w:t>
      </w:r>
      <w:r w:rsidRPr="00BB13FA">
        <w:rPr>
          <w:rFonts w:ascii="Segoe UI Symbol" w:hAnsi="Segoe UI Symbol" w:cs="Segoe UI Symbol"/>
        </w:rPr>
        <w:t>✔</w:t>
      </w:r>
    </w:p>
    <w:p w14:paraId="43BB44BC" w14:textId="77777777" w:rsidR="00E164E3" w:rsidRPr="00BB13FA" w:rsidRDefault="00E164E3" w:rsidP="00E164E3">
      <w:pPr>
        <w:rPr>
          <w:rFonts w:cs="Arial"/>
        </w:rPr>
      </w:pPr>
      <w:r w:rsidRPr="00BB13FA">
        <w:rPr>
          <w:rFonts w:cs="Arial"/>
        </w:rPr>
        <w:t xml:space="preserve">Relevance: </w:t>
      </w:r>
      <w:r w:rsidRPr="00BB13FA">
        <w:rPr>
          <w:rFonts w:ascii="Segoe UI Symbol" w:hAnsi="Segoe UI Symbol" w:cs="Segoe UI Symbol"/>
        </w:rPr>
        <w:t>✔</w:t>
      </w:r>
    </w:p>
    <w:p w14:paraId="0248AFA6" w14:textId="77777777" w:rsidR="00E164E3" w:rsidRPr="00BB13FA" w:rsidRDefault="00E164E3" w:rsidP="00E164E3">
      <w:pPr>
        <w:rPr>
          <w:rFonts w:cs="Arial"/>
        </w:rPr>
      </w:pPr>
      <w:r w:rsidRPr="00BB13FA">
        <w:rPr>
          <w:rFonts w:cs="Arial"/>
        </w:rPr>
        <w:t xml:space="preserve">Authority: </w:t>
      </w:r>
      <w:r w:rsidRPr="00BB13FA">
        <w:rPr>
          <w:rFonts w:ascii="Segoe UI Symbol" w:hAnsi="Segoe UI Symbol" w:cs="Segoe UI Symbol"/>
        </w:rPr>
        <w:t>✖</w:t>
      </w:r>
    </w:p>
    <w:p w14:paraId="3987347E" w14:textId="77777777" w:rsidR="00E164E3" w:rsidRPr="00BB13FA" w:rsidRDefault="00E164E3" w:rsidP="00E164E3">
      <w:pPr>
        <w:rPr>
          <w:rFonts w:cs="Arial"/>
        </w:rPr>
      </w:pPr>
      <w:r w:rsidRPr="00BB13FA">
        <w:rPr>
          <w:rFonts w:cs="Arial"/>
        </w:rPr>
        <w:t xml:space="preserve">Accuracy: </w:t>
      </w:r>
      <w:r w:rsidRPr="00BB13FA">
        <w:rPr>
          <w:rFonts w:ascii="Segoe UI Symbol" w:hAnsi="Segoe UI Symbol" w:cs="Segoe UI Symbol"/>
        </w:rPr>
        <w:t>⚠</w:t>
      </w:r>
    </w:p>
    <w:p w14:paraId="12F5A0AB" w14:textId="77777777" w:rsidR="00E164E3" w:rsidRPr="00BB13FA" w:rsidRDefault="00E164E3" w:rsidP="00E164E3">
      <w:pPr>
        <w:rPr>
          <w:rFonts w:cs="Arial"/>
        </w:rPr>
      </w:pPr>
      <w:r w:rsidRPr="00BB13FA">
        <w:rPr>
          <w:rFonts w:cs="Arial"/>
        </w:rPr>
        <w:t xml:space="preserve">Purpose: </w:t>
      </w:r>
      <w:r w:rsidRPr="00BB13FA">
        <w:rPr>
          <w:rFonts w:ascii="Segoe UI Symbol" w:hAnsi="Segoe UI Symbol" w:cs="Segoe UI Symbol"/>
        </w:rPr>
        <w:t>⚠</w:t>
      </w:r>
    </w:p>
    <w:p w14:paraId="742170E6" w14:textId="77777777" w:rsidR="00E164E3" w:rsidRPr="00BB13FA" w:rsidRDefault="00E164E3" w:rsidP="00E164E3">
      <w:pPr>
        <w:rPr>
          <w:rFonts w:cs="Arial"/>
        </w:rPr>
      </w:pPr>
      <w:r w:rsidRPr="00BB13FA">
        <w:rPr>
          <w:rFonts w:cs="Arial"/>
        </w:rPr>
        <w:t>Comments: Educational blog, not peer-reviewed; lacks citations.</w:t>
      </w:r>
    </w:p>
    <w:p w14:paraId="70B06116" w14:textId="77777777" w:rsidR="00E164E3" w:rsidRPr="00BB13FA" w:rsidRDefault="00E164E3" w:rsidP="00E164E3">
      <w:pPr>
        <w:rPr>
          <w:rFonts w:cs="Arial"/>
        </w:rPr>
      </w:pPr>
      <w:r w:rsidRPr="00BB13FA">
        <w:rPr>
          <w:rFonts w:cs="Arial"/>
        </w:rPr>
        <w:t>Not credible for academic use. Strengths: accessible for beginners. Weaknesses: lacks authority and evidence.</w:t>
      </w:r>
    </w:p>
    <w:p w14:paraId="6AB4C841" w14:textId="77777777" w:rsidR="00E164E3" w:rsidRPr="00BB13FA" w:rsidRDefault="00E164E3" w:rsidP="00A26E65">
      <w:pPr>
        <w:rPr>
          <w:rFonts w:cs="Arial"/>
          <w:b/>
          <w:bCs/>
        </w:rPr>
      </w:pPr>
      <w:r w:rsidRPr="00BB13FA">
        <w:rPr>
          <w:rFonts w:cs="Arial"/>
          <w:b/>
          <w:bCs/>
        </w:rPr>
        <w:t>Final Reflection</w:t>
      </w:r>
    </w:p>
    <w:p w14:paraId="3BF50447" w14:textId="77777777" w:rsidR="007122E6" w:rsidRPr="00BB13FA" w:rsidRDefault="00E164E3" w:rsidP="00AD7357">
      <w:pPr>
        <w:rPr>
          <w:rFonts w:cs="Arial"/>
        </w:rPr>
      </w:pPr>
      <w:r w:rsidRPr="00BB13FA">
        <w:rPr>
          <w:rFonts w:cs="Arial"/>
        </w:rPr>
        <w:t xml:space="preserve">Most credible: Source 1. </w:t>
      </w:r>
    </w:p>
    <w:p w14:paraId="21FB4081" w14:textId="77777777" w:rsidR="00DA02F6" w:rsidRPr="00BB13FA" w:rsidRDefault="00E164E3" w:rsidP="00AD7357">
      <w:pPr>
        <w:rPr>
          <w:rFonts w:cs="Arial"/>
        </w:rPr>
      </w:pPr>
      <w:r w:rsidRPr="00BB13FA">
        <w:rPr>
          <w:rFonts w:cs="Arial"/>
        </w:rPr>
        <w:t xml:space="preserve">Least credible: Sources 5 and 2. </w:t>
      </w:r>
    </w:p>
    <w:p w14:paraId="4861654B" w14:textId="5893323D" w:rsidR="007122E6" w:rsidRPr="00BB13FA" w:rsidRDefault="00E164E3" w:rsidP="00AD7357">
      <w:pPr>
        <w:rPr>
          <w:rFonts w:cs="Arial"/>
        </w:rPr>
      </w:pPr>
      <w:r w:rsidRPr="00BB13FA">
        <w:rPr>
          <w:rFonts w:cs="Arial"/>
        </w:rPr>
        <w:t>Reason: Peer-reviewed vs. biased/non-scientific.</w:t>
      </w:r>
    </w:p>
    <w:p w14:paraId="32946219" w14:textId="705001C9" w:rsidR="00AD7357" w:rsidRPr="00BB13FA" w:rsidRDefault="00AD7357" w:rsidP="00AD7357">
      <w:r w:rsidRPr="00BB13FA">
        <w:br w:type="page"/>
      </w:r>
    </w:p>
    <w:p w14:paraId="3555DD78" w14:textId="77777777" w:rsidR="00621B55" w:rsidRPr="00BB13FA" w:rsidRDefault="00621B55" w:rsidP="00051870">
      <w:pPr>
        <w:pStyle w:val="Heading3"/>
        <w:rPr>
          <w:rStyle w:val="Strong"/>
          <w:b/>
          <w:bCs w:val="0"/>
        </w:rPr>
      </w:pPr>
      <w:r w:rsidRPr="00BB13FA">
        <w:rPr>
          <w:rStyle w:val="Strong"/>
          <w:b/>
          <w:bCs w:val="0"/>
        </w:rPr>
        <w:lastRenderedPageBreak/>
        <w:t>Lactase sources evaluations</w:t>
      </w:r>
    </w:p>
    <w:p w14:paraId="3CFFF16A" w14:textId="0A010564" w:rsidR="0032294D" w:rsidRPr="00BB13FA" w:rsidRDefault="0032294D" w:rsidP="0032294D">
      <w:pPr>
        <w:rPr>
          <w:rFonts w:cs="Arial"/>
          <w:b/>
          <w:bCs/>
        </w:rPr>
      </w:pPr>
      <w:r w:rsidRPr="00BB13FA">
        <w:rPr>
          <w:rFonts w:cs="Arial"/>
          <w:b/>
          <w:bCs/>
        </w:rPr>
        <w:t xml:space="preserve">Evaluation for </w:t>
      </w:r>
      <w:r w:rsidR="008F246D" w:rsidRPr="00BB13FA">
        <w:rPr>
          <w:rFonts w:cs="Arial"/>
          <w:b/>
          <w:bCs/>
        </w:rPr>
        <w:t>s</w:t>
      </w:r>
      <w:r w:rsidRPr="00BB13FA">
        <w:rPr>
          <w:rFonts w:cs="Arial"/>
          <w:b/>
          <w:bCs/>
        </w:rPr>
        <w:t>ource 2</w:t>
      </w:r>
    </w:p>
    <w:p w14:paraId="41DD4779" w14:textId="77777777" w:rsidR="0032294D" w:rsidRPr="00BB13FA" w:rsidRDefault="0032294D" w:rsidP="0032294D">
      <w:pPr>
        <w:rPr>
          <w:rFonts w:cs="Arial"/>
        </w:rPr>
      </w:pPr>
      <w:r w:rsidRPr="00BB13FA">
        <w:rPr>
          <w:rFonts w:cs="Arial"/>
        </w:rPr>
        <w:t>This source is up to date and relevant to lactase supplements. However, authority is limited because it is published in a marketing review rather than a scientific journal. Accuracy is weak as most claims are not supported by clinical evidence. The purpose appears commercial, which introduces bias. Overall, the source is useful for understanding consumer trends, but not reliable for scientific conclusions.</w:t>
      </w:r>
    </w:p>
    <w:p w14:paraId="2778CFC0" w14:textId="77777777" w:rsidR="00525906" w:rsidRPr="00BB13FA" w:rsidRDefault="00525906" w:rsidP="00525906">
      <w:r w:rsidRPr="00BB13FA">
        <w:t>Johnson, R. (2021) Lactase supplements: a consumer perspective. Nutrition Marketing Review. Commercial Publisher. </w:t>
      </w:r>
    </w:p>
    <w:p w14:paraId="610BD03C" w14:textId="69DCDDAA" w:rsidR="0032294D" w:rsidRPr="00BB13FA" w:rsidRDefault="0032294D" w:rsidP="0032294D">
      <w:pPr>
        <w:rPr>
          <w:rFonts w:cs="Arial"/>
          <w:b/>
          <w:bCs/>
        </w:rPr>
      </w:pPr>
      <w:r w:rsidRPr="00BB13FA">
        <w:rPr>
          <w:rFonts w:cs="Arial"/>
          <w:b/>
          <w:bCs/>
        </w:rPr>
        <w:t xml:space="preserve">Evaluation for </w:t>
      </w:r>
      <w:r w:rsidR="008F246D" w:rsidRPr="00BB13FA">
        <w:rPr>
          <w:rFonts w:cs="Arial"/>
          <w:b/>
          <w:bCs/>
        </w:rPr>
        <w:t>s</w:t>
      </w:r>
      <w:r w:rsidRPr="00BB13FA">
        <w:rPr>
          <w:rFonts w:cs="Arial"/>
          <w:b/>
          <w:bCs/>
        </w:rPr>
        <w:t>ource 5</w:t>
      </w:r>
    </w:p>
    <w:p w14:paraId="1D40817D" w14:textId="77777777" w:rsidR="0032294D" w:rsidRPr="00BB13FA" w:rsidRDefault="0032294D" w:rsidP="0032294D">
      <w:pPr>
        <w:rPr>
          <w:rFonts w:cs="Arial"/>
        </w:rPr>
      </w:pPr>
      <w:r w:rsidRPr="00BB13FA">
        <w:rPr>
          <w:rFonts w:cs="Arial"/>
        </w:rPr>
        <w:t>This source is up to date and relevant to understanding lactase. However, the authority is low because it is an educational blog and not written by researchers. Accuracy is limited as no experimental data or references are provided. The purpose is mainly educational, which limits its academic value. Overall, the source is useful for basic understanding, but not suitable for academic research.</w:t>
      </w:r>
    </w:p>
    <w:p w14:paraId="5FE23B78" w14:textId="77777777" w:rsidR="00525906" w:rsidRPr="00BB13FA" w:rsidRDefault="00525906" w:rsidP="00525906">
      <w:r w:rsidRPr="00BB13FA">
        <w:t>Education Hub (2023) Understanding lactase: a student guide. Biology Learning Hub. Available at: https://blogsite.com (Accessed: March 2026). </w:t>
      </w:r>
    </w:p>
    <w:p w14:paraId="56B30C68" w14:textId="3D4B2FC6" w:rsidR="00621B55" w:rsidRPr="00BB13FA" w:rsidRDefault="00621B55">
      <w:pPr>
        <w:rPr>
          <w:rFonts w:eastAsiaTheme="majorEastAsia" w:cstheme="majorBidi"/>
          <w:b/>
          <w:color w:val="000000" w:themeColor="text1"/>
          <w:sz w:val="28"/>
          <w:szCs w:val="32"/>
        </w:rPr>
      </w:pPr>
      <w:r w:rsidRPr="00BB13FA">
        <w:br w:type="page"/>
      </w:r>
    </w:p>
    <w:p w14:paraId="01841840" w14:textId="14F6AF62" w:rsidR="00AD7357" w:rsidRPr="00BB13FA" w:rsidRDefault="00AD7357" w:rsidP="00AD7357">
      <w:pPr>
        <w:pStyle w:val="Heading2"/>
      </w:pPr>
      <w:r w:rsidRPr="00BB13FA">
        <w:lastRenderedPageBreak/>
        <w:t>The following materials relate to lesson 4:</w:t>
      </w:r>
    </w:p>
    <w:p w14:paraId="5A940CD9" w14:textId="1CD6A5D9" w:rsidR="009C21EE" w:rsidRPr="00BB13FA" w:rsidRDefault="009C21EE">
      <w:pPr>
        <w:pStyle w:val="ListParagraph"/>
        <w:numPr>
          <w:ilvl w:val="0"/>
          <w:numId w:val="3"/>
        </w:numPr>
      </w:pPr>
      <w:r w:rsidRPr="00BB13FA">
        <w:t>SOP catalase enzyme reaction</w:t>
      </w:r>
      <w:r w:rsidR="00945DD2">
        <w:t>.</w:t>
      </w:r>
    </w:p>
    <w:p w14:paraId="1C6CA812" w14:textId="77777777" w:rsidR="00AD7357" w:rsidRPr="00BB13FA" w:rsidRDefault="00AD7357" w:rsidP="00AD7357"/>
    <w:p w14:paraId="0F787955" w14:textId="77777777" w:rsidR="00AD7357" w:rsidRPr="00BB13FA" w:rsidRDefault="00AD7357" w:rsidP="00AD7357">
      <w:r w:rsidRPr="00BB13FA">
        <w:br w:type="page"/>
      </w:r>
    </w:p>
    <w:p w14:paraId="71322B41" w14:textId="2A5A175B" w:rsidR="000F6565" w:rsidRPr="00BB13FA" w:rsidRDefault="000F6565" w:rsidP="009C21EE">
      <w:pPr>
        <w:pStyle w:val="Heading3"/>
      </w:pPr>
      <w:r w:rsidRPr="00BB13FA">
        <w:lastRenderedPageBreak/>
        <w:t xml:space="preserve">SOP catalase </w:t>
      </w:r>
      <w:r w:rsidR="00B25C01" w:rsidRPr="00BB13FA">
        <w:t>enzyme reaction</w:t>
      </w:r>
    </w:p>
    <w:p w14:paraId="46489801" w14:textId="77777777" w:rsidR="009359F6" w:rsidRPr="00BB13FA" w:rsidRDefault="009359F6" w:rsidP="009359F6">
      <w:pPr>
        <w:rPr>
          <w:rFonts w:cs="Arial"/>
        </w:rPr>
      </w:pPr>
      <w:r w:rsidRPr="00BB13FA">
        <w:rPr>
          <w:rFonts w:cs="Arial"/>
          <w:b/>
        </w:rPr>
        <w:t>Purpose</w:t>
      </w:r>
    </w:p>
    <w:p w14:paraId="69FC2B3D" w14:textId="1D5A187D" w:rsidR="009359F6" w:rsidRPr="00BB13FA" w:rsidRDefault="009359F6" w:rsidP="009359F6">
      <w:pPr>
        <w:rPr>
          <w:rFonts w:cs="Arial"/>
        </w:rPr>
      </w:pPr>
      <w:r w:rsidRPr="00BB13FA">
        <w:rPr>
          <w:rFonts w:cs="Arial"/>
        </w:rPr>
        <w:t>To determine how substrate concentration (hydrogen peroxide) affects the rate of a catalase-catalysed reaction using gas collection, and to generate quantitative data suitable for calculating mean and standard deviation.</w:t>
      </w:r>
    </w:p>
    <w:p w14:paraId="0A13AAF1" w14:textId="77777777" w:rsidR="009359F6" w:rsidRPr="00BB13FA" w:rsidRDefault="009359F6" w:rsidP="009359F6">
      <w:pPr>
        <w:rPr>
          <w:rFonts w:cs="Arial"/>
        </w:rPr>
      </w:pPr>
      <w:r w:rsidRPr="00BB13FA">
        <w:rPr>
          <w:rFonts w:cs="Arial"/>
          <w:b/>
        </w:rPr>
        <w:t>Principle</w:t>
      </w:r>
    </w:p>
    <w:p w14:paraId="2F91829E" w14:textId="660D0F0D" w:rsidR="009359F6" w:rsidRPr="00BB13FA" w:rsidRDefault="009359F6" w:rsidP="009359F6">
      <w:pPr>
        <w:rPr>
          <w:rFonts w:cs="Arial"/>
        </w:rPr>
      </w:pPr>
      <w:r w:rsidRPr="00BB13FA">
        <w:rPr>
          <w:rFonts w:cs="Arial"/>
        </w:rPr>
        <w:t>Catalase, a globular enzyme, decomposes hydrogen peroxide (H</w:t>
      </w:r>
      <w:r w:rsidRPr="00BB13FA">
        <w:rPr>
          <w:rFonts w:ascii="Cambria Math" w:hAnsi="Cambria Math" w:cs="Cambria Math"/>
        </w:rPr>
        <w:t>₂</w:t>
      </w:r>
      <w:r w:rsidRPr="00BB13FA">
        <w:rPr>
          <w:rFonts w:cs="Arial"/>
        </w:rPr>
        <w:t>O</w:t>
      </w:r>
      <w:r w:rsidRPr="00BB13FA">
        <w:rPr>
          <w:rFonts w:ascii="Cambria Math" w:hAnsi="Cambria Math" w:cs="Cambria Math"/>
        </w:rPr>
        <w:t>₂</w:t>
      </w:r>
      <w:r w:rsidRPr="00BB13FA">
        <w:rPr>
          <w:rFonts w:cs="Arial"/>
        </w:rPr>
        <w:t xml:space="preserve">) into water and oxygen. Increasing substrate concentration typically increases </w:t>
      </w:r>
      <w:r w:rsidR="00AC58F0">
        <w:rPr>
          <w:rFonts w:cs="Arial"/>
        </w:rPr>
        <w:t xml:space="preserve">the </w:t>
      </w:r>
      <w:r w:rsidRPr="00BB13FA">
        <w:rPr>
          <w:rFonts w:cs="Arial"/>
        </w:rPr>
        <w:t>rate until active sites are saturated. The volume of oxygen evolved over time is used as a proxy for reaction rate.</w:t>
      </w:r>
    </w:p>
    <w:p w14:paraId="7C4CC189" w14:textId="77777777" w:rsidR="009359F6" w:rsidRPr="00BB13FA" w:rsidRDefault="009359F6" w:rsidP="009359F6">
      <w:pPr>
        <w:rPr>
          <w:rFonts w:cs="Arial"/>
        </w:rPr>
      </w:pPr>
      <w:r w:rsidRPr="00BB13FA">
        <w:rPr>
          <w:rFonts w:cs="Arial"/>
          <w:b/>
        </w:rPr>
        <w:t>Controls</w:t>
      </w:r>
    </w:p>
    <w:p w14:paraId="1ADADC2D" w14:textId="77777777" w:rsidR="001B5B81" w:rsidRPr="00BB13FA" w:rsidRDefault="009359F6" w:rsidP="009359F6">
      <w:pPr>
        <w:rPr>
          <w:rFonts w:cs="Arial"/>
        </w:rPr>
      </w:pPr>
      <w:r w:rsidRPr="00BB13FA">
        <w:rPr>
          <w:rFonts w:cs="Arial"/>
        </w:rPr>
        <w:t xml:space="preserve">Negative control: apparatus check with no catalase (optional). </w:t>
      </w:r>
    </w:p>
    <w:p w14:paraId="27A99251" w14:textId="246A3E0A" w:rsidR="009359F6" w:rsidRPr="00BB13FA" w:rsidRDefault="009359F6" w:rsidP="009359F6">
      <w:pPr>
        <w:rPr>
          <w:rFonts w:cs="Arial"/>
        </w:rPr>
      </w:pPr>
      <w:r w:rsidRPr="00BB13FA">
        <w:rPr>
          <w:rFonts w:cs="Arial"/>
        </w:rPr>
        <w:t>Replicates: at least three repeats per substrate concentration for statistical analysis.</w:t>
      </w:r>
    </w:p>
    <w:p w14:paraId="2F5EF67B" w14:textId="77777777" w:rsidR="009359F6" w:rsidRPr="00BB13FA" w:rsidRDefault="009359F6" w:rsidP="009359F6">
      <w:pPr>
        <w:rPr>
          <w:rFonts w:cs="Arial"/>
        </w:rPr>
      </w:pPr>
      <w:r w:rsidRPr="00BB13FA">
        <w:rPr>
          <w:rFonts w:cs="Arial"/>
          <w:b/>
        </w:rPr>
        <w:t>Reagents</w:t>
      </w:r>
    </w:p>
    <w:p w14:paraId="6922AA57" w14:textId="26A7580B" w:rsidR="009359F6" w:rsidRPr="00BB13FA" w:rsidRDefault="009359F6" w:rsidP="009359F6">
      <w:pPr>
        <w:pStyle w:val="ListBullet"/>
        <w:tabs>
          <w:tab w:val="num" w:pos="360"/>
        </w:tabs>
        <w:ind w:left="360" w:hanging="360"/>
        <w:rPr>
          <w:rFonts w:ascii="Arial" w:hAnsi="Arial" w:cs="Arial"/>
          <w:lang w:val="en-GB"/>
        </w:rPr>
      </w:pPr>
      <w:r w:rsidRPr="00BB13FA">
        <w:rPr>
          <w:rFonts w:ascii="Arial" w:hAnsi="Arial" w:cs="Arial"/>
          <w:lang w:val="en-GB"/>
        </w:rPr>
        <w:t>Hydrogen peroxide (20 vol.) and distilled water for dilution series (e.g., 2, 4, 8, 16, 20 vol.)</w:t>
      </w:r>
    </w:p>
    <w:p w14:paraId="71EDCDC1" w14:textId="77777777" w:rsidR="009359F6" w:rsidRPr="00BB13FA" w:rsidRDefault="009359F6" w:rsidP="009359F6">
      <w:pPr>
        <w:pStyle w:val="ListBullet"/>
        <w:tabs>
          <w:tab w:val="num" w:pos="360"/>
        </w:tabs>
        <w:ind w:left="360" w:hanging="360"/>
        <w:rPr>
          <w:rFonts w:ascii="Arial" w:hAnsi="Arial" w:cs="Arial"/>
          <w:lang w:val="en-GB"/>
        </w:rPr>
      </w:pPr>
      <w:r w:rsidRPr="00BB13FA">
        <w:rPr>
          <w:rFonts w:ascii="Arial" w:hAnsi="Arial" w:cs="Arial"/>
          <w:lang w:val="en-GB"/>
        </w:rPr>
        <w:t>Potato cylinders (source of catalase).</w:t>
      </w:r>
    </w:p>
    <w:p w14:paraId="4AFB5282" w14:textId="77777777" w:rsidR="009359F6" w:rsidRPr="00BB13FA" w:rsidRDefault="009359F6" w:rsidP="009359F6">
      <w:pPr>
        <w:rPr>
          <w:rFonts w:cs="Arial"/>
        </w:rPr>
      </w:pPr>
      <w:r w:rsidRPr="00BB13FA">
        <w:rPr>
          <w:rFonts w:cs="Arial"/>
          <w:b/>
        </w:rPr>
        <w:t>Equipment</w:t>
      </w:r>
    </w:p>
    <w:p w14:paraId="2699268F" w14:textId="07AB8376" w:rsidR="009359F6" w:rsidRPr="00BB13FA" w:rsidRDefault="009359F6" w:rsidP="009359F6">
      <w:pPr>
        <w:pStyle w:val="ListBullet"/>
        <w:tabs>
          <w:tab w:val="num" w:pos="360"/>
        </w:tabs>
        <w:ind w:left="360" w:hanging="360"/>
        <w:rPr>
          <w:rFonts w:ascii="Arial" w:hAnsi="Arial" w:cs="Arial"/>
          <w:lang w:val="en-GB"/>
        </w:rPr>
      </w:pPr>
      <w:r w:rsidRPr="00BB13FA">
        <w:rPr>
          <w:rFonts w:ascii="Arial" w:hAnsi="Arial" w:cs="Arial"/>
          <w:lang w:val="en-GB"/>
        </w:rPr>
        <w:t>Measuring cylinder (50 cm³)</w:t>
      </w:r>
      <w:r w:rsidR="00385924">
        <w:rPr>
          <w:rFonts w:ascii="Arial" w:hAnsi="Arial" w:cs="Arial"/>
          <w:lang w:val="en-GB"/>
        </w:rPr>
        <w:t>.</w:t>
      </w:r>
    </w:p>
    <w:p w14:paraId="5C6913EA" w14:textId="59DEEC9B" w:rsidR="009359F6" w:rsidRPr="00BB13FA" w:rsidRDefault="009359F6" w:rsidP="009359F6">
      <w:pPr>
        <w:pStyle w:val="ListBullet"/>
        <w:tabs>
          <w:tab w:val="num" w:pos="360"/>
        </w:tabs>
        <w:ind w:left="360" w:hanging="360"/>
        <w:rPr>
          <w:rFonts w:ascii="Arial" w:hAnsi="Arial" w:cs="Arial"/>
          <w:lang w:val="en-GB"/>
        </w:rPr>
      </w:pPr>
      <w:r w:rsidRPr="00BB13FA">
        <w:rPr>
          <w:rFonts w:ascii="Arial" w:hAnsi="Arial" w:cs="Arial"/>
          <w:lang w:val="en-GB"/>
        </w:rPr>
        <w:t>Beakers (250 cm³)</w:t>
      </w:r>
      <w:r w:rsidR="00385924">
        <w:rPr>
          <w:rFonts w:ascii="Arial" w:hAnsi="Arial" w:cs="Arial"/>
          <w:lang w:val="en-GB"/>
        </w:rPr>
        <w:t>.</w:t>
      </w:r>
    </w:p>
    <w:p w14:paraId="462DDB4A" w14:textId="5827CCA0" w:rsidR="009359F6" w:rsidRPr="00BB13FA" w:rsidRDefault="009359F6" w:rsidP="009359F6">
      <w:pPr>
        <w:pStyle w:val="ListBullet"/>
        <w:tabs>
          <w:tab w:val="num" w:pos="360"/>
        </w:tabs>
        <w:ind w:left="360" w:hanging="360"/>
        <w:rPr>
          <w:rFonts w:ascii="Arial" w:hAnsi="Arial" w:cs="Arial"/>
          <w:lang w:val="en-GB"/>
        </w:rPr>
      </w:pPr>
      <w:r w:rsidRPr="00BB13FA">
        <w:rPr>
          <w:rFonts w:ascii="Arial" w:hAnsi="Arial" w:cs="Arial"/>
          <w:lang w:val="en-GB"/>
        </w:rPr>
        <w:t>Conical flask (250 cm³) with bung and delivery tube</w:t>
      </w:r>
      <w:r w:rsidR="00385924">
        <w:rPr>
          <w:rFonts w:ascii="Arial" w:hAnsi="Arial" w:cs="Arial"/>
          <w:lang w:val="en-GB"/>
        </w:rPr>
        <w:t>.</w:t>
      </w:r>
    </w:p>
    <w:p w14:paraId="68427335" w14:textId="09E1F98F" w:rsidR="009359F6" w:rsidRPr="00BB13FA" w:rsidRDefault="009359F6" w:rsidP="009359F6">
      <w:pPr>
        <w:pStyle w:val="ListBullet"/>
        <w:tabs>
          <w:tab w:val="num" w:pos="360"/>
        </w:tabs>
        <w:ind w:left="360" w:hanging="360"/>
        <w:rPr>
          <w:rFonts w:ascii="Arial" w:hAnsi="Arial" w:cs="Arial"/>
          <w:lang w:val="en-GB"/>
        </w:rPr>
      </w:pPr>
      <w:r w:rsidRPr="00BB13FA">
        <w:rPr>
          <w:rFonts w:ascii="Arial" w:hAnsi="Arial" w:cs="Arial"/>
          <w:lang w:val="en-GB"/>
        </w:rPr>
        <w:t>Water trough for gas collection</w:t>
      </w:r>
      <w:r w:rsidR="00385924">
        <w:rPr>
          <w:rFonts w:ascii="Arial" w:hAnsi="Arial" w:cs="Arial"/>
          <w:lang w:val="en-GB"/>
        </w:rPr>
        <w:t>.</w:t>
      </w:r>
    </w:p>
    <w:p w14:paraId="584AA37A" w14:textId="3D2F97D9" w:rsidR="009359F6" w:rsidRPr="00BB13FA" w:rsidRDefault="009359F6" w:rsidP="009359F6">
      <w:pPr>
        <w:pStyle w:val="ListBullet"/>
        <w:tabs>
          <w:tab w:val="num" w:pos="360"/>
        </w:tabs>
        <w:ind w:left="360" w:hanging="360"/>
        <w:rPr>
          <w:rFonts w:ascii="Arial" w:hAnsi="Arial" w:cs="Arial"/>
          <w:lang w:val="en-GB"/>
        </w:rPr>
      </w:pPr>
      <w:r w:rsidRPr="00BB13FA">
        <w:rPr>
          <w:rFonts w:ascii="Arial" w:hAnsi="Arial" w:cs="Arial"/>
          <w:lang w:val="en-GB"/>
        </w:rPr>
        <w:t xml:space="preserve">Ruler, </w:t>
      </w:r>
      <w:proofErr w:type="spellStart"/>
      <w:r w:rsidRPr="00BB13FA">
        <w:rPr>
          <w:rFonts w:ascii="Arial" w:hAnsi="Arial" w:cs="Arial"/>
          <w:lang w:val="en-GB"/>
        </w:rPr>
        <w:t>cork</w:t>
      </w:r>
      <w:proofErr w:type="spellEnd"/>
      <w:r w:rsidRPr="00BB13FA">
        <w:rPr>
          <w:rFonts w:ascii="Arial" w:hAnsi="Arial" w:cs="Arial"/>
          <w:lang w:val="en-GB"/>
        </w:rPr>
        <w:t xml:space="preserve"> borer, knife, white tile</w:t>
      </w:r>
      <w:r w:rsidR="00385924">
        <w:rPr>
          <w:rFonts w:ascii="Arial" w:hAnsi="Arial" w:cs="Arial"/>
          <w:lang w:val="en-GB"/>
        </w:rPr>
        <w:t>.</w:t>
      </w:r>
    </w:p>
    <w:p w14:paraId="426E5663" w14:textId="65E142CF" w:rsidR="009359F6" w:rsidRPr="00BB13FA" w:rsidRDefault="009359F6" w:rsidP="009359F6">
      <w:pPr>
        <w:pStyle w:val="ListBullet"/>
        <w:tabs>
          <w:tab w:val="num" w:pos="360"/>
        </w:tabs>
        <w:ind w:left="360" w:hanging="360"/>
        <w:rPr>
          <w:rFonts w:ascii="Arial" w:hAnsi="Arial" w:cs="Arial"/>
          <w:lang w:val="en-GB"/>
        </w:rPr>
      </w:pPr>
      <w:r w:rsidRPr="00BB13FA">
        <w:rPr>
          <w:rFonts w:ascii="Arial" w:hAnsi="Arial" w:cs="Arial"/>
          <w:lang w:val="en-GB"/>
        </w:rPr>
        <w:t>Stopwatch</w:t>
      </w:r>
      <w:r w:rsidR="00385924">
        <w:rPr>
          <w:rFonts w:ascii="Arial" w:hAnsi="Arial" w:cs="Arial"/>
          <w:lang w:val="en-GB"/>
        </w:rPr>
        <w:t>.</w:t>
      </w:r>
    </w:p>
    <w:p w14:paraId="1DF4F05B" w14:textId="0DCCFD62" w:rsidR="009359F6" w:rsidRPr="00BB13FA" w:rsidRDefault="009359F6" w:rsidP="009359F6">
      <w:pPr>
        <w:pStyle w:val="ListBullet"/>
        <w:tabs>
          <w:tab w:val="num" w:pos="360"/>
        </w:tabs>
        <w:ind w:left="360" w:hanging="360"/>
        <w:rPr>
          <w:rFonts w:ascii="Arial" w:hAnsi="Arial" w:cs="Arial"/>
          <w:lang w:val="en-GB"/>
        </w:rPr>
      </w:pPr>
      <w:r w:rsidRPr="00BB13FA">
        <w:rPr>
          <w:rFonts w:ascii="Arial" w:hAnsi="Arial" w:cs="Arial"/>
          <w:lang w:val="en-GB"/>
        </w:rPr>
        <w:t>Marker pen</w:t>
      </w:r>
      <w:r w:rsidR="00385924">
        <w:rPr>
          <w:rFonts w:ascii="Arial" w:hAnsi="Arial" w:cs="Arial"/>
          <w:lang w:val="en-GB"/>
        </w:rPr>
        <w:t>.</w:t>
      </w:r>
    </w:p>
    <w:p w14:paraId="58B5851C" w14:textId="77777777" w:rsidR="009359F6" w:rsidRPr="00BB13FA" w:rsidRDefault="009359F6" w:rsidP="009359F6">
      <w:pPr>
        <w:pStyle w:val="ListBullet"/>
        <w:tabs>
          <w:tab w:val="num" w:pos="360"/>
        </w:tabs>
        <w:ind w:left="360" w:hanging="360"/>
        <w:rPr>
          <w:rFonts w:ascii="Arial" w:hAnsi="Arial" w:cs="Arial"/>
          <w:lang w:val="en-GB"/>
        </w:rPr>
      </w:pPr>
      <w:r w:rsidRPr="00BB13FA">
        <w:rPr>
          <w:rFonts w:ascii="Arial" w:hAnsi="Arial" w:cs="Arial"/>
          <w:lang w:val="en-GB"/>
        </w:rPr>
        <w:t>PPE: eye protection (goggles), lab coat, gloves (as required).</w:t>
      </w:r>
    </w:p>
    <w:p w14:paraId="46C069E6" w14:textId="49E40803" w:rsidR="009359F6" w:rsidRPr="00BB13FA" w:rsidRDefault="00271A2D" w:rsidP="009359F6">
      <w:pPr>
        <w:rPr>
          <w:rFonts w:cs="Arial"/>
        </w:rPr>
      </w:pPr>
      <w:r w:rsidRPr="00BB13FA">
        <w:rPr>
          <w:rFonts w:cs="Arial"/>
          <w:b/>
        </w:rPr>
        <w:t>Risk assessment</w:t>
      </w:r>
    </w:p>
    <w:p w14:paraId="5EAB7784" w14:textId="4180FCD8" w:rsidR="009359F6" w:rsidRPr="00BB13FA" w:rsidRDefault="009359F6" w:rsidP="009359F6">
      <w:pPr>
        <w:pStyle w:val="ListBullet"/>
        <w:tabs>
          <w:tab w:val="num" w:pos="360"/>
        </w:tabs>
        <w:ind w:left="360" w:hanging="360"/>
        <w:rPr>
          <w:rFonts w:ascii="Arial" w:hAnsi="Arial" w:cs="Arial"/>
          <w:lang w:val="en-GB"/>
        </w:rPr>
      </w:pPr>
      <w:r w:rsidRPr="00BB13FA">
        <w:rPr>
          <w:rFonts w:ascii="Arial" w:hAnsi="Arial" w:cs="Arial"/>
          <w:lang w:val="en-GB"/>
        </w:rPr>
        <w:t>Hydrogen peroxide (20 vol.) is an irritant: wear eye protection at all times. Handle carefully and wash spills with plenty of water</w:t>
      </w:r>
      <w:r w:rsidR="00CC1D90" w:rsidRPr="00BB13FA">
        <w:rPr>
          <w:rFonts w:ascii="Arial" w:hAnsi="Arial" w:cs="Arial"/>
          <w:lang w:val="en-GB"/>
        </w:rPr>
        <w:t>.</w:t>
      </w:r>
    </w:p>
    <w:p w14:paraId="7314F06C" w14:textId="4B463194" w:rsidR="009359F6" w:rsidRPr="00BB13FA" w:rsidRDefault="009359F6" w:rsidP="009359F6">
      <w:pPr>
        <w:pStyle w:val="ListBullet"/>
        <w:tabs>
          <w:tab w:val="num" w:pos="360"/>
        </w:tabs>
        <w:ind w:left="360" w:hanging="360"/>
        <w:rPr>
          <w:rFonts w:ascii="Arial" w:hAnsi="Arial" w:cs="Arial"/>
          <w:lang w:val="en-GB"/>
        </w:rPr>
      </w:pPr>
      <w:r w:rsidRPr="00BB13FA">
        <w:rPr>
          <w:rFonts w:ascii="Arial" w:hAnsi="Arial" w:cs="Arial"/>
          <w:lang w:val="en-GB"/>
        </w:rPr>
        <w:t xml:space="preserve">Use caution with knives, </w:t>
      </w:r>
      <w:proofErr w:type="spellStart"/>
      <w:r w:rsidRPr="00BB13FA">
        <w:rPr>
          <w:rFonts w:ascii="Arial" w:hAnsi="Arial" w:cs="Arial"/>
          <w:lang w:val="en-GB"/>
        </w:rPr>
        <w:t>cork</w:t>
      </w:r>
      <w:proofErr w:type="spellEnd"/>
      <w:r w:rsidRPr="00BB13FA">
        <w:rPr>
          <w:rFonts w:ascii="Arial" w:hAnsi="Arial" w:cs="Arial"/>
          <w:lang w:val="en-GB"/>
        </w:rPr>
        <w:t xml:space="preserve"> borers and glassware to avoid cuts and breakages</w:t>
      </w:r>
      <w:r w:rsidR="00CC1D90" w:rsidRPr="00BB13FA">
        <w:rPr>
          <w:rFonts w:ascii="Arial" w:hAnsi="Arial" w:cs="Arial"/>
          <w:lang w:val="en-GB"/>
        </w:rPr>
        <w:t>.</w:t>
      </w:r>
    </w:p>
    <w:p w14:paraId="0558478A" w14:textId="73C159BC" w:rsidR="009359F6" w:rsidRPr="00BB13FA" w:rsidRDefault="009359F6" w:rsidP="009359F6">
      <w:pPr>
        <w:pStyle w:val="ListBullet"/>
        <w:tabs>
          <w:tab w:val="num" w:pos="360"/>
        </w:tabs>
        <w:ind w:left="360" w:hanging="360"/>
        <w:rPr>
          <w:rFonts w:ascii="Arial" w:hAnsi="Arial" w:cs="Arial"/>
          <w:lang w:val="en-GB"/>
        </w:rPr>
      </w:pPr>
      <w:r w:rsidRPr="00BB13FA">
        <w:rPr>
          <w:rFonts w:ascii="Arial" w:hAnsi="Arial" w:cs="Arial"/>
          <w:lang w:val="en-GB"/>
        </w:rPr>
        <w:t xml:space="preserve">Dispose of waste according to local </w:t>
      </w:r>
      <w:r w:rsidR="00B25C01" w:rsidRPr="00BB13FA">
        <w:rPr>
          <w:rFonts w:ascii="Arial" w:hAnsi="Arial" w:cs="Arial"/>
          <w:lang w:val="en-GB"/>
        </w:rPr>
        <w:t>guidance</w:t>
      </w:r>
      <w:r w:rsidR="005C6B56">
        <w:rPr>
          <w:rFonts w:ascii="Arial" w:hAnsi="Arial" w:cs="Arial"/>
          <w:lang w:val="en-GB"/>
        </w:rPr>
        <w:t>;</w:t>
      </w:r>
      <w:r w:rsidR="005C6B56" w:rsidRPr="00BB13FA">
        <w:rPr>
          <w:rFonts w:ascii="Arial" w:hAnsi="Arial" w:cs="Arial"/>
          <w:lang w:val="en-GB"/>
        </w:rPr>
        <w:t xml:space="preserve"> </w:t>
      </w:r>
      <w:r w:rsidRPr="00BB13FA">
        <w:rPr>
          <w:rFonts w:ascii="Arial" w:hAnsi="Arial" w:cs="Arial"/>
          <w:lang w:val="en-GB"/>
        </w:rPr>
        <w:t>rinse apparatus thoroughly after use.</w:t>
      </w:r>
    </w:p>
    <w:p w14:paraId="26BD269E" w14:textId="77777777" w:rsidR="009359F6" w:rsidRPr="00BB13FA" w:rsidRDefault="009359F6" w:rsidP="009359F6">
      <w:pPr>
        <w:rPr>
          <w:rFonts w:cs="Arial"/>
        </w:rPr>
      </w:pPr>
      <w:r w:rsidRPr="00BB13FA">
        <w:rPr>
          <w:rFonts w:cs="Arial"/>
          <w:b/>
        </w:rPr>
        <w:t>Procedure</w:t>
      </w:r>
    </w:p>
    <w:p w14:paraId="417F38B1" w14:textId="77777777" w:rsidR="009359F6" w:rsidRPr="00BB13FA" w:rsidRDefault="009359F6" w:rsidP="009359F6">
      <w:pPr>
        <w:rPr>
          <w:rFonts w:cs="Arial"/>
        </w:rPr>
      </w:pPr>
      <w:r w:rsidRPr="00BB13FA">
        <w:rPr>
          <w:rFonts w:cs="Arial"/>
          <w:b/>
        </w:rPr>
        <w:t>A. Preparation</w:t>
      </w:r>
    </w:p>
    <w:p w14:paraId="48AEA81B" w14:textId="77777777" w:rsidR="009359F6" w:rsidRPr="00BB13FA" w:rsidRDefault="009359F6" w:rsidP="009359F6">
      <w:pPr>
        <w:pStyle w:val="ListBullet"/>
        <w:tabs>
          <w:tab w:val="num" w:pos="360"/>
        </w:tabs>
        <w:ind w:left="360" w:hanging="360"/>
        <w:rPr>
          <w:rFonts w:ascii="Arial" w:hAnsi="Arial" w:cs="Arial"/>
          <w:lang w:val="en-GB"/>
        </w:rPr>
      </w:pPr>
      <w:r w:rsidRPr="00BB13FA">
        <w:rPr>
          <w:rFonts w:ascii="Arial" w:hAnsi="Arial" w:cs="Arial"/>
          <w:lang w:val="en-GB"/>
        </w:rPr>
        <w:t>Label five beakers for substrate concentrations (e.g., 2, 4, 8, 16, 20 vol.). Prepare the dilution series as required.</w:t>
      </w:r>
    </w:p>
    <w:p w14:paraId="6F73EA6C" w14:textId="6C01FCB4" w:rsidR="009359F6" w:rsidRPr="00BB13FA" w:rsidRDefault="009359F6" w:rsidP="009359F6">
      <w:pPr>
        <w:pStyle w:val="ListBullet"/>
        <w:tabs>
          <w:tab w:val="num" w:pos="360"/>
        </w:tabs>
        <w:ind w:left="360" w:hanging="360"/>
        <w:rPr>
          <w:rFonts w:ascii="Arial" w:hAnsi="Arial" w:cs="Arial"/>
          <w:lang w:val="en-GB"/>
        </w:rPr>
      </w:pPr>
      <w:r w:rsidRPr="00BB13FA">
        <w:rPr>
          <w:rFonts w:ascii="Arial" w:hAnsi="Arial" w:cs="Arial"/>
          <w:lang w:val="en-GB"/>
        </w:rPr>
        <w:lastRenderedPageBreak/>
        <w:t xml:space="preserve">Cut five potato cylinders using a cork borer; remove </w:t>
      </w:r>
      <w:r w:rsidR="005C6B56">
        <w:rPr>
          <w:rFonts w:ascii="Arial" w:hAnsi="Arial" w:cs="Arial"/>
          <w:lang w:val="en-GB"/>
        </w:rPr>
        <w:t xml:space="preserve">the </w:t>
      </w:r>
      <w:r w:rsidRPr="00BB13FA">
        <w:rPr>
          <w:rFonts w:ascii="Arial" w:hAnsi="Arial" w:cs="Arial"/>
          <w:lang w:val="en-GB"/>
        </w:rPr>
        <w:t xml:space="preserve">skin; standardise length to </w:t>
      </w:r>
      <w:r w:rsidR="00CC1D90" w:rsidRPr="00BB13FA">
        <w:rPr>
          <w:rFonts w:ascii="Arial" w:hAnsi="Arial" w:cs="Arial"/>
          <w:lang w:val="en-GB"/>
        </w:rPr>
        <w:t>five</w:t>
      </w:r>
      <w:r w:rsidRPr="00BB13FA">
        <w:rPr>
          <w:rFonts w:ascii="Arial" w:hAnsi="Arial" w:cs="Arial"/>
          <w:lang w:val="en-GB"/>
        </w:rPr>
        <w:t xml:space="preserve"> cm using a ruler.</w:t>
      </w:r>
    </w:p>
    <w:p w14:paraId="4CF53089" w14:textId="491BC150" w:rsidR="009359F6" w:rsidRPr="00BB13FA" w:rsidRDefault="009359F6" w:rsidP="009359F6">
      <w:pPr>
        <w:pStyle w:val="ListBullet"/>
        <w:tabs>
          <w:tab w:val="num" w:pos="360"/>
        </w:tabs>
        <w:ind w:left="360" w:hanging="360"/>
        <w:rPr>
          <w:rFonts w:ascii="Arial" w:hAnsi="Arial" w:cs="Arial"/>
          <w:lang w:val="en-GB"/>
        </w:rPr>
      </w:pPr>
      <w:r w:rsidRPr="00BB13FA">
        <w:rPr>
          <w:rFonts w:ascii="Arial" w:hAnsi="Arial" w:cs="Arial"/>
          <w:lang w:val="en-GB"/>
        </w:rPr>
        <w:t xml:space="preserve">Set up gas-collection apparatus: fill a measuring cylinder with water, invert </w:t>
      </w:r>
      <w:r w:rsidR="00EB3599">
        <w:rPr>
          <w:rFonts w:ascii="Arial" w:hAnsi="Arial" w:cs="Arial"/>
          <w:lang w:val="en-GB"/>
        </w:rPr>
        <w:t xml:space="preserve">it </w:t>
      </w:r>
      <w:r w:rsidRPr="00BB13FA">
        <w:rPr>
          <w:rFonts w:ascii="Arial" w:hAnsi="Arial" w:cs="Arial"/>
          <w:lang w:val="en-GB"/>
        </w:rPr>
        <w:t xml:space="preserve">in the trough, and connect </w:t>
      </w:r>
      <w:r w:rsidR="005C6B56">
        <w:rPr>
          <w:rFonts w:ascii="Arial" w:hAnsi="Arial" w:cs="Arial"/>
          <w:lang w:val="en-GB"/>
        </w:rPr>
        <w:t xml:space="preserve">it </w:t>
      </w:r>
      <w:r w:rsidRPr="00BB13FA">
        <w:rPr>
          <w:rFonts w:ascii="Arial" w:hAnsi="Arial" w:cs="Arial"/>
          <w:lang w:val="en-GB"/>
        </w:rPr>
        <w:t xml:space="preserve">to the conical flask via </w:t>
      </w:r>
      <w:r w:rsidR="005C6B56">
        <w:rPr>
          <w:rFonts w:ascii="Arial" w:hAnsi="Arial" w:cs="Arial"/>
          <w:lang w:val="en-GB"/>
        </w:rPr>
        <w:t xml:space="preserve">a </w:t>
      </w:r>
      <w:r w:rsidRPr="00BB13FA">
        <w:rPr>
          <w:rFonts w:ascii="Arial" w:hAnsi="Arial" w:cs="Arial"/>
          <w:lang w:val="en-GB"/>
        </w:rPr>
        <w:t>delivery tube and bung.</w:t>
      </w:r>
    </w:p>
    <w:p w14:paraId="7553E8FC" w14:textId="77777777" w:rsidR="009359F6" w:rsidRPr="00BB13FA" w:rsidRDefault="009359F6" w:rsidP="009359F6">
      <w:pPr>
        <w:rPr>
          <w:rFonts w:cs="Arial"/>
        </w:rPr>
      </w:pPr>
      <w:r w:rsidRPr="00BB13FA">
        <w:rPr>
          <w:rFonts w:cs="Arial"/>
          <w:b/>
        </w:rPr>
        <w:t>B. Data collection</w:t>
      </w:r>
    </w:p>
    <w:p w14:paraId="2F1DF6FF" w14:textId="77777777" w:rsidR="009359F6" w:rsidRPr="00BB13FA" w:rsidRDefault="009359F6" w:rsidP="009359F6">
      <w:pPr>
        <w:pStyle w:val="ListBullet"/>
        <w:tabs>
          <w:tab w:val="num" w:pos="360"/>
        </w:tabs>
        <w:ind w:left="360" w:hanging="360"/>
        <w:rPr>
          <w:rFonts w:ascii="Arial" w:hAnsi="Arial" w:cs="Arial"/>
          <w:lang w:val="en-GB"/>
        </w:rPr>
      </w:pPr>
      <w:r w:rsidRPr="00BB13FA">
        <w:rPr>
          <w:rFonts w:ascii="Arial" w:hAnsi="Arial" w:cs="Arial"/>
          <w:lang w:val="en-GB"/>
        </w:rPr>
        <w:t>Add one potato cylinder to the conical flask and prepare the stopwatch.</w:t>
      </w:r>
    </w:p>
    <w:p w14:paraId="2B995A66" w14:textId="77777777" w:rsidR="009359F6" w:rsidRPr="00BB13FA" w:rsidRDefault="009359F6" w:rsidP="009359F6">
      <w:pPr>
        <w:pStyle w:val="ListBullet"/>
        <w:tabs>
          <w:tab w:val="num" w:pos="360"/>
        </w:tabs>
        <w:ind w:left="360" w:hanging="360"/>
        <w:rPr>
          <w:rFonts w:ascii="Arial" w:hAnsi="Arial" w:cs="Arial"/>
          <w:lang w:val="en-GB"/>
        </w:rPr>
      </w:pPr>
      <w:r w:rsidRPr="00BB13FA">
        <w:rPr>
          <w:rFonts w:ascii="Arial" w:hAnsi="Arial" w:cs="Arial"/>
          <w:lang w:val="en-GB"/>
        </w:rPr>
        <w:t>Pour 100 cm³ of the lowest H</w:t>
      </w:r>
      <w:r w:rsidRPr="00BB13FA">
        <w:rPr>
          <w:rFonts w:ascii="Cambria Math" w:hAnsi="Cambria Math" w:cs="Cambria Math"/>
          <w:lang w:val="en-GB"/>
        </w:rPr>
        <w:t>₂</w:t>
      </w:r>
      <w:r w:rsidRPr="00BB13FA">
        <w:rPr>
          <w:rFonts w:ascii="Arial" w:hAnsi="Arial" w:cs="Arial"/>
          <w:lang w:val="en-GB"/>
        </w:rPr>
        <w:t>O</w:t>
      </w:r>
      <w:r w:rsidRPr="00BB13FA">
        <w:rPr>
          <w:rFonts w:ascii="Cambria Math" w:hAnsi="Cambria Math" w:cs="Cambria Math"/>
          <w:lang w:val="en-GB"/>
        </w:rPr>
        <w:t>₂</w:t>
      </w:r>
      <w:r w:rsidRPr="00BB13FA">
        <w:rPr>
          <w:rFonts w:ascii="Arial" w:hAnsi="Arial" w:cs="Arial"/>
          <w:lang w:val="en-GB"/>
        </w:rPr>
        <w:t xml:space="preserve"> concentration into the flask, immediately secure the bung and start the stopwatch.</w:t>
      </w:r>
    </w:p>
    <w:p w14:paraId="352DB2A7" w14:textId="46F7B63E" w:rsidR="009359F6" w:rsidRPr="00BB13FA" w:rsidRDefault="009359F6" w:rsidP="009359F6">
      <w:pPr>
        <w:pStyle w:val="ListBullet"/>
        <w:tabs>
          <w:tab w:val="num" w:pos="360"/>
        </w:tabs>
        <w:ind w:left="360" w:hanging="360"/>
        <w:rPr>
          <w:rFonts w:ascii="Arial" w:hAnsi="Arial" w:cs="Arial"/>
          <w:lang w:val="en-GB"/>
        </w:rPr>
      </w:pPr>
      <w:r w:rsidRPr="00BB13FA">
        <w:rPr>
          <w:rFonts w:ascii="Arial" w:hAnsi="Arial" w:cs="Arial"/>
          <w:lang w:val="en-GB"/>
        </w:rPr>
        <w:t xml:space="preserve">Record the volume of gas in the measuring cylinder every 30 seconds for </w:t>
      </w:r>
      <w:r w:rsidR="00CC1D90" w:rsidRPr="00BB13FA">
        <w:rPr>
          <w:rFonts w:ascii="Arial" w:hAnsi="Arial" w:cs="Arial"/>
          <w:lang w:val="en-GB"/>
        </w:rPr>
        <w:t>three</w:t>
      </w:r>
      <w:r w:rsidRPr="00BB13FA">
        <w:rPr>
          <w:rFonts w:ascii="Arial" w:hAnsi="Arial" w:cs="Arial"/>
          <w:lang w:val="en-GB"/>
        </w:rPr>
        <w:t xml:space="preserve"> minutes.</w:t>
      </w:r>
    </w:p>
    <w:p w14:paraId="352B81F7" w14:textId="77777777" w:rsidR="009359F6" w:rsidRPr="00BB13FA" w:rsidRDefault="009359F6" w:rsidP="009359F6">
      <w:pPr>
        <w:pStyle w:val="ListBullet"/>
        <w:tabs>
          <w:tab w:val="num" w:pos="360"/>
        </w:tabs>
        <w:ind w:left="360" w:hanging="360"/>
        <w:rPr>
          <w:rFonts w:ascii="Arial" w:hAnsi="Arial" w:cs="Arial"/>
          <w:lang w:val="en-GB"/>
        </w:rPr>
      </w:pPr>
      <w:r w:rsidRPr="00BB13FA">
        <w:rPr>
          <w:rFonts w:ascii="Arial" w:hAnsi="Arial" w:cs="Arial"/>
          <w:lang w:val="en-GB"/>
        </w:rPr>
        <w:t>Rinse and reset the apparatus. Repeat for each increasing substrate concentration using fresh 100 cm³ portions.</w:t>
      </w:r>
    </w:p>
    <w:p w14:paraId="6125BDA4" w14:textId="77777777" w:rsidR="009359F6" w:rsidRPr="00BB13FA" w:rsidRDefault="009359F6" w:rsidP="009359F6">
      <w:pPr>
        <w:pStyle w:val="ListBullet"/>
        <w:tabs>
          <w:tab w:val="num" w:pos="360"/>
        </w:tabs>
        <w:ind w:left="360" w:hanging="360"/>
        <w:rPr>
          <w:rFonts w:ascii="Arial" w:hAnsi="Arial" w:cs="Arial"/>
          <w:lang w:val="en-GB"/>
        </w:rPr>
      </w:pPr>
      <w:r w:rsidRPr="00BB13FA">
        <w:rPr>
          <w:rFonts w:ascii="Arial" w:hAnsi="Arial" w:cs="Arial"/>
          <w:lang w:val="en-GB"/>
        </w:rPr>
        <w:t>Where possible, obtain data from other pairs to achieve at least three replicate runs per concentration.</w:t>
      </w:r>
    </w:p>
    <w:p w14:paraId="7FE91F68" w14:textId="77777777" w:rsidR="009359F6" w:rsidRPr="00BB13FA" w:rsidRDefault="009359F6" w:rsidP="009359F6">
      <w:pPr>
        <w:rPr>
          <w:rFonts w:cs="Arial"/>
          <w:b/>
        </w:rPr>
      </w:pPr>
      <w:r w:rsidRPr="00BB13FA">
        <w:rPr>
          <w:rFonts w:cs="Arial"/>
          <w:b/>
        </w:rPr>
        <w:br w:type="page"/>
      </w:r>
    </w:p>
    <w:p w14:paraId="2D66C906" w14:textId="77777777" w:rsidR="009359F6" w:rsidRPr="00BB13FA" w:rsidRDefault="009359F6" w:rsidP="009359F6">
      <w:pPr>
        <w:rPr>
          <w:rFonts w:cs="Arial"/>
          <w:b/>
        </w:rPr>
      </w:pPr>
      <w:r w:rsidRPr="00BB13FA">
        <w:rPr>
          <w:rFonts w:cs="Arial"/>
          <w:b/>
        </w:rPr>
        <w:lastRenderedPageBreak/>
        <w:t xml:space="preserve">Results table </w:t>
      </w:r>
    </w:p>
    <w:tbl>
      <w:tblPr>
        <w:tblStyle w:val="TableGrid"/>
        <w:tblW w:w="0" w:type="auto"/>
        <w:jc w:val="center"/>
        <w:tblLook w:val="04A0" w:firstRow="1" w:lastRow="0" w:firstColumn="1" w:lastColumn="0" w:noHBand="0" w:noVBand="1"/>
      </w:tblPr>
      <w:tblGrid>
        <w:gridCol w:w="1711"/>
        <w:gridCol w:w="817"/>
        <w:gridCol w:w="990"/>
        <w:gridCol w:w="991"/>
        <w:gridCol w:w="991"/>
        <w:gridCol w:w="1043"/>
        <w:gridCol w:w="1043"/>
        <w:gridCol w:w="1044"/>
      </w:tblGrid>
      <w:tr w:rsidR="009359F6" w:rsidRPr="00BB13FA" w14:paraId="52DE4751" w14:textId="77777777" w:rsidTr="008B5CC2">
        <w:trPr>
          <w:jc w:val="center"/>
        </w:trPr>
        <w:tc>
          <w:tcPr>
            <w:tcW w:w="1711" w:type="dxa"/>
            <w:vMerge w:val="restart"/>
          </w:tcPr>
          <w:p w14:paraId="5B3AC8EA" w14:textId="77777777" w:rsidR="009359F6" w:rsidRPr="00BB13FA" w:rsidRDefault="009359F6">
            <w:pPr>
              <w:jc w:val="center"/>
              <w:rPr>
                <w:rFonts w:eastAsia="Calibri"/>
              </w:rPr>
            </w:pPr>
            <w:r w:rsidRPr="00BB13FA">
              <w:rPr>
                <w:rFonts w:eastAsia="Calibri"/>
              </w:rPr>
              <w:t>Concentration of hydrogen peroxide (vol.)</w:t>
            </w:r>
          </w:p>
        </w:tc>
        <w:tc>
          <w:tcPr>
            <w:tcW w:w="817" w:type="dxa"/>
            <w:tcBorders>
              <w:bottom w:val="nil"/>
            </w:tcBorders>
          </w:tcPr>
          <w:p w14:paraId="793A9BC3" w14:textId="77777777" w:rsidR="009359F6" w:rsidRPr="00BB13FA" w:rsidRDefault="009359F6">
            <w:pPr>
              <w:jc w:val="center"/>
              <w:rPr>
                <w:rFonts w:eastAsia="Calibri"/>
              </w:rPr>
            </w:pPr>
            <w:r w:rsidRPr="00BB13FA">
              <w:rPr>
                <w:rFonts w:eastAsia="Calibri"/>
              </w:rPr>
              <w:t>Time (s)</w:t>
            </w:r>
          </w:p>
        </w:tc>
        <w:tc>
          <w:tcPr>
            <w:tcW w:w="6102" w:type="dxa"/>
            <w:gridSpan w:val="6"/>
          </w:tcPr>
          <w:p w14:paraId="5876711D" w14:textId="77777777" w:rsidR="009359F6" w:rsidRPr="00BB13FA" w:rsidRDefault="009359F6">
            <w:pPr>
              <w:jc w:val="center"/>
              <w:rPr>
                <w:rFonts w:eastAsia="Calibri"/>
              </w:rPr>
            </w:pPr>
            <w:r w:rsidRPr="00BB13FA">
              <w:rPr>
                <w:rFonts w:eastAsia="Calibri"/>
              </w:rPr>
              <w:t>Volume of oxygen produced (cm</w:t>
            </w:r>
            <w:r w:rsidRPr="00BB13FA">
              <w:rPr>
                <w:rFonts w:eastAsia="Calibri"/>
                <w:vertAlign w:val="superscript"/>
              </w:rPr>
              <w:t>3</w:t>
            </w:r>
            <w:r w:rsidRPr="00BB13FA">
              <w:rPr>
                <w:rFonts w:eastAsia="Calibri"/>
              </w:rPr>
              <w:t>) after ‘x’ (s)</w:t>
            </w:r>
          </w:p>
        </w:tc>
      </w:tr>
      <w:tr w:rsidR="009359F6" w:rsidRPr="00BB13FA" w14:paraId="1466F0F3" w14:textId="77777777" w:rsidTr="008B5CC2">
        <w:trPr>
          <w:jc w:val="center"/>
        </w:trPr>
        <w:tc>
          <w:tcPr>
            <w:tcW w:w="1711" w:type="dxa"/>
            <w:vMerge/>
          </w:tcPr>
          <w:p w14:paraId="3462C9D7" w14:textId="77777777" w:rsidR="009359F6" w:rsidRPr="00BB13FA" w:rsidRDefault="009359F6">
            <w:pPr>
              <w:jc w:val="center"/>
              <w:rPr>
                <w:rFonts w:eastAsia="Calibri"/>
              </w:rPr>
            </w:pPr>
          </w:p>
        </w:tc>
        <w:tc>
          <w:tcPr>
            <w:tcW w:w="817" w:type="dxa"/>
            <w:tcBorders>
              <w:top w:val="nil"/>
            </w:tcBorders>
          </w:tcPr>
          <w:p w14:paraId="4CE607A9" w14:textId="77777777" w:rsidR="009359F6" w:rsidRPr="00BB13FA" w:rsidRDefault="009359F6">
            <w:pPr>
              <w:jc w:val="center"/>
              <w:rPr>
                <w:rFonts w:eastAsia="Calibri"/>
              </w:rPr>
            </w:pPr>
          </w:p>
        </w:tc>
        <w:tc>
          <w:tcPr>
            <w:tcW w:w="990" w:type="dxa"/>
            <w:vAlign w:val="center"/>
          </w:tcPr>
          <w:p w14:paraId="2FC0ADF8" w14:textId="77777777" w:rsidR="009359F6" w:rsidRPr="00BB13FA" w:rsidRDefault="009359F6">
            <w:pPr>
              <w:jc w:val="center"/>
              <w:rPr>
                <w:rFonts w:eastAsia="Calibri"/>
              </w:rPr>
            </w:pPr>
            <w:r w:rsidRPr="00BB13FA">
              <w:rPr>
                <w:rFonts w:eastAsia="Calibri"/>
              </w:rPr>
              <w:t>30</w:t>
            </w:r>
          </w:p>
        </w:tc>
        <w:tc>
          <w:tcPr>
            <w:tcW w:w="991" w:type="dxa"/>
            <w:vAlign w:val="center"/>
          </w:tcPr>
          <w:p w14:paraId="0DDED931" w14:textId="77777777" w:rsidR="009359F6" w:rsidRPr="00BB13FA" w:rsidRDefault="009359F6">
            <w:pPr>
              <w:jc w:val="center"/>
              <w:rPr>
                <w:rFonts w:eastAsia="Calibri"/>
              </w:rPr>
            </w:pPr>
            <w:r w:rsidRPr="00BB13FA">
              <w:rPr>
                <w:rFonts w:eastAsia="Calibri"/>
              </w:rPr>
              <w:t>60</w:t>
            </w:r>
          </w:p>
        </w:tc>
        <w:tc>
          <w:tcPr>
            <w:tcW w:w="991" w:type="dxa"/>
            <w:vAlign w:val="center"/>
          </w:tcPr>
          <w:p w14:paraId="393ED4F7" w14:textId="77777777" w:rsidR="009359F6" w:rsidRPr="00BB13FA" w:rsidRDefault="009359F6">
            <w:pPr>
              <w:jc w:val="center"/>
              <w:rPr>
                <w:rFonts w:eastAsia="Calibri"/>
              </w:rPr>
            </w:pPr>
            <w:r w:rsidRPr="00BB13FA">
              <w:rPr>
                <w:rFonts w:eastAsia="Calibri"/>
              </w:rPr>
              <w:t>90</w:t>
            </w:r>
          </w:p>
        </w:tc>
        <w:tc>
          <w:tcPr>
            <w:tcW w:w="1043" w:type="dxa"/>
            <w:vAlign w:val="center"/>
          </w:tcPr>
          <w:p w14:paraId="3A7CC8FE" w14:textId="77777777" w:rsidR="009359F6" w:rsidRPr="00BB13FA" w:rsidRDefault="009359F6">
            <w:pPr>
              <w:jc w:val="center"/>
              <w:rPr>
                <w:rFonts w:eastAsia="Calibri"/>
              </w:rPr>
            </w:pPr>
            <w:r w:rsidRPr="00BB13FA">
              <w:rPr>
                <w:rFonts w:eastAsia="Calibri"/>
              </w:rPr>
              <w:t>120</w:t>
            </w:r>
          </w:p>
        </w:tc>
        <w:tc>
          <w:tcPr>
            <w:tcW w:w="1043" w:type="dxa"/>
            <w:vAlign w:val="center"/>
          </w:tcPr>
          <w:p w14:paraId="60379A21" w14:textId="77777777" w:rsidR="009359F6" w:rsidRPr="00BB13FA" w:rsidRDefault="009359F6">
            <w:pPr>
              <w:jc w:val="center"/>
              <w:rPr>
                <w:rFonts w:eastAsia="Calibri"/>
              </w:rPr>
            </w:pPr>
            <w:r w:rsidRPr="00BB13FA">
              <w:rPr>
                <w:rFonts w:eastAsia="Calibri"/>
              </w:rPr>
              <w:t>150</w:t>
            </w:r>
          </w:p>
        </w:tc>
        <w:tc>
          <w:tcPr>
            <w:tcW w:w="1044" w:type="dxa"/>
            <w:vAlign w:val="center"/>
          </w:tcPr>
          <w:p w14:paraId="5020C65E" w14:textId="77777777" w:rsidR="009359F6" w:rsidRPr="00BB13FA" w:rsidRDefault="009359F6">
            <w:pPr>
              <w:jc w:val="center"/>
              <w:rPr>
                <w:rFonts w:eastAsia="Calibri"/>
              </w:rPr>
            </w:pPr>
            <w:r w:rsidRPr="00BB13FA">
              <w:rPr>
                <w:rFonts w:eastAsia="Calibri"/>
              </w:rPr>
              <w:t>180</w:t>
            </w:r>
          </w:p>
        </w:tc>
      </w:tr>
      <w:tr w:rsidR="009359F6" w:rsidRPr="00BB13FA" w14:paraId="618BD96B" w14:textId="77777777">
        <w:trPr>
          <w:jc w:val="center"/>
        </w:trPr>
        <w:tc>
          <w:tcPr>
            <w:tcW w:w="1711" w:type="dxa"/>
            <w:vMerge w:val="restart"/>
          </w:tcPr>
          <w:p w14:paraId="4C3643DD" w14:textId="77777777" w:rsidR="009359F6" w:rsidRPr="00BB13FA" w:rsidRDefault="009359F6">
            <w:pPr>
              <w:jc w:val="center"/>
              <w:rPr>
                <w:rFonts w:eastAsia="Calibri"/>
              </w:rPr>
            </w:pPr>
            <w:r w:rsidRPr="00BB13FA">
              <w:rPr>
                <w:rFonts w:eastAsia="Calibri"/>
              </w:rPr>
              <w:t>2</w:t>
            </w:r>
          </w:p>
        </w:tc>
        <w:tc>
          <w:tcPr>
            <w:tcW w:w="817" w:type="dxa"/>
          </w:tcPr>
          <w:p w14:paraId="58D647DB" w14:textId="77777777" w:rsidR="009359F6" w:rsidRPr="00BB13FA" w:rsidRDefault="009359F6">
            <w:pPr>
              <w:jc w:val="center"/>
              <w:rPr>
                <w:rFonts w:eastAsia="Calibri"/>
              </w:rPr>
            </w:pPr>
            <w:r w:rsidRPr="00BB13FA">
              <w:rPr>
                <w:rFonts w:eastAsia="Calibri"/>
              </w:rPr>
              <w:t>1</w:t>
            </w:r>
          </w:p>
        </w:tc>
        <w:tc>
          <w:tcPr>
            <w:tcW w:w="990" w:type="dxa"/>
          </w:tcPr>
          <w:p w14:paraId="2F8F7CD8" w14:textId="77777777" w:rsidR="009359F6" w:rsidRPr="00BB13FA" w:rsidRDefault="009359F6">
            <w:pPr>
              <w:rPr>
                <w:rFonts w:eastAsia="Calibri"/>
              </w:rPr>
            </w:pPr>
          </w:p>
        </w:tc>
        <w:tc>
          <w:tcPr>
            <w:tcW w:w="991" w:type="dxa"/>
          </w:tcPr>
          <w:p w14:paraId="2EB52D9B" w14:textId="77777777" w:rsidR="009359F6" w:rsidRPr="00BB13FA" w:rsidRDefault="009359F6">
            <w:pPr>
              <w:rPr>
                <w:rFonts w:eastAsia="Calibri"/>
              </w:rPr>
            </w:pPr>
          </w:p>
        </w:tc>
        <w:tc>
          <w:tcPr>
            <w:tcW w:w="991" w:type="dxa"/>
          </w:tcPr>
          <w:p w14:paraId="77A3638E" w14:textId="77777777" w:rsidR="009359F6" w:rsidRPr="00BB13FA" w:rsidRDefault="009359F6">
            <w:pPr>
              <w:rPr>
                <w:rFonts w:eastAsia="Calibri"/>
              </w:rPr>
            </w:pPr>
          </w:p>
        </w:tc>
        <w:tc>
          <w:tcPr>
            <w:tcW w:w="1043" w:type="dxa"/>
          </w:tcPr>
          <w:p w14:paraId="522F2D08" w14:textId="77777777" w:rsidR="009359F6" w:rsidRPr="00BB13FA" w:rsidRDefault="009359F6">
            <w:pPr>
              <w:rPr>
                <w:rFonts w:eastAsia="Calibri"/>
              </w:rPr>
            </w:pPr>
          </w:p>
        </w:tc>
        <w:tc>
          <w:tcPr>
            <w:tcW w:w="1043" w:type="dxa"/>
          </w:tcPr>
          <w:p w14:paraId="76DF5BDA" w14:textId="77777777" w:rsidR="009359F6" w:rsidRPr="00BB13FA" w:rsidRDefault="009359F6">
            <w:pPr>
              <w:rPr>
                <w:rFonts w:eastAsia="Calibri"/>
              </w:rPr>
            </w:pPr>
          </w:p>
        </w:tc>
        <w:tc>
          <w:tcPr>
            <w:tcW w:w="1044" w:type="dxa"/>
          </w:tcPr>
          <w:p w14:paraId="71D3B320" w14:textId="77777777" w:rsidR="009359F6" w:rsidRPr="00BB13FA" w:rsidRDefault="009359F6">
            <w:pPr>
              <w:rPr>
                <w:rFonts w:eastAsia="Calibri"/>
              </w:rPr>
            </w:pPr>
          </w:p>
        </w:tc>
      </w:tr>
      <w:tr w:rsidR="009359F6" w:rsidRPr="00BB13FA" w14:paraId="6AFF98BB" w14:textId="77777777">
        <w:trPr>
          <w:jc w:val="center"/>
        </w:trPr>
        <w:tc>
          <w:tcPr>
            <w:tcW w:w="1711" w:type="dxa"/>
            <w:vMerge/>
          </w:tcPr>
          <w:p w14:paraId="4D20D562" w14:textId="77777777" w:rsidR="009359F6" w:rsidRPr="00BB13FA" w:rsidRDefault="009359F6">
            <w:pPr>
              <w:jc w:val="center"/>
              <w:rPr>
                <w:rFonts w:eastAsia="Calibri"/>
              </w:rPr>
            </w:pPr>
          </w:p>
        </w:tc>
        <w:tc>
          <w:tcPr>
            <w:tcW w:w="817" w:type="dxa"/>
          </w:tcPr>
          <w:p w14:paraId="7FA6DF93" w14:textId="77777777" w:rsidR="009359F6" w:rsidRPr="00BB13FA" w:rsidRDefault="009359F6">
            <w:pPr>
              <w:jc w:val="center"/>
              <w:rPr>
                <w:rFonts w:eastAsia="Calibri"/>
              </w:rPr>
            </w:pPr>
            <w:r w:rsidRPr="00BB13FA">
              <w:rPr>
                <w:rFonts w:eastAsia="Calibri"/>
              </w:rPr>
              <w:t>2</w:t>
            </w:r>
          </w:p>
        </w:tc>
        <w:tc>
          <w:tcPr>
            <w:tcW w:w="990" w:type="dxa"/>
          </w:tcPr>
          <w:p w14:paraId="3FDBF57A" w14:textId="77777777" w:rsidR="009359F6" w:rsidRPr="00BB13FA" w:rsidRDefault="009359F6">
            <w:pPr>
              <w:rPr>
                <w:rFonts w:eastAsia="Calibri"/>
              </w:rPr>
            </w:pPr>
          </w:p>
        </w:tc>
        <w:tc>
          <w:tcPr>
            <w:tcW w:w="991" w:type="dxa"/>
          </w:tcPr>
          <w:p w14:paraId="74651286" w14:textId="77777777" w:rsidR="009359F6" w:rsidRPr="00BB13FA" w:rsidRDefault="009359F6">
            <w:pPr>
              <w:rPr>
                <w:rFonts w:eastAsia="Calibri"/>
              </w:rPr>
            </w:pPr>
          </w:p>
        </w:tc>
        <w:tc>
          <w:tcPr>
            <w:tcW w:w="991" w:type="dxa"/>
          </w:tcPr>
          <w:p w14:paraId="64848A46" w14:textId="77777777" w:rsidR="009359F6" w:rsidRPr="00BB13FA" w:rsidRDefault="009359F6">
            <w:pPr>
              <w:rPr>
                <w:rFonts w:eastAsia="Calibri"/>
              </w:rPr>
            </w:pPr>
          </w:p>
        </w:tc>
        <w:tc>
          <w:tcPr>
            <w:tcW w:w="1043" w:type="dxa"/>
          </w:tcPr>
          <w:p w14:paraId="4BB99956" w14:textId="77777777" w:rsidR="009359F6" w:rsidRPr="00BB13FA" w:rsidRDefault="009359F6">
            <w:pPr>
              <w:rPr>
                <w:rFonts w:eastAsia="Calibri"/>
              </w:rPr>
            </w:pPr>
          </w:p>
        </w:tc>
        <w:tc>
          <w:tcPr>
            <w:tcW w:w="1043" w:type="dxa"/>
          </w:tcPr>
          <w:p w14:paraId="2A3C6663" w14:textId="77777777" w:rsidR="009359F6" w:rsidRPr="00BB13FA" w:rsidRDefault="009359F6">
            <w:pPr>
              <w:rPr>
                <w:rFonts w:eastAsia="Calibri"/>
              </w:rPr>
            </w:pPr>
          </w:p>
        </w:tc>
        <w:tc>
          <w:tcPr>
            <w:tcW w:w="1044" w:type="dxa"/>
          </w:tcPr>
          <w:p w14:paraId="6A30BE40" w14:textId="77777777" w:rsidR="009359F6" w:rsidRPr="00BB13FA" w:rsidRDefault="009359F6">
            <w:pPr>
              <w:rPr>
                <w:rFonts w:eastAsia="Calibri"/>
              </w:rPr>
            </w:pPr>
          </w:p>
        </w:tc>
      </w:tr>
      <w:tr w:rsidR="009359F6" w:rsidRPr="00BB13FA" w14:paraId="595F714A" w14:textId="77777777">
        <w:trPr>
          <w:jc w:val="center"/>
        </w:trPr>
        <w:tc>
          <w:tcPr>
            <w:tcW w:w="1711" w:type="dxa"/>
            <w:vMerge/>
          </w:tcPr>
          <w:p w14:paraId="6A9324F5" w14:textId="77777777" w:rsidR="009359F6" w:rsidRPr="00BB13FA" w:rsidRDefault="009359F6">
            <w:pPr>
              <w:jc w:val="center"/>
              <w:rPr>
                <w:rFonts w:eastAsia="Calibri"/>
              </w:rPr>
            </w:pPr>
          </w:p>
        </w:tc>
        <w:tc>
          <w:tcPr>
            <w:tcW w:w="817" w:type="dxa"/>
          </w:tcPr>
          <w:p w14:paraId="29FDC1EB" w14:textId="77777777" w:rsidR="009359F6" w:rsidRPr="00BB13FA" w:rsidRDefault="009359F6">
            <w:pPr>
              <w:jc w:val="center"/>
              <w:rPr>
                <w:rFonts w:eastAsia="Calibri"/>
              </w:rPr>
            </w:pPr>
            <w:r w:rsidRPr="00BB13FA">
              <w:rPr>
                <w:rFonts w:eastAsia="Calibri"/>
              </w:rPr>
              <w:t>3</w:t>
            </w:r>
          </w:p>
        </w:tc>
        <w:tc>
          <w:tcPr>
            <w:tcW w:w="990" w:type="dxa"/>
          </w:tcPr>
          <w:p w14:paraId="070511F7" w14:textId="77777777" w:rsidR="009359F6" w:rsidRPr="00BB13FA" w:rsidRDefault="009359F6">
            <w:pPr>
              <w:rPr>
                <w:rFonts w:eastAsia="Calibri"/>
              </w:rPr>
            </w:pPr>
          </w:p>
        </w:tc>
        <w:tc>
          <w:tcPr>
            <w:tcW w:w="991" w:type="dxa"/>
          </w:tcPr>
          <w:p w14:paraId="688EF00B" w14:textId="77777777" w:rsidR="009359F6" w:rsidRPr="00BB13FA" w:rsidRDefault="009359F6">
            <w:pPr>
              <w:rPr>
                <w:rFonts w:eastAsia="Calibri"/>
              </w:rPr>
            </w:pPr>
          </w:p>
        </w:tc>
        <w:tc>
          <w:tcPr>
            <w:tcW w:w="991" w:type="dxa"/>
          </w:tcPr>
          <w:p w14:paraId="4E9BC27E" w14:textId="77777777" w:rsidR="009359F6" w:rsidRPr="00BB13FA" w:rsidRDefault="009359F6">
            <w:pPr>
              <w:rPr>
                <w:rFonts w:eastAsia="Calibri"/>
              </w:rPr>
            </w:pPr>
          </w:p>
        </w:tc>
        <w:tc>
          <w:tcPr>
            <w:tcW w:w="1043" w:type="dxa"/>
          </w:tcPr>
          <w:p w14:paraId="48813636" w14:textId="77777777" w:rsidR="009359F6" w:rsidRPr="00BB13FA" w:rsidRDefault="009359F6">
            <w:pPr>
              <w:rPr>
                <w:rFonts w:eastAsia="Calibri"/>
              </w:rPr>
            </w:pPr>
          </w:p>
        </w:tc>
        <w:tc>
          <w:tcPr>
            <w:tcW w:w="1043" w:type="dxa"/>
          </w:tcPr>
          <w:p w14:paraId="200998AD" w14:textId="77777777" w:rsidR="009359F6" w:rsidRPr="00BB13FA" w:rsidRDefault="009359F6">
            <w:pPr>
              <w:rPr>
                <w:rFonts w:eastAsia="Calibri"/>
              </w:rPr>
            </w:pPr>
          </w:p>
        </w:tc>
        <w:tc>
          <w:tcPr>
            <w:tcW w:w="1044" w:type="dxa"/>
          </w:tcPr>
          <w:p w14:paraId="2B32DD45" w14:textId="77777777" w:rsidR="009359F6" w:rsidRPr="00BB13FA" w:rsidRDefault="009359F6">
            <w:pPr>
              <w:rPr>
                <w:rFonts w:eastAsia="Calibri"/>
              </w:rPr>
            </w:pPr>
          </w:p>
        </w:tc>
      </w:tr>
      <w:tr w:rsidR="009359F6" w:rsidRPr="00BB13FA" w14:paraId="70066D14" w14:textId="77777777">
        <w:trPr>
          <w:jc w:val="center"/>
        </w:trPr>
        <w:tc>
          <w:tcPr>
            <w:tcW w:w="1711" w:type="dxa"/>
            <w:vMerge/>
          </w:tcPr>
          <w:p w14:paraId="3D89F9D3" w14:textId="77777777" w:rsidR="009359F6" w:rsidRPr="00BB13FA" w:rsidRDefault="009359F6">
            <w:pPr>
              <w:jc w:val="center"/>
              <w:rPr>
                <w:rFonts w:eastAsia="Calibri"/>
              </w:rPr>
            </w:pPr>
          </w:p>
        </w:tc>
        <w:tc>
          <w:tcPr>
            <w:tcW w:w="817" w:type="dxa"/>
          </w:tcPr>
          <w:p w14:paraId="7141FA9A" w14:textId="77777777" w:rsidR="009359F6" w:rsidRPr="00BB13FA" w:rsidRDefault="009359F6">
            <w:pPr>
              <w:jc w:val="center"/>
              <w:rPr>
                <w:rFonts w:eastAsia="Calibri"/>
              </w:rPr>
            </w:pPr>
            <w:r w:rsidRPr="00BB13FA">
              <w:rPr>
                <w:rFonts w:eastAsia="Calibri"/>
              </w:rPr>
              <w:t>Mean</w:t>
            </w:r>
          </w:p>
        </w:tc>
        <w:tc>
          <w:tcPr>
            <w:tcW w:w="990" w:type="dxa"/>
          </w:tcPr>
          <w:p w14:paraId="0B37D5D1" w14:textId="77777777" w:rsidR="009359F6" w:rsidRPr="00BB13FA" w:rsidRDefault="009359F6">
            <w:pPr>
              <w:rPr>
                <w:rFonts w:eastAsia="Calibri"/>
              </w:rPr>
            </w:pPr>
          </w:p>
        </w:tc>
        <w:tc>
          <w:tcPr>
            <w:tcW w:w="991" w:type="dxa"/>
          </w:tcPr>
          <w:p w14:paraId="78126DBE" w14:textId="77777777" w:rsidR="009359F6" w:rsidRPr="00BB13FA" w:rsidRDefault="009359F6">
            <w:pPr>
              <w:rPr>
                <w:rFonts w:eastAsia="Calibri"/>
              </w:rPr>
            </w:pPr>
          </w:p>
        </w:tc>
        <w:tc>
          <w:tcPr>
            <w:tcW w:w="991" w:type="dxa"/>
          </w:tcPr>
          <w:p w14:paraId="7609026A" w14:textId="77777777" w:rsidR="009359F6" w:rsidRPr="00BB13FA" w:rsidRDefault="009359F6">
            <w:pPr>
              <w:rPr>
                <w:rFonts w:eastAsia="Calibri"/>
              </w:rPr>
            </w:pPr>
          </w:p>
        </w:tc>
        <w:tc>
          <w:tcPr>
            <w:tcW w:w="1043" w:type="dxa"/>
          </w:tcPr>
          <w:p w14:paraId="52AE8807" w14:textId="77777777" w:rsidR="009359F6" w:rsidRPr="00BB13FA" w:rsidRDefault="009359F6">
            <w:pPr>
              <w:rPr>
                <w:rFonts w:eastAsia="Calibri"/>
              </w:rPr>
            </w:pPr>
          </w:p>
        </w:tc>
        <w:tc>
          <w:tcPr>
            <w:tcW w:w="1043" w:type="dxa"/>
          </w:tcPr>
          <w:p w14:paraId="0CA56790" w14:textId="77777777" w:rsidR="009359F6" w:rsidRPr="00BB13FA" w:rsidRDefault="009359F6">
            <w:pPr>
              <w:rPr>
                <w:rFonts w:eastAsia="Calibri"/>
              </w:rPr>
            </w:pPr>
          </w:p>
        </w:tc>
        <w:tc>
          <w:tcPr>
            <w:tcW w:w="1044" w:type="dxa"/>
          </w:tcPr>
          <w:p w14:paraId="4082ABD2" w14:textId="77777777" w:rsidR="009359F6" w:rsidRPr="00BB13FA" w:rsidRDefault="009359F6">
            <w:pPr>
              <w:rPr>
                <w:rFonts w:eastAsia="Calibri"/>
              </w:rPr>
            </w:pPr>
          </w:p>
        </w:tc>
      </w:tr>
      <w:tr w:rsidR="009359F6" w:rsidRPr="00BB13FA" w14:paraId="3242C7DC" w14:textId="77777777">
        <w:trPr>
          <w:jc w:val="center"/>
        </w:trPr>
        <w:tc>
          <w:tcPr>
            <w:tcW w:w="1711" w:type="dxa"/>
            <w:vMerge/>
          </w:tcPr>
          <w:p w14:paraId="419397A5" w14:textId="77777777" w:rsidR="009359F6" w:rsidRPr="00BB13FA" w:rsidRDefault="009359F6">
            <w:pPr>
              <w:jc w:val="center"/>
              <w:rPr>
                <w:rFonts w:eastAsia="Calibri"/>
              </w:rPr>
            </w:pPr>
          </w:p>
        </w:tc>
        <w:tc>
          <w:tcPr>
            <w:tcW w:w="817" w:type="dxa"/>
          </w:tcPr>
          <w:p w14:paraId="562D66B0" w14:textId="77777777" w:rsidR="009359F6" w:rsidRPr="00BB13FA" w:rsidRDefault="009359F6">
            <w:pPr>
              <w:jc w:val="center"/>
              <w:rPr>
                <w:rFonts w:eastAsia="Calibri"/>
              </w:rPr>
            </w:pPr>
            <w:r w:rsidRPr="00BB13FA">
              <w:rPr>
                <w:rFonts w:eastAsia="Calibri"/>
              </w:rPr>
              <w:t>SD</w:t>
            </w:r>
          </w:p>
        </w:tc>
        <w:tc>
          <w:tcPr>
            <w:tcW w:w="990" w:type="dxa"/>
          </w:tcPr>
          <w:p w14:paraId="26C94E4C" w14:textId="77777777" w:rsidR="009359F6" w:rsidRPr="00BB13FA" w:rsidRDefault="009359F6">
            <w:pPr>
              <w:rPr>
                <w:rFonts w:eastAsia="Calibri"/>
              </w:rPr>
            </w:pPr>
          </w:p>
        </w:tc>
        <w:tc>
          <w:tcPr>
            <w:tcW w:w="991" w:type="dxa"/>
          </w:tcPr>
          <w:p w14:paraId="13CD83B7" w14:textId="77777777" w:rsidR="009359F6" w:rsidRPr="00BB13FA" w:rsidRDefault="009359F6">
            <w:pPr>
              <w:rPr>
                <w:rFonts w:eastAsia="Calibri"/>
              </w:rPr>
            </w:pPr>
          </w:p>
        </w:tc>
        <w:tc>
          <w:tcPr>
            <w:tcW w:w="991" w:type="dxa"/>
          </w:tcPr>
          <w:p w14:paraId="4E42CF9B" w14:textId="77777777" w:rsidR="009359F6" w:rsidRPr="00BB13FA" w:rsidRDefault="009359F6">
            <w:pPr>
              <w:rPr>
                <w:rFonts w:eastAsia="Calibri"/>
              </w:rPr>
            </w:pPr>
          </w:p>
        </w:tc>
        <w:tc>
          <w:tcPr>
            <w:tcW w:w="1043" w:type="dxa"/>
          </w:tcPr>
          <w:p w14:paraId="74235C20" w14:textId="77777777" w:rsidR="009359F6" w:rsidRPr="00BB13FA" w:rsidRDefault="009359F6">
            <w:pPr>
              <w:rPr>
                <w:rFonts w:eastAsia="Calibri"/>
              </w:rPr>
            </w:pPr>
          </w:p>
        </w:tc>
        <w:tc>
          <w:tcPr>
            <w:tcW w:w="1043" w:type="dxa"/>
          </w:tcPr>
          <w:p w14:paraId="0B922A45" w14:textId="77777777" w:rsidR="009359F6" w:rsidRPr="00BB13FA" w:rsidRDefault="009359F6">
            <w:pPr>
              <w:rPr>
                <w:rFonts w:eastAsia="Calibri"/>
              </w:rPr>
            </w:pPr>
          </w:p>
        </w:tc>
        <w:tc>
          <w:tcPr>
            <w:tcW w:w="1044" w:type="dxa"/>
          </w:tcPr>
          <w:p w14:paraId="016C4940" w14:textId="77777777" w:rsidR="009359F6" w:rsidRPr="00BB13FA" w:rsidRDefault="009359F6">
            <w:pPr>
              <w:rPr>
                <w:rFonts w:eastAsia="Calibri"/>
              </w:rPr>
            </w:pPr>
          </w:p>
        </w:tc>
      </w:tr>
      <w:tr w:rsidR="009359F6" w:rsidRPr="00BB13FA" w14:paraId="48A96A7B" w14:textId="77777777">
        <w:trPr>
          <w:jc w:val="center"/>
        </w:trPr>
        <w:tc>
          <w:tcPr>
            <w:tcW w:w="1711" w:type="dxa"/>
            <w:vMerge w:val="restart"/>
          </w:tcPr>
          <w:p w14:paraId="46FA11D3" w14:textId="77777777" w:rsidR="009359F6" w:rsidRPr="00BB13FA" w:rsidRDefault="009359F6">
            <w:pPr>
              <w:jc w:val="center"/>
              <w:rPr>
                <w:rFonts w:eastAsia="Calibri"/>
              </w:rPr>
            </w:pPr>
            <w:r w:rsidRPr="00BB13FA">
              <w:rPr>
                <w:rFonts w:eastAsia="Calibri"/>
              </w:rPr>
              <w:t>4</w:t>
            </w:r>
          </w:p>
        </w:tc>
        <w:tc>
          <w:tcPr>
            <w:tcW w:w="817" w:type="dxa"/>
          </w:tcPr>
          <w:p w14:paraId="028A94E6" w14:textId="77777777" w:rsidR="009359F6" w:rsidRPr="00BB13FA" w:rsidRDefault="009359F6">
            <w:pPr>
              <w:jc w:val="center"/>
              <w:rPr>
                <w:rFonts w:eastAsia="Calibri"/>
              </w:rPr>
            </w:pPr>
            <w:r w:rsidRPr="00BB13FA">
              <w:rPr>
                <w:rFonts w:eastAsia="Calibri"/>
              </w:rPr>
              <w:t>1</w:t>
            </w:r>
          </w:p>
        </w:tc>
        <w:tc>
          <w:tcPr>
            <w:tcW w:w="990" w:type="dxa"/>
          </w:tcPr>
          <w:p w14:paraId="197EF10E" w14:textId="77777777" w:rsidR="009359F6" w:rsidRPr="00BB13FA" w:rsidRDefault="009359F6">
            <w:pPr>
              <w:rPr>
                <w:rFonts w:eastAsia="Calibri"/>
              </w:rPr>
            </w:pPr>
          </w:p>
        </w:tc>
        <w:tc>
          <w:tcPr>
            <w:tcW w:w="991" w:type="dxa"/>
          </w:tcPr>
          <w:p w14:paraId="35F27417" w14:textId="77777777" w:rsidR="009359F6" w:rsidRPr="00BB13FA" w:rsidRDefault="009359F6">
            <w:pPr>
              <w:rPr>
                <w:rFonts w:eastAsia="Calibri"/>
              </w:rPr>
            </w:pPr>
          </w:p>
        </w:tc>
        <w:tc>
          <w:tcPr>
            <w:tcW w:w="991" w:type="dxa"/>
          </w:tcPr>
          <w:p w14:paraId="315C6435" w14:textId="77777777" w:rsidR="009359F6" w:rsidRPr="00BB13FA" w:rsidRDefault="009359F6">
            <w:pPr>
              <w:rPr>
                <w:rFonts w:eastAsia="Calibri"/>
              </w:rPr>
            </w:pPr>
          </w:p>
        </w:tc>
        <w:tc>
          <w:tcPr>
            <w:tcW w:w="1043" w:type="dxa"/>
          </w:tcPr>
          <w:p w14:paraId="407D1487" w14:textId="77777777" w:rsidR="009359F6" w:rsidRPr="00BB13FA" w:rsidRDefault="009359F6">
            <w:pPr>
              <w:rPr>
                <w:rFonts w:eastAsia="Calibri"/>
              </w:rPr>
            </w:pPr>
          </w:p>
        </w:tc>
        <w:tc>
          <w:tcPr>
            <w:tcW w:w="1043" w:type="dxa"/>
          </w:tcPr>
          <w:p w14:paraId="19895FA1" w14:textId="77777777" w:rsidR="009359F6" w:rsidRPr="00BB13FA" w:rsidRDefault="009359F6">
            <w:pPr>
              <w:rPr>
                <w:rFonts w:eastAsia="Calibri"/>
              </w:rPr>
            </w:pPr>
          </w:p>
        </w:tc>
        <w:tc>
          <w:tcPr>
            <w:tcW w:w="1044" w:type="dxa"/>
          </w:tcPr>
          <w:p w14:paraId="46265C22" w14:textId="77777777" w:rsidR="009359F6" w:rsidRPr="00BB13FA" w:rsidRDefault="009359F6">
            <w:pPr>
              <w:rPr>
                <w:rFonts w:eastAsia="Calibri"/>
              </w:rPr>
            </w:pPr>
          </w:p>
        </w:tc>
      </w:tr>
      <w:tr w:rsidR="009359F6" w:rsidRPr="00BB13FA" w14:paraId="4B686892" w14:textId="77777777">
        <w:trPr>
          <w:jc w:val="center"/>
        </w:trPr>
        <w:tc>
          <w:tcPr>
            <w:tcW w:w="1711" w:type="dxa"/>
            <w:vMerge/>
          </w:tcPr>
          <w:p w14:paraId="2666BA44" w14:textId="77777777" w:rsidR="009359F6" w:rsidRPr="00BB13FA" w:rsidRDefault="009359F6">
            <w:pPr>
              <w:jc w:val="center"/>
              <w:rPr>
                <w:rFonts w:eastAsia="Calibri"/>
              </w:rPr>
            </w:pPr>
          </w:p>
        </w:tc>
        <w:tc>
          <w:tcPr>
            <w:tcW w:w="817" w:type="dxa"/>
          </w:tcPr>
          <w:p w14:paraId="4E04846A" w14:textId="77777777" w:rsidR="009359F6" w:rsidRPr="00BB13FA" w:rsidRDefault="009359F6">
            <w:pPr>
              <w:jc w:val="center"/>
              <w:rPr>
                <w:rFonts w:eastAsia="Calibri"/>
              </w:rPr>
            </w:pPr>
            <w:r w:rsidRPr="00BB13FA">
              <w:rPr>
                <w:rFonts w:eastAsia="Calibri"/>
              </w:rPr>
              <w:t>2</w:t>
            </w:r>
          </w:p>
        </w:tc>
        <w:tc>
          <w:tcPr>
            <w:tcW w:w="990" w:type="dxa"/>
          </w:tcPr>
          <w:p w14:paraId="1E58BBD0" w14:textId="77777777" w:rsidR="009359F6" w:rsidRPr="00BB13FA" w:rsidRDefault="009359F6">
            <w:pPr>
              <w:rPr>
                <w:rFonts w:eastAsia="Calibri"/>
              </w:rPr>
            </w:pPr>
          </w:p>
        </w:tc>
        <w:tc>
          <w:tcPr>
            <w:tcW w:w="991" w:type="dxa"/>
          </w:tcPr>
          <w:p w14:paraId="4D29E437" w14:textId="77777777" w:rsidR="009359F6" w:rsidRPr="00BB13FA" w:rsidRDefault="009359F6">
            <w:pPr>
              <w:rPr>
                <w:rFonts w:eastAsia="Calibri"/>
              </w:rPr>
            </w:pPr>
          </w:p>
        </w:tc>
        <w:tc>
          <w:tcPr>
            <w:tcW w:w="991" w:type="dxa"/>
          </w:tcPr>
          <w:p w14:paraId="5B250106" w14:textId="77777777" w:rsidR="009359F6" w:rsidRPr="00BB13FA" w:rsidRDefault="009359F6">
            <w:pPr>
              <w:rPr>
                <w:rFonts w:eastAsia="Calibri"/>
              </w:rPr>
            </w:pPr>
          </w:p>
        </w:tc>
        <w:tc>
          <w:tcPr>
            <w:tcW w:w="1043" w:type="dxa"/>
          </w:tcPr>
          <w:p w14:paraId="35A5245D" w14:textId="77777777" w:rsidR="009359F6" w:rsidRPr="00BB13FA" w:rsidRDefault="009359F6">
            <w:pPr>
              <w:rPr>
                <w:rFonts w:eastAsia="Calibri"/>
              </w:rPr>
            </w:pPr>
          </w:p>
        </w:tc>
        <w:tc>
          <w:tcPr>
            <w:tcW w:w="1043" w:type="dxa"/>
          </w:tcPr>
          <w:p w14:paraId="1B70CDD1" w14:textId="77777777" w:rsidR="009359F6" w:rsidRPr="00BB13FA" w:rsidRDefault="009359F6">
            <w:pPr>
              <w:rPr>
                <w:rFonts w:eastAsia="Calibri"/>
              </w:rPr>
            </w:pPr>
          </w:p>
        </w:tc>
        <w:tc>
          <w:tcPr>
            <w:tcW w:w="1044" w:type="dxa"/>
          </w:tcPr>
          <w:p w14:paraId="51949015" w14:textId="77777777" w:rsidR="009359F6" w:rsidRPr="00BB13FA" w:rsidRDefault="009359F6">
            <w:pPr>
              <w:rPr>
                <w:rFonts w:eastAsia="Calibri"/>
              </w:rPr>
            </w:pPr>
          </w:p>
        </w:tc>
      </w:tr>
      <w:tr w:rsidR="009359F6" w:rsidRPr="00BB13FA" w14:paraId="622474B3" w14:textId="77777777">
        <w:trPr>
          <w:jc w:val="center"/>
        </w:trPr>
        <w:tc>
          <w:tcPr>
            <w:tcW w:w="1711" w:type="dxa"/>
            <w:vMerge/>
          </w:tcPr>
          <w:p w14:paraId="7F8074F0" w14:textId="77777777" w:rsidR="009359F6" w:rsidRPr="00BB13FA" w:rsidRDefault="009359F6">
            <w:pPr>
              <w:jc w:val="center"/>
              <w:rPr>
                <w:rFonts w:eastAsia="Calibri"/>
              </w:rPr>
            </w:pPr>
          </w:p>
        </w:tc>
        <w:tc>
          <w:tcPr>
            <w:tcW w:w="817" w:type="dxa"/>
          </w:tcPr>
          <w:p w14:paraId="7E131B76" w14:textId="77777777" w:rsidR="009359F6" w:rsidRPr="00BB13FA" w:rsidRDefault="009359F6">
            <w:pPr>
              <w:jc w:val="center"/>
              <w:rPr>
                <w:rFonts w:eastAsia="Calibri"/>
              </w:rPr>
            </w:pPr>
            <w:r w:rsidRPr="00BB13FA">
              <w:rPr>
                <w:rFonts w:eastAsia="Calibri"/>
              </w:rPr>
              <w:t>3</w:t>
            </w:r>
          </w:p>
        </w:tc>
        <w:tc>
          <w:tcPr>
            <w:tcW w:w="990" w:type="dxa"/>
          </w:tcPr>
          <w:p w14:paraId="3E117CDF" w14:textId="77777777" w:rsidR="009359F6" w:rsidRPr="00BB13FA" w:rsidRDefault="009359F6">
            <w:pPr>
              <w:rPr>
                <w:rFonts w:eastAsia="Calibri"/>
              </w:rPr>
            </w:pPr>
          </w:p>
        </w:tc>
        <w:tc>
          <w:tcPr>
            <w:tcW w:w="991" w:type="dxa"/>
          </w:tcPr>
          <w:p w14:paraId="3FF04C5B" w14:textId="77777777" w:rsidR="009359F6" w:rsidRPr="00BB13FA" w:rsidRDefault="009359F6">
            <w:pPr>
              <w:rPr>
                <w:rFonts w:eastAsia="Calibri"/>
              </w:rPr>
            </w:pPr>
          </w:p>
        </w:tc>
        <w:tc>
          <w:tcPr>
            <w:tcW w:w="991" w:type="dxa"/>
          </w:tcPr>
          <w:p w14:paraId="00AE14A2" w14:textId="77777777" w:rsidR="009359F6" w:rsidRPr="00BB13FA" w:rsidRDefault="009359F6">
            <w:pPr>
              <w:rPr>
                <w:rFonts w:eastAsia="Calibri"/>
              </w:rPr>
            </w:pPr>
          </w:p>
        </w:tc>
        <w:tc>
          <w:tcPr>
            <w:tcW w:w="1043" w:type="dxa"/>
          </w:tcPr>
          <w:p w14:paraId="315A2899" w14:textId="77777777" w:rsidR="009359F6" w:rsidRPr="00BB13FA" w:rsidRDefault="009359F6">
            <w:pPr>
              <w:rPr>
                <w:rFonts w:eastAsia="Calibri"/>
              </w:rPr>
            </w:pPr>
          </w:p>
        </w:tc>
        <w:tc>
          <w:tcPr>
            <w:tcW w:w="1043" w:type="dxa"/>
          </w:tcPr>
          <w:p w14:paraId="6AD453B1" w14:textId="77777777" w:rsidR="009359F6" w:rsidRPr="00BB13FA" w:rsidRDefault="009359F6">
            <w:pPr>
              <w:rPr>
                <w:rFonts w:eastAsia="Calibri"/>
              </w:rPr>
            </w:pPr>
          </w:p>
        </w:tc>
        <w:tc>
          <w:tcPr>
            <w:tcW w:w="1044" w:type="dxa"/>
          </w:tcPr>
          <w:p w14:paraId="6E9B9809" w14:textId="77777777" w:rsidR="009359F6" w:rsidRPr="00BB13FA" w:rsidRDefault="009359F6">
            <w:pPr>
              <w:rPr>
                <w:rFonts w:eastAsia="Calibri"/>
              </w:rPr>
            </w:pPr>
          </w:p>
        </w:tc>
      </w:tr>
      <w:tr w:rsidR="009359F6" w:rsidRPr="00BB13FA" w14:paraId="6AF663FF" w14:textId="77777777">
        <w:trPr>
          <w:jc w:val="center"/>
        </w:trPr>
        <w:tc>
          <w:tcPr>
            <w:tcW w:w="1711" w:type="dxa"/>
            <w:vMerge/>
          </w:tcPr>
          <w:p w14:paraId="2B9DD25E" w14:textId="77777777" w:rsidR="009359F6" w:rsidRPr="00BB13FA" w:rsidRDefault="009359F6">
            <w:pPr>
              <w:jc w:val="center"/>
              <w:rPr>
                <w:rFonts w:eastAsia="Calibri"/>
              </w:rPr>
            </w:pPr>
          </w:p>
        </w:tc>
        <w:tc>
          <w:tcPr>
            <w:tcW w:w="817" w:type="dxa"/>
          </w:tcPr>
          <w:p w14:paraId="609C23BB" w14:textId="77777777" w:rsidR="009359F6" w:rsidRPr="00BB13FA" w:rsidRDefault="009359F6">
            <w:pPr>
              <w:jc w:val="center"/>
              <w:rPr>
                <w:rFonts w:eastAsia="Calibri"/>
              </w:rPr>
            </w:pPr>
            <w:r w:rsidRPr="00BB13FA">
              <w:rPr>
                <w:rFonts w:eastAsia="Calibri"/>
              </w:rPr>
              <w:t>Mean</w:t>
            </w:r>
          </w:p>
        </w:tc>
        <w:tc>
          <w:tcPr>
            <w:tcW w:w="990" w:type="dxa"/>
          </w:tcPr>
          <w:p w14:paraId="6113B6FD" w14:textId="77777777" w:rsidR="009359F6" w:rsidRPr="00BB13FA" w:rsidRDefault="009359F6">
            <w:pPr>
              <w:rPr>
                <w:rFonts w:eastAsia="Calibri"/>
              </w:rPr>
            </w:pPr>
          </w:p>
        </w:tc>
        <w:tc>
          <w:tcPr>
            <w:tcW w:w="991" w:type="dxa"/>
          </w:tcPr>
          <w:p w14:paraId="4C6003FE" w14:textId="77777777" w:rsidR="009359F6" w:rsidRPr="00BB13FA" w:rsidRDefault="009359F6">
            <w:pPr>
              <w:rPr>
                <w:rFonts w:eastAsia="Calibri"/>
              </w:rPr>
            </w:pPr>
          </w:p>
        </w:tc>
        <w:tc>
          <w:tcPr>
            <w:tcW w:w="991" w:type="dxa"/>
          </w:tcPr>
          <w:p w14:paraId="1A85F953" w14:textId="77777777" w:rsidR="009359F6" w:rsidRPr="00BB13FA" w:rsidRDefault="009359F6">
            <w:pPr>
              <w:rPr>
                <w:rFonts w:eastAsia="Calibri"/>
              </w:rPr>
            </w:pPr>
          </w:p>
        </w:tc>
        <w:tc>
          <w:tcPr>
            <w:tcW w:w="1043" w:type="dxa"/>
          </w:tcPr>
          <w:p w14:paraId="20BA94A9" w14:textId="77777777" w:rsidR="009359F6" w:rsidRPr="00BB13FA" w:rsidRDefault="009359F6">
            <w:pPr>
              <w:rPr>
                <w:rFonts w:eastAsia="Calibri"/>
              </w:rPr>
            </w:pPr>
          </w:p>
        </w:tc>
        <w:tc>
          <w:tcPr>
            <w:tcW w:w="1043" w:type="dxa"/>
          </w:tcPr>
          <w:p w14:paraId="30E5D104" w14:textId="77777777" w:rsidR="009359F6" w:rsidRPr="00BB13FA" w:rsidRDefault="009359F6">
            <w:pPr>
              <w:rPr>
                <w:rFonts w:eastAsia="Calibri"/>
              </w:rPr>
            </w:pPr>
          </w:p>
        </w:tc>
        <w:tc>
          <w:tcPr>
            <w:tcW w:w="1044" w:type="dxa"/>
          </w:tcPr>
          <w:p w14:paraId="7B905413" w14:textId="77777777" w:rsidR="009359F6" w:rsidRPr="00BB13FA" w:rsidRDefault="009359F6">
            <w:pPr>
              <w:rPr>
                <w:rFonts w:eastAsia="Calibri"/>
              </w:rPr>
            </w:pPr>
          </w:p>
        </w:tc>
      </w:tr>
      <w:tr w:rsidR="009359F6" w:rsidRPr="00BB13FA" w14:paraId="50F7599D" w14:textId="77777777">
        <w:trPr>
          <w:jc w:val="center"/>
        </w:trPr>
        <w:tc>
          <w:tcPr>
            <w:tcW w:w="1711" w:type="dxa"/>
            <w:vMerge/>
          </w:tcPr>
          <w:p w14:paraId="09671AA9" w14:textId="77777777" w:rsidR="009359F6" w:rsidRPr="00BB13FA" w:rsidRDefault="009359F6">
            <w:pPr>
              <w:jc w:val="center"/>
              <w:rPr>
                <w:rFonts w:eastAsia="Calibri"/>
              </w:rPr>
            </w:pPr>
          </w:p>
        </w:tc>
        <w:tc>
          <w:tcPr>
            <w:tcW w:w="817" w:type="dxa"/>
          </w:tcPr>
          <w:p w14:paraId="537683F5" w14:textId="77777777" w:rsidR="009359F6" w:rsidRPr="00BB13FA" w:rsidRDefault="009359F6">
            <w:pPr>
              <w:jc w:val="center"/>
              <w:rPr>
                <w:rFonts w:eastAsia="Calibri"/>
              </w:rPr>
            </w:pPr>
            <w:r w:rsidRPr="00BB13FA">
              <w:rPr>
                <w:rFonts w:eastAsia="Calibri"/>
              </w:rPr>
              <w:t>SD</w:t>
            </w:r>
          </w:p>
        </w:tc>
        <w:tc>
          <w:tcPr>
            <w:tcW w:w="990" w:type="dxa"/>
          </w:tcPr>
          <w:p w14:paraId="04B1418C" w14:textId="77777777" w:rsidR="009359F6" w:rsidRPr="00BB13FA" w:rsidRDefault="009359F6">
            <w:pPr>
              <w:rPr>
                <w:rFonts w:eastAsia="Calibri"/>
              </w:rPr>
            </w:pPr>
          </w:p>
        </w:tc>
        <w:tc>
          <w:tcPr>
            <w:tcW w:w="991" w:type="dxa"/>
          </w:tcPr>
          <w:p w14:paraId="1F2C4EC9" w14:textId="77777777" w:rsidR="009359F6" w:rsidRPr="00BB13FA" w:rsidRDefault="009359F6">
            <w:pPr>
              <w:rPr>
                <w:rFonts w:eastAsia="Calibri"/>
              </w:rPr>
            </w:pPr>
          </w:p>
        </w:tc>
        <w:tc>
          <w:tcPr>
            <w:tcW w:w="991" w:type="dxa"/>
          </w:tcPr>
          <w:p w14:paraId="01D72DF8" w14:textId="77777777" w:rsidR="009359F6" w:rsidRPr="00BB13FA" w:rsidRDefault="009359F6">
            <w:pPr>
              <w:rPr>
                <w:rFonts w:eastAsia="Calibri"/>
              </w:rPr>
            </w:pPr>
          </w:p>
        </w:tc>
        <w:tc>
          <w:tcPr>
            <w:tcW w:w="1043" w:type="dxa"/>
          </w:tcPr>
          <w:p w14:paraId="370B385E" w14:textId="77777777" w:rsidR="009359F6" w:rsidRPr="00BB13FA" w:rsidRDefault="009359F6">
            <w:pPr>
              <w:rPr>
                <w:rFonts w:eastAsia="Calibri"/>
              </w:rPr>
            </w:pPr>
          </w:p>
        </w:tc>
        <w:tc>
          <w:tcPr>
            <w:tcW w:w="1043" w:type="dxa"/>
          </w:tcPr>
          <w:p w14:paraId="447E4D9C" w14:textId="77777777" w:rsidR="009359F6" w:rsidRPr="00BB13FA" w:rsidRDefault="009359F6">
            <w:pPr>
              <w:rPr>
                <w:rFonts w:eastAsia="Calibri"/>
              </w:rPr>
            </w:pPr>
          </w:p>
        </w:tc>
        <w:tc>
          <w:tcPr>
            <w:tcW w:w="1044" w:type="dxa"/>
          </w:tcPr>
          <w:p w14:paraId="3C7433E3" w14:textId="77777777" w:rsidR="009359F6" w:rsidRPr="00BB13FA" w:rsidRDefault="009359F6">
            <w:pPr>
              <w:rPr>
                <w:rFonts w:eastAsia="Calibri"/>
              </w:rPr>
            </w:pPr>
          </w:p>
        </w:tc>
      </w:tr>
      <w:tr w:rsidR="009359F6" w:rsidRPr="00BB13FA" w14:paraId="73FA8198" w14:textId="77777777">
        <w:trPr>
          <w:jc w:val="center"/>
        </w:trPr>
        <w:tc>
          <w:tcPr>
            <w:tcW w:w="1711" w:type="dxa"/>
            <w:vMerge w:val="restart"/>
          </w:tcPr>
          <w:p w14:paraId="3C35C72F" w14:textId="77777777" w:rsidR="009359F6" w:rsidRPr="00BB13FA" w:rsidRDefault="009359F6">
            <w:pPr>
              <w:jc w:val="center"/>
              <w:rPr>
                <w:rFonts w:eastAsia="Calibri"/>
              </w:rPr>
            </w:pPr>
            <w:r w:rsidRPr="00BB13FA">
              <w:rPr>
                <w:rFonts w:eastAsia="Calibri"/>
              </w:rPr>
              <w:t>8.</w:t>
            </w:r>
          </w:p>
        </w:tc>
        <w:tc>
          <w:tcPr>
            <w:tcW w:w="817" w:type="dxa"/>
          </w:tcPr>
          <w:p w14:paraId="7627262B" w14:textId="77777777" w:rsidR="009359F6" w:rsidRPr="00BB13FA" w:rsidRDefault="009359F6">
            <w:pPr>
              <w:jc w:val="center"/>
              <w:rPr>
                <w:rFonts w:eastAsia="Calibri"/>
              </w:rPr>
            </w:pPr>
            <w:r w:rsidRPr="00BB13FA">
              <w:rPr>
                <w:rFonts w:eastAsia="Calibri"/>
              </w:rPr>
              <w:t>1</w:t>
            </w:r>
          </w:p>
        </w:tc>
        <w:tc>
          <w:tcPr>
            <w:tcW w:w="990" w:type="dxa"/>
          </w:tcPr>
          <w:p w14:paraId="56F0467E" w14:textId="77777777" w:rsidR="009359F6" w:rsidRPr="00BB13FA" w:rsidRDefault="009359F6">
            <w:pPr>
              <w:rPr>
                <w:rFonts w:eastAsia="Calibri"/>
              </w:rPr>
            </w:pPr>
          </w:p>
        </w:tc>
        <w:tc>
          <w:tcPr>
            <w:tcW w:w="991" w:type="dxa"/>
          </w:tcPr>
          <w:p w14:paraId="5ACD27D0" w14:textId="77777777" w:rsidR="009359F6" w:rsidRPr="00BB13FA" w:rsidRDefault="009359F6">
            <w:pPr>
              <w:rPr>
                <w:rFonts w:eastAsia="Calibri"/>
              </w:rPr>
            </w:pPr>
          </w:p>
        </w:tc>
        <w:tc>
          <w:tcPr>
            <w:tcW w:w="991" w:type="dxa"/>
          </w:tcPr>
          <w:p w14:paraId="0B7D40D0" w14:textId="77777777" w:rsidR="009359F6" w:rsidRPr="00BB13FA" w:rsidRDefault="009359F6">
            <w:pPr>
              <w:rPr>
                <w:rFonts w:eastAsia="Calibri"/>
              </w:rPr>
            </w:pPr>
          </w:p>
        </w:tc>
        <w:tc>
          <w:tcPr>
            <w:tcW w:w="1043" w:type="dxa"/>
          </w:tcPr>
          <w:p w14:paraId="5F2C34C4" w14:textId="77777777" w:rsidR="009359F6" w:rsidRPr="00BB13FA" w:rsidRDefault="009359F6">
            <w:pPr>
              <w:rPr>
                <w:rFonts w:eastAsia="Calibri"/>
              </w:rPr>
            </w:pPr>
          </w:p>
        </w:tc>
        <w:tc>
          <w:tcPr>
            <w:tcW w:w="1043" w:type="dxa"/>
          </w:tcPr>
          <w:p w14:paraId="3DF12ECD" w14:textId="77777777" w:rsidR="009359F6" w:rsidRPr="00BB13FA" w:rsidRDefault="009359F6">
            <w:pPr>
              <w:rPr>
                <w:rFonts w:eastAsia="Calibri"/>
              </w:rPr>
            </w:pPr>
          </w:p>
        </w:tc>
        <w:tc>
          <w:tcPr>
            <w:tcW w:w="1044" w:type="dxa"/>
          </w:tcPr>
          <w:p w14:paraId="689D4204" w14:textId="77777777" w:rsidR="009359F6" w:rsidRPr="00BB13FA" w:rsidRDefault="009359F6">
            <w:pPr>
              <w:rPr>
                <w:rFonts w:eastAsia="Calibri"/>
              </w:rPr>
            </w:pPr>
          </w:p>
        </w:tc>
      </w:tr>
      <w:tr w:rsidR="009359F6" w:rsidRPr="00BB13FA" w14:paraId="19951C37" w14:textId="77777777">
        <w:trPr>
          <w:jc w:val="center"/>
        </w:trPr>
        <w:tc>
          <w:tcPr>
            <w:tcW w:w="1711" w:type="dxa"/>
            <w:vMerge/>
          </w:tcPr>
          <w:p w14:paraId="6C4AA4DE" w14:textId="77777777" w:rsidR="009359F6" w:rsidRPr="00BB13FA" w:rsidRDefault="009359F6">
            <w:pPr>
              <w:jc w:val="center"/>
              <w:rPr>
                <w:rFonts w:eastAsia="Calibri"/>
              </w:rPr>
            </w:pPr>
          </w:p>
        </w:tc>
        <w:tc>
          <w:tcPr>
            <w:tcW w:w="817" w:type="dxa"/>
          </w:tcPr>
          <w:p w14:paraId="06A3D436" w14:textId="77777777" w:rsidR="009359F6" w:rsidRPr="00BB13FA" w:rsidRDefault="009359F6">
            <w:pPr>
              <w:jc w:val="center"/>
              <w:rPr>
                <w:rFonts w:eastAsia="Calibri"/>
              </w:rPr>
            </w:pPr>
            <w:r w:rsidRPr="00BB13FA">
              <w:rPr>
                <w:rFonts w:eastAsia="Calibri"/>
              </w:rPr>
              <w:t>2</w:t>
            </w:r>
          </w:p>
        </w:tc>
        <w:tc>
          <w:tcPr>
            <w:tcW w:w="990" w:type="dxa"/>
          </w:tcPr>
          <w:p w14:paraId="5610BCF6" w14:textId="77777777" w:rsidR="009359F6" w:rsidRPr="00BB13FA" w:rsidRDefault="009359F6">
            <w:pPr>
              <w:rPr>
                <w:rFonts w:eastAsia="Calibri"/>
              </w:rPr>
            </w:pPr>
          </w:p>
        </w:tc>
        <w:tc>
          <w:tcPr>
            <w:tcW w:w="991" w:type="dxa"/>
          </w:tcPr>
          <w:p w14:paraId="5B2DFCB0" w14:textId="77777777" w:rsidR="009359F6" w:rsidRPr="00BB13FA" w:rsidRDefault="009359F6">
            <w:pPr>
              <w:rPr>
                <w:rFonts w:eastAsia="Calibri"/>
              </w:rPr>
            </w:pPr>
          </w:p>
        </w:tc>
        <w:tc>
          <w:tcPr>
            <w:tcW w:w="991" w:type="dxa"/>
          </w:tcPr>
          <w:p w14:paraId="0E43C52E" w14:textId="77777777" w:rsidR="009359F6" w:rsidRPr="00BB13FA" w:rsidRDefault="009359F6">
            <w:pPr>
              <w:rPr>
                <w:rFonts w:eastAsia="Calibri"/>
              </w:rPr>
            </w:pPr>
          </w:p>
        </w:tc>
        <w:tc>
          <w:tcPr>
            <w:tcW w:w="1043" w:type="dxa"/>
          </w:tcPr>
          <w:p w14:paraId="58F03600" w14:textId="77777777" w:rsidR="009359F6" w:rsidRPr="00BB13FA" w:rsidRDefault="009359F6">
            <w:pPr>
              <w:rPr>
                <w:rFonts w:eastAsia="Calibri"/>
              </w:rPr>
            </w:pPr>
          </w:p>
        </w:tc>
        <w:tc>
          <w:tcPr>
            <w:tcW w:w="1043" w:type="dxa"/>
          </w:tcPr>
          <w:p w14:paraId="125471FF" w14:textId="77777777" w:rsidR="009359F6" w:rsidRPr="00BB13FA" w:rsidRDefault="009359F6">
            <w:pPr>
              <w:rPr>
                <w:rFonts w:eastAsia="Calibri"/>
              </w:rPr>
            </w:pPr>
          </w:p>
        </w:tc>
        <w:tc>
          <w:tcPr>
            <w:tcW w:w="1044" w:type="dxa"/>
          </w:tcPr>
          <w:p w14:paraId="4CA60EDD" w14:textId="77777777" w:rsidR="009359F6" w:rsidRPr="00BB13FA" w:rsidRDefault="009359F6">
            <w:pPr>
              <w:rPr>
                <w:rFonts w:eastAsia="Calibri"/>
              </w:rPr>
            </w:pPr>
          </w:p>
        </w:tc>
      </w:tr>
      <w:tr w:rsidR="009359F6" w:rsidRPr="00BB13FA" w14:paraId="55136F24" w14:textId="77777777">
        <w:trPr>
          <w:jc w:val="center"/>
        </w:trPr>
        <w:tc>
          <w:tcPr>
            <w:tcW w:w="1711" w:type="dxa"/>
            <w:vMerge/>
          </w:tcPr>
          <w:p w14:paraId="08681AFD" w14:textId="77777777" w:rsidR="009359F6" w:rsidRPr="00BB13FA" w:rsidRDefault="009359F6">
            <w:pPr>
              <w:rPr>
                <w:rFonts w:eastAsia="Calibri"/>
              </w:rPr>
            </w:pPr>
          </w:p>
        </w:tc>
        <w:tc>
          <w:tcPr>
            <w:tcW w:w="817" w:type="dxa"/>
          </w:tcPr>
          <w:p w14:paraId="1CE00772" w14:textId="77777777" w:rsidR="009359F6" w:rsidRPr="00BB13FA" w:rsidRDefault="009359F6">
            <w:pPr>
              <w:jc w:val="center"/>
              <w:rPr>
                <w:rFonts w:eastAsia="Calibri"/>
              </w:rPr>
            </w:pPr>
            <w:r w:rsidRPr="00BB13FA">
              <w:rPr>
                <w:rFonts w:eastAsia="Calibri"/>
              </w:rPr>
              <w:t>3</w:t>
            </w:r>
          </w:p>
        </w:tc>
        <w:tc>
          <w:tcPr>
            <w:tcW w:w="990" w:type="dxa"/>
          </w:tcPr>
          <w:p w14:paraId="598A6858" w14:textId="77777777" w:rsidR="009359F6" w:rsidRPr="00BB13FA" w:rsidRDefault="009359F6">
            <w:pPr>
              <w:rPr>
                <w:rFonts w:eastAsia="Calibri"/>
              </w:rPr>
            </w:pPr>
          </w:p>
        </w:tc>
        <w:tc>
          <w:tcPr>
            <w:tcW w:w="991" w:type="dxa"/>
          </w:tcPr>
          <w:p w14:paraId="2DD1E032" w14:textId="77777777" w:rsidR="009359F6" w:rsidRPr="00BB13FA" w:rsidRDefault="009359F6">
            <w:pPr>
              <w:rPr>
                <w:rFonts w:eastAsia="Calibri"/>
              </w:rPr>
            </w:pPr>
          </w:p>
        </w:tc>
        <w:tc>
          <w:tcPr>
            <w:tcW w:w="991" w:type="dxa"/>
          </w:tcPr>
          <w:p w14:paraId="6792AB0A" w14:textId="77777777" w:rsidR="009359F6" w:rsidRPr="00BB13FA" w:rsidRDefault="009359F6">
            <w:pPr>
              <w:rPr>
                <w:rFonts w:eastAsia="Calibri"/>
              </w:rPr>
            </w:pPr>
          </w:p>
        </w:tc>
        <w:tc>
          <w:tcPr>
            <w:tcW w:w="1043" w:type="dxa"/>
          </w:tcPr>
          <w:p w14:paraId="00B8866A" w14:textId="77777777" w:rsidR="009359F6" w:rsidRPr="00BB13FA" w:rsidRDefault="009359F6">
            <w:pPr>
              <w:rPr>
                <w:rFonts w:eastAsia="Calibri"/>
              </w:rPr>
            </w:pPr>
          </w:p>
        </w:tc>
        <w:tc>
          <w:tcPr>
            <w:tcW w:w="1043" w:type="dxa"/>
          </w:tcPr>
          <w:p w14:paraId="42093393" w14:textId="77777777" w:rsidR="009359F6" w:rsidRPr="00BB13FA" w:rsidRDefault="009359F6">
            <w:pPr>
              <w:rPr>
                <w:rFonts w:eastAsia="Calibri"/>
              </w:rPr>
            </w:pPr>
          </w:p>
        </w:tc>
        <w:tc>
          <w:tcPr>
            <w:tcW w:w="1044" w:type="dxa"/>
          </w:tcPr>
          <w:p w14:paraId="760C688A" w14:textId="77777777" w:rsidR="009359F6" w:rsidRPr="00BB13FA" w:rsidRDefault="009359F6">
            <w:pPr>
              <w:rPr>
                <w:rFonts w:eastAsia="Calibri"/>
              </w:rPr>
            </w:pPr>
          </w:p>
        </w:tc>
      </w:tr>
      <w:tr w:rsidR="009359F6" w:rsidRPr="00BB13FA" w14:paraId="6C5674C5" w14:textId="77777777">
        <w:trPr>
          <w:jc w:val="center"/>
        </w:trPr>
        <w:tc>
          <w:tcPr>
            <w:tcW w:w="1711" w:type="dxa"/>
            <w:vMerge/>
          </w:tcPr>
          <w:p w14:paraId="659B9F67" w14:textId="77777777" w:rsidR="009359F6" w:rsidRPr="00BB13FA" w:rsidRDefault="009359F6">
            <w:pPr>
              <w:jc w:val="center"/>
              <w:rPr>
                <w:rFonts w:eastAsia="Calibri"/>
              </w:rPr>
            </w:pPr>
          </w:p>
        </w:tc>
        <w:tc>
          <w:tcPr>
            <w:tcW w:w="817" w:type="dxa"/>
          </w:tcPr>
          <w:p w14:paraId="1E3F1EC4" w14:textId="77777777" w:rsidR="009359F6" w:rsidRPr="00BB13FA" w:rsidRDefault="009359F6">
            <w:pPr>
              <w:jc w:val="center"/>
              <w:rPr>
                <w:rFonts w:eastAsia="Calibri"/>
              </w:rPr>
            </w:pPr>
            <w:r w:rsidRPr="00BB13FA">
              <w:rPr>
                <w:rFonts w:eastAsia="Calibri"/>
              </w:rPr>
              <w:t>Mean</w:t>
            </w:r>
          </w:p>
        </w:tc>
        <w:tc>
          <w:tcPr>
            <w:tcW w:w="990" w:type="dxa"/>
          </w:tcPr>
          <w:p w14:paraId="768C11B4" w14:textId="77777777" w:rsidR="009359F6" w:rsidRPr="00BB13FA" w:rsidRDefault="009359F6">
            <w:pPr>
              <w:rPr>
                <w:rFonts w:eastAsia="Calibri"/>
              </w:rPr>
            </w:pPr>
          </w:p>
        </w:tc>
        <w:tc>
          <w:tcPr>
            <w:tcW w:w="991" w:type="dxa"/>
          </w:tcPr>
          <w:p w14:paraId="769011AF" w14:textId="77777777" w:rsidR="009359F6" w:rsidRPr="00BB13FA" w:rsidRDefault="009359F6">
            <w:pPr>
              <w:rPr>
                <w:rFonts w:eastAsia="Calibri"/>
              </w:rPr>
            </w:pPr>
          </w:p>
        </w:tc>
        <w:tc>
          <w:tcPr>
            <w:tcW w:w="991" w:type="dxa"/>
          </w:tcPr>
          <w:p w14:paraId="10036AFA" w14:textId="77777777" w:rsidR="009359F6" w:rsidRPr="00BB13FA" w:rsidRDefault="009359F6">
            <w:pPr>
              <w:rPr>
                <w:rFonts w:eastAsia="Calibri"/>
              </w:rPr>
            </w:pPr>
          </w:p>
        </w:tc>
        <w:tc>
          <w:tcPr>
            <w:tcW w:w="1043" w:type="dxa"/>
          </w:tcPr>
          <w:p w14:paraId="6E2BAACC" w14:textId="77777777" w:rsidR="009359F6" w:rsidRPr="00BB13FA" w:rsidRDefault="009359F6">
            <w:pPr>
              <w:rPr>
                <w:rFonts w:eastAsia="Calibri"/>
              </w:rPr>
            </w:pPr>
          </w:p>
        </w:tc>
        <w:tc>
          <w:tcPr>
            <w:tcW w:w="1043" w:type="dxa"/>
          </w:tcPr>
          <w:p w14:paraId="1C4433DF" w14:textId="77777777" w:rsidR="009359F6" w:rsidRPr="00BB13FA" w:rsidRDefault="009359F6">
            <w:pPr>
              <w:rPr>
                <w:rFonts w:eastAsia="Calibri"/>
              </w:rPr>
            </w:pPr>
          </w:p>
        </w:tc>
        <w:tc>
          <w:tcPr>
            <w:tcW w:w="1044" w:type="dxa"/>
          </w:tcPr>
          <w:p w14:paraId="7F86AAE1" w14:textId="77777777" w:rsidR="009359F6" w:rsidRPr="00BB13FA" w:rsidRDefault="009359F6">
            <w:pPr>
              <w:rPr>
                <w:rFonts w:eastAsia="Calibri"/>
              </w:rPr>
            </w:pPr>
          </w:p>
        </w:tc>
      </w:tr>
      <w:tr w:rsidR="009359F6" w:rsidRPr="00BB13FA" w14:paraId="19655312" w14:textId="77777777">
        <w:trPr>
          <w:jc w:val="center"/>
        </w:trPr>
        <w:tc>
          <w:tcPr>
            <w:tcW w:w="1711" w:type="dxa"/>
            <w:vMerge/>
          </w:tcPr>
          <w:p w14:paraId="4BCA8D4C" w14:textId="77777777" w:rsidR="009359F6" w:rsidRPr="00BB13FA" w:rsidRDefault="009359F6">
            <w:pPr>
              <w:jc w:val="center"/>
              <w:rPr>
                <w:rFonts w:eastAsia="Calibri"/>
              </w:rPr>
            </w:pPr>
          </w:p>
        </w:tc>
        <w:tc>
          <w:tcPr>
            <w:tcW w:w="817" w:type="dxa"/>
          </w:tcPr>
          <w:p w14:paraId="349B6D75" w14:textId="77777777" w:rsidR="009359F6" w:rsidRPr="00BB13FA" w:rsidRDefault="009359F6">
            <w:pPr>
              <w:jc w:val="center"/>
              <w:rPr>
                <w:rFonts w:eastAsia="Calibri"/>
              </w:rPr>
            </w:pPr>
            <w:r w:rsidRPr="00BB13FA">
              <w:rPr>
                <w:rFonts w:eastAsia="Calibri"/>
              </w:rPr>
              <w:t>SD</w:t>
            </w:r>
          </w:p>
        </w:tc>
        <w:tc>
          <w:tcPr>
            <w:tcW w:w="990" w:type="dxa"/>
          </w:tcPr>
          <w:p w14:paraId="49C2FAF8" w14:textId="77777777" w:rsidR="009359F6" w:rsidRPr="00BB13FA" w:rsidRDefault="009359F6">
            <w:pPr>
              <w:rPr>
                <w:rFonts w:eastAsia="Calibri"/>
              </w:rPr>
            </w:pPr>
          </w:p>
        </w:tc>
        <w:tc>
          <w:tcPr>
            <w:tcW w:w="991" w:type="dxa"/>
          </w:tcPr>
          <w:p w14:paraId="5822D149" w14:textId="77777777" w:rsidR="009359F6" w:rsidRPr="00BB13FA" w:rsidRDefault="009359F6">
            <w:pPr>
              <w:rPr>
                <w:rFonts w:eastAsia="Calibri"/>
              </w:rPr>
            </w:pPr>
          </w:p>
        </w:tc>
        <w:tc>
          <w:tcPr>
            <w:tcW w:w="991" w:type="dxa"/>
          </w:tcPr>
          <w:p w14:paraId="4AC3CB84" w14:textId="77777777" w:rsidR="009359F6" w:rsidRPr="00BB13FA" w:rsidRDefault="009359F6">
            <w:pPr>
              <w:rPr>
                <w:rFonts w:eastAsia="Calibri"/>
              </w:rPr>
            </w:pPr>
          </w:p>
        </w:tc>
        <w:tc>
          <w:tcPr>
            <w:tcW w:w="1043" w:type="dxa"/>
          </w:tcPr>
          <w:p w14:paraId="5463534E" w14:textId="77777777" w:rsidR="009359F6" w:rsidRPr="00BB13FA" w:rsidRDefault="009359F6">
            <w:pPr>
              <w:rPr>
                <w:rFonts w:eastAsia="Calibri"/>
              </w:rPr>
            </w:pPr>
          </w:p>
        </w:tc>
        <w:tc>
          <w:tcPr>
            <w:tcW w:w="1043" w:type="dxa"/>
          </w:tcPr>
          <w:p w14:paraId="017FB4B3" w14:textId="77777777" w:rsidR="009359F6" w:rsidRPr="00BB13FA" w:rsidRDefault="009359F6">
            <w:pPr>
              <w:rPr>
                <w:rFonts w:eastAsia="Calibri"/>
              </w:rPr>
            </w:pPr>
          </w:p>
        </w:tc>
        <w:tc>
          <w:tcPr>
            <w:tcW w:w="1044" w:type="dxa"/>
          </w:tcPr>
          <w:p w14:paraId="1B43F6F2" w14:textId="77777777" w:rsidR="009359F6" w:rsidRPr="00BB13FA" w:rsidRDefault="009359F6">
            <w:pPr>
              <w:rPr>
                <w:rFonts w:eastAsia="Calibri"/>
              </w:rPr>
            </w:pPr>
          </w:p>
        </w:tc>
      </w:tr>
      <w:tr w:rsidR="009359F6" w:rsidRPr="00BB13FA" w14:paraId="40240DA8" w14:textId="77777777">
        <w:trPr>
          <w:jc w:val="center"/>
        </w:trPr>
        <w:tc>
          <w:tcPr>
            <w:tcW w:w="1711" w:type="dxa"/>
            <w:vMerge w:val="restart"/>
          </w:tcPr>
          <w:p w14:paraId="5F309E82" w14:textId="77777777" w:rsidR="009359F6" w:rsidRPr="00BB13FA" w:rsidRDefault="009359F6">
            <w:pPr>
              <w:jc w:val="center"/>
              <w:rPr>
                <w:rFonts w:eastAsia="Calibri"/>
              </w:rPr>
            </w:pPr>
            <w:r w:rsidRPr="00BB13FA">
              <w:rPr>
                <w:rFonts w:eastAsia="Calibri"/>
              </w:rPr>
              <w:t>16</w:t>
            </w:r>
          </w:p>
        </w:tc>
        <w:tc>
          <w:tcPr>
            <w:tcW w:w="817" w:type="dxa"/>
          </w:tcPr>
          <w:p w14:paraId="673DD5ED" w14:textId="77777777" w:rsidR="009359F6" w:rsidRPr="00BB13FA" w:rsidRDefault="009359F6">
            <w:pPr>
              <w:jc w:val="center"/>
              <w:rPr>
                <w:rFonts w:eastAsia="Calibri"/>
              </w:rPr>
            </w:pPr>
            <w:r w:rsidRPr="00BB13FA">
              <w:rPr>
                <w:rFonts w:eastAsia="Calibri"/>
              </w:rPr>
              <w:t>1</w:t>
            </w:r>
          </w:p>
        </w:tc>
        <w:tc>
          <w:tcPr>
            <w:tcW w:w="990" w:type="dxa"/>
          </w:tcPr>
          <w:p w14:paraId="4A44CE72" w14:textId="77777777" w:rsidR="009359F6" w:rsidRPr="00BB13FA" w:rsidRDefault="009359F6">
            <w:pPr>
              <w:rPr>
                <w:rFonts w:eastAsia="Calibri"/>
              </w:rPr>
            </w:pPr>
          </w:p>
        </w:tc>
        <w:tc>
          <w:tcPr>
            <w:tcW w:w="991" w:type="dxa"/>
          </w:tcPr>
          <w:p w14:paraId="4CB0D417" w14:textId="77777777" w:rsidR="009359F6" w:rsidRPr="00BB13FA" w:rsidRDefault="009359F6">
            <w:pPr>
              <w:rPr>
                <w:rFonts w:eastAsia="Calibri"/>
              </w:rPr>
            </w:pPr>
          </w:p>
        </w:tc>
        <w:tc>
          <w:tcPr>
            <w:tcW w:w="991" w:type="dxa"/>
          </w:tcPr>
          <w:p w14:paraId="36C546AE" w14:textId="77777777" w:rsidR="009359F6" w:rsidRPr="00BB13FA" w:rsidRDefault="009359F6">
            <w:pPr>
              <w:rPr>
                <w:rFonts w:eastAsia="Calibri"/>
              </w:rPr>
            </w:pPr>
          </w:p>
        </w:tc>
        <w:tc>
          <w:tcPr>
            <w:tcW w:w="1043" w:type="dxa"/>
          </w:tcPr>
          <w:p w14:paraId="49355043" w14:textId="77777777" w:rsidR="009359F6" w:rsidRPr="00BB13FA" w:rsidRDefault="009359F6">
            <w:pPr>
              <w:rPr>
                <w:rFonts w:eastAsia="Calibri"/>
              </w:rPr>
            </w:pPr>
          </w:p>
        </w:tc>
        <w:tc>
          <w:tcPr>
            <w:tcW w:w="1043" w:type="dxa"/>
          </w:tcPr>
          <w:p w14:paraId="1D54E605" w14:textId="77777777" w:rsidR="009359F6" w:rsidRPr="00BB13FA" w:rsidRDefault="009359F6">
            <w:pPr>
              <w:rPr>
                <w:rFonts w:eastAsia="Calibri"/>
              </w:rPr>
            </w:pPr>
          </w:p>
        </w:tc>
        <w:tc>
          <w:tcPr>
            <w:tcW w:w="1044" w:type="dxa"/>
          </w:tcPr>
          <w:p w14:paraId="5D0912D3" w14:textId="77777777" w:rsidR="009359F6" w:rsidRPr="00BB13FA" w:rsidRDefault="009359F6">
            <w:pPr>
              <w:rPr>
                <w:rFonts w:eastAsia="Calibri"/>
              </w:rPr>
            </w:pPr>
          </w:p>
        </w:tc>
      </w:tr>
      <w:tr w:rsidR="009359F6" w:rsidRPr="00BB13FA" w14:paraId="48065F09" w14:textId="77777777">
        <w:trPr>
          <w:jc w:val="center"/>
        </w:trPr>
        <w:tc>
          <w:tcPr>
            <w:tcW w:w="1711" w:type="dxa"/>
            <w:vMerge/>
          </w:tcPr>
          <w:p w14:paraId="422CBA2D" w14:textId="77777777" w:rsidR="009359F6" w:rsidRPr="00BB13FA" w:rsidRDefault="009359F6">
            <w:pPr>
              <w:jc w:val="center"/>
              <w:rPr>
                <w:rFonts w:eastAsia="Calibri"/>
              </w:rPr>
            </w:pPr>
          </w:p>
        </w:tc>
        <w:tc>
          <w:tcPr>
            <w:tcW w:w="817" w:type="dxa"/>
          </w:tcPr>
          <w:p w14:paraId="48EF2983" w14:textId="77777777" w:rsidR="009359F6" w:rsidRPr="00BB13FA" w:rsidRDefault="009359F6">
            <w:pPr>
              <w:jc w:val="center"/>
              <w:rPr>
                <w:rFonts w:eastAsia="Calibri"/>
              </w:rPr>
            </w:pPr>
            <w:r w:rsidRPr="00BB13FA">
              <w:rPr>
                <w:rFonts w:eastAsia="Calibri"/>
              </w:rPr>
              <w:t>2</w:t>
            </w:r>
          </w:p>
        </w:tc>
        <w:tc>
          <w:tcPr>
            <w:tcW w:w="990" w:type="dxa"/>
          </w:tcPr>
          <w:p w14:paraId="1A186647" w14:textId="77777777" w:rsidR="009359F6" w:rsidRPr="00BB13FA" w:rsidRDefault="009359F6">
            <w:pPr>
              <w:rPr>
                <w:rFonts w:eastAsia="Calibri"/>
              </w:rPr>
            </w:pPr>
          </w:p>
        </w:tc>
        <w:tc>
          <w:tcPr>
            <w:tcW w:w="991" w:type="dxa"/>
          </w:tcPr>
          <w:p w14:paraId="3518638C" w14:textId="77777777" w:rsidR="009359F6" w:rsidRPr="00BB13FA" w:rsidRDefault="009359F6">
            <w:pPr>
              <w:rPr>
                <w:rFonts w:eastAsia="Calibri"/>
              </w:rPr>
            </w:pPr>
          </w:p>
        </w:tc>
        <w:tc>
          <w:tcPr>
            <w:tcW w:w="991" w:type="dxa"/>
          </w:tcPr>
          <w:p w14:paraId="03AFBCB7" w14:textId="77777777" w:rsidR="009359F6" w:rsidRPr="00BB13FA" w:rsidRDefault="009359F6">
            <w:pPr>
              <w:rPr>
                <w:rFonts w:eastAsia="Calibri"/>
              </w:rPr>
            </w:pPr>
          </w:p>
        </w:tc>
        <w:tc>
          <w:tcPr>
            <w:tcW w:w="1043" w:type="dxa"/>
          </w:tcPr>
          <w:p w14:paraId="07E77D91" w14:textId="77777777" w:rsidR="009359F6" w:rsidRPr="00BB13FA" w:rsidRDefault="009359F6">
            <w:pPr>
              <w:rPr>
                <w:rFonts w:eastAsia="Calibri"/>
              </w:rPr>
            </w:pPr>
          </w:p>
        </w:tc>
        <w:tc>
          <w:tcPr>
            <w:tcW w:w="1043" w:type="dxa"/>
          </w:tcPr>
          <w:p w14:paraId="56C8E948" w14:textId="77777777" w:rsidR="009359F6" w:rsidRPr="00BB13FA" w:rsidRDefault="009359F6">
            <w:pPr>
              <w:rPr>
                <w:rFonts w:eastAsia="Calibri"/>
              </w:rPr>
            </w:pPr>
          </w:p>
        </w:tc>
        <w:tc>
          <w:tcPr>
            <w:tcW w:w="1044" w:type="dxa"/>
          </w:tcPr>
          <w:p w14:paraId="74AA658A" w14:textId="77777777" w:rsidR="009359F6" w:rsidRPr="00BB13FA" w:rsidRDefault="009359F6">
            <w:pPr>
              <w:rPr>
                <w:rFonts w:eastAsia="Calibri"/>
              </w:rPr>
            </w:pPr>
          </w:p>
        </w:tc>
      </w:tr>
      <w:tr w:rsidR="009359F6" w:rsidRPr="00BB13FA" w14:paraId="69F5A590" w14:textId="77777777">
        <w:trPr>
          <w:jc w:val="center"/>
        </w:trPr>
        <w:tc>
          <w:tcPr>
            <w:tcW w:w="1711" w:type="dxa"/>
            <w:vMerge/>
          </w:tcPr>
          <w:p w14:paraId="3778B882" w14:textId="77777777" w:rsidR="009359F6" w:rsidRPr="00BB13FA" w:rsidRDefault="009359F6">
            <w:pPr>
              <w:jc w:val="center"/>
              <w:rPr>
                <w:rFonts w:eastAsia="Calibri"/>
              </w:rPr>
            </w:pPr>
          </w:p>
        </w:tc>
        <w:tc>
          <w:tcPr>
            <w:tcW w:w="817" w:type="dxa"/>
          </w:tcPr>
          <w:p w14:paraId="2D4B1DB5" w14:textId="77777777" w:rsidR="009359F6" w:rsidRPr="00BB13FA" w:rsidRDefault="009359F6">
            <w:pPr>
              <w:jc w:val="center"/>
              <w:rPr>
                <w:rFonts w:eastAsia="Calibri"/>
              </w:rPr>
            </w:pPr>
            <w:r w:rsidRPr="00BB13FA">
              <w:rPr>
                <w:rFonts w:eastAsia="Calibri"/>
              </w:rPr>
              <w:t>3</w:t>
            </w:r>
          </w:p>
        </w:tc>
        <w:tc>
          <w:tcPr>
            <w:tcW w:w="990" w:type="dxa"/>
          </w:tcPr>
          <w:p w14:paraId="35BF715C" w14:textId="77777777" w:rsidR="009359F6" w:rsidRPr="00BB13FA" w:rsidRDefault="009359F6">
            <w:pPr>
              <w:rPr>
                <w:rFonts w:eastAsia="Calibri"/>
              </w:rPr>
            </w:pPr>
          </w:p>
        </w:tc>
        <w:tc>
          <w:tcPr>
            <w:tcW w:w="991" w:type="dxa"/>
          </w:tcPr>
          <w:p w14:paraId="0C6CB0A4" w14:textId="77777777" w:rsidR="009359F6" w:rsidRPr="00BB13FA" w:rsidRDefault="009359F6">
            <w:pPr>
              <w:rPr>
                <w:rFonts w:eastAsia="Calibri"/>
              </w:rPr>
            </w:pPr>
          </w:p>
        </w:tc>
        <w:tc>
          <w:tcPr>
            <w:tcW w:w="991" w:type="dxa"/>
          </w:tcPr>
          <w:p w14:paraId="40C12B5E" w14:textId="77777777" w:rsidR="009359F6" w:rsidRPr="00BB13FA" w:rsidRDefault="009359F6">
            <w:pPr>
              <w:rPr>
                <w:rFonts w:eastAsia="Calibri"/>
              </w:rPr>
            </w:pPr>
          </w:p>
        </w:tc>
        <w:tc>
          <w:tcPr>
            <w:tcW w:w="1043" w:type="dxa"/>
          </w:tcPr>
          <w:p w14:paraId="4DA979EF" w14:textId="77777777" w:rsidR="009359F6" w:rsidRPr="00BB13FA" w:rsidRDefault="009359F6">
            <w:pPr>
              <w:rPr>
                <w:rFonts w:eastAsia="Calibri"/>
              </w:rPr>
            </w:pPr>
          </w:p>
        </w:tc>
        <w:tc>
          <w:tcPr>
            <w:tcW w:w="1043" w:type="dxa"/>
          </w:tcPr>
          <w:p w14:paraId="79B795EB" w14:textId="77777777" w:rsidR="009359F6" w:rsidRPr="00BB13FA" w:rsidRDefault="009359F6">
            <w:pPr>
              <w:rPr>
                <w:rFonts w:eastAsia="Calibri"/>
              </w:rPr>
            </w:pPr>
          </w:p>
        </w:tc>
        <w:tc>
          <w:tcPr>
            <w:tcW w:w="1044" w:type="dxa"/>
          </w:tcPr>
          <w:p w14:paraId="12FF5F3F" w14:textId="77777777" w:rsidR="009359F6" w:rsidRPr="00BB13FA" w:rsidRDefault="009359F6">
            <w:pPr>
              <w:rPr>
                <w:rFonts w:eastAsia="Calibri"/>
              </w:rPr>
            </w:pPr>
          </w:p>
        </w:tc>
      </w:tr>
      <w:tr w:rsidR="009359F6" w:rsidRPr="00BB13FA" w14:paraId="43DA8391" w14:textId="77777777">
        <w:trPr>
          <w:jc w:val="center"/>
        </w:trPr>
        <w:tc>
          <w:tcPr>
            <w:tcW w:w="1711" w:type="dxa"/>
            <w:vMerge/>
          </w:tcPr>
          <w:p w14:paraId="0FDD6F90" w14:textId="77777777" w:rsidR="009359F6" w:rsidRPr="00BB13FA" w:rsidRDefault="009359F6">
            <w:pPr>
              <w:jc w:val="center"/>
              <w:rPr>
                <w:rFonts w:eastAsia="Calibri"/>
              </w:rPr>
            </w:pPr>
          </w:p>
        </w:tc>
        <w:tc>
          <w:tcPr>
            <w:tcW w:w="817" w:type="dxa"/>
          </w:tcPr>
          <w:p w14:paraId="3D0DB085" w14:textId="77777777" w:rsidR="009359F6" w:rsidRPr="00BB13FA" w:rsidRDefault="009359F6">
            <w:pPr>
              <w:jc w:val="center"/>
              <w:rPr>
                <w:rFonts w:eastAsia="Calibri"/>
              </w:rPr>
            </w:pPr>
            <w:r w:rsidRPr="00BB13FA">
              <w:rPr>
                <w:rFonts w:eastAsia="Calibri"/>
              </w:rPr>
              <w:t>Mean</w:t>
            </w:r>
          </w:p>
        </w:tc>
        <w:tc>
          <w:tcPr>
            <w:tcW w:w="990" w:type="dxa"/>
          </w:tcPr>
          <w:p w14:paraId="5139A38D" w14:textId="77777777" w:rsidR="009359F6" w:rsidRPr="00BB13FA" w:rsidRDefault="009359F6">
            <w:pPr>
              <w:rPr>
                <w:rFonts w:eastAsia="Calibri"/>
              </w:rPr>
            </w:pPr>
          </w:p>
        </w:tc>
        <w:tc>
          <w:tcPr>
            <w:tcW w:w="991" w:type="dxa"/>
          </w:tcPr>
          <w:p w14:paraId="2B442BC5" w14:textId="77777777" w:rsidR="009359F6" w:rsidRPr="00BB13FA" w:rsidRDefault="009359F6">
            <w:pPr>
              <w:rPr>
                <w:rFonts w:eastAsia="Calibri"/>
              </w:rPr>
            </w:pPr>
          </w:p>
        </w:tc>
        <w:tc>
          <w:tcPr>
            <w:tcW w:w="991" w:type="dxa"/>
          </w:tcPr>
          <w:p w14:paraId="714FEC58" w14:textId="77777777" w:rsidR="009359F6" w:rsidRPr="00BB13FA" w:rsidRDefault="009359F6">
            <w:pPr>
              <w:rPr>
                <w:rFonts w:eastAsia="Calibri"/>
              </w:rPr>
            </w:pPr>
          </w:p>
        </w:tc>
        <w:tc>
          <w:tcPr>
            <w:tcW w:w="1043" w:type="dxa"/>
          </w:tcPr>
          <w:p w14:paraId="222AEC9F" w14:textId="77777777" w:rsidR="009359F6" w:rsidRPr="00BB13FA" w:rsidRDefault="009359F6">
            <w:pPr>
              <w:rPr>
                <w:rFonts w:eastAsia="Calibri"/>
              </w:rPr>
            </w:pPr>
          </w:p>
        </w:tc>
        <w:tc>
          <w:tcPr>
            <w:tcW w:w="1043" w:type="dxa"/>
          </w:tcPr>
          <w:p w14:paraId="63C464F4" w14:textId="77777777" w:rsidR="009359F6" w:rsidRPr="00BB13FA" w:rsidRDefault="009359F6">
            <w:pPr>
              <w:rPr>
                <w:rFonts w:eastAsia="Calibri"/>
              </w:rPr>
            </w:pPr>
          </w:p>
        </w:tc>
        <w:tc>
          <w:tcPr>
            <w:tcW w:w="1044" w:type="dxa"/>
          </w:tcPr>
          <w:p w14:paraId="0061D2A4" w14:textId="77777777" w:rsidR="009359F6" w:rsidRPr="00BB13FA" w:rsidRDefault="009359F6">
            <w:pPr>
              <w:rPr>
                <w:rFonts w:eastAsia="Calibri"/>
              </w:rPr>
            </w:pPr>
          </w:p>
        </w:tc>
      </w:tr>
      <w:tr w:rsidR="009359F6" w:rsidRPr="00BB13FA" w14:paraId="55E00494" w14:textId="77777777">
        <w:trPr>
          <w:jc w:val="center"/>
        </w:trPr>
        <w:tc>
          <w:tcPr>
            <w:tcW w:w="1711" w:type="dxa"/>
            <w:vMerge/>
          </w:tcPr>
          <w:p w14:paraId="30F62F0A" w14:textId="77777777" w:rsidR="009359F6" w:rsidRPr="00BB13FA" w:rsidRDefault="009359F6">
            <w:pPr>
              <w:jc w:val="center"/>
              <w:rPr>
                <w:rFonts w:eastAsia="Calibri"/>
              </w:rPr>
            </w:pPr>
          </w:p>
        </w:tc>
        <w:tc>
          <w:tcPr>
            <w:tcW w:w="817" w:type="dxa"/>
          </w:tcPr>
          <w:p w14:paraId="6F7760EE" w14:textId="77777777" w:rsidR="009359F6" w:rsidRPr="00BB13FA" w:rsidRDefault="009359F6">
            <w:pPr>
              <w:jc w:val="center"/>
              <w:rPr>
                <w:rFonts w:eastAsia="Calibri"/>
              </w:rPr>
            </w:pPr>
            <w:r w:rsidRPr="00BB13FA">
              <w:rPr>
                <w:rFonts w:eastAsia="Calibri"/>
              </w:rPr>
              <w:t>SD</w:t>
            </w:r>
          </w:p>
        </w:tc>
        <w:tc>
          <w:tcPr>
            <w:tcW w:w="990" w:type="dxa"/>
          </w:tcPr>
          <w:p w14:paraId="51CE838B" w14:textId="77777777" w:rsidR="009359F6" w:rsidRPr="00BB13FA" w:rsidRDefault="009359F6">
            <w:pPr>
              <w:rPr>
                <w:rFonts w:eastAsia="Calibri"/>
              </w:rPr>
            </w:pPr>
          </w:p>
        </w:tc>
        <w:tc>
          <w:tcPr>
            <w:tcW w:w="991" w:type="dxa"/>
          </w:tcPr>
          <w:p w14:paraId="7A9959B6" w14:textId="77777777" w:rsidR="009359F6" w:rsidRPr="00BB13FA" w:rsidRDefault="009359F6">
            <w:pPr>
              <w:rPr>
                <w:rFonts w:eastAsia="Calibri"/>
              </w:rPr>
            </w:pPr>
          </w:p>
        </w:tc>
        <w:tc>
          <w:tcPr>
            <w:tcW w:w="991" w:type="dxa"/>
          </w:tcPr>
          <w:p w14:paraId="6813A2BC" w14:textId="77777777" w:rsidR="009359F6" w:rsidRPr="00BB13FA" w:rsidRDefault="009359F6">
            <w:pPr>
              <w:rPr>
                <w:rFonts w:eastAsia="Calibri"/>
              </w:rPr>
            </w:pPr>
          </w:p>
        </w:tc>
        <w:tc>
          <w:tcPr>
            <w:tcW w:w="1043" w:type="dxa"/>
          </w:tcPr>
          <w:p w14:paraId="5456FDCE" w14:textId="77777777" w:rsidR="009359F6" w:rsidRPr="00BB13FA" w:rsidRDefault="009359F6">
            <w:pPr>
              <w:rPr>
                <w:rFonts w:eastAsia="Calibri"/>
              </w:rPr>
            </w:pPr>
          </w:p>
        </w:tc>
        <w:tc>
          <w:tcPr>
            <w:tcW w:w="1043" w:type="dxa"/>
          </w:tcPr>
          <w:p w14:paraId="2853BD2D" w14:textId="77777777" w:rsidR="009359F6" w:rsidRPr="00BB13FA" w:rsidRDefault="009359F6">
            <w:pPr>
              <w:rPr>
                <w:rFonts w:eastAsia="Calibri"/>
              </w:rPr>
            </w:pPr>
          </w:p>
        </w:tc>
        <w:tc>
          <w:tcPr>
            <w:tcW w:w="1044" w:type="dxa"/>
          </w:tcPr>
          <w:p w14:paraId="2F8D2C0F" w14:textId="77777777" w:rsidR="009359F6" w:rsidRPr="00BB13FA" w:rsidRDefault="009359F6">
            <w:pPr>
              <w:rPr>
                <w:rFonts w:eastAsia="Calibri"/>
              </w:rPr>
            </w:pPr>
          </w:p>
        </w:tc>
      </w:tr>
      <w:tr w:rsidR="00AE0FEE" w:rsidRPr="00BB13FA" w14:paraId="10C9CEB4" w14:textId="77777777">
        <w:trPr>
          <w:jc w:val="center"/>
        </w:trPr>
        <w:tc>
          <w:tcPr>
            <w:tcW w:w="1711" w:type="dxa"/>
            <w:vMerge w:val="restart"/>
          </w:tcPr>
          <w:p w14:paraId="0E1C8666" w14:textId="77777777" w:rsidR="00AE0FEE" w:rsidRPr="00BB13FA" w:rsidRDefault="00AE0FEE">
            <w:pPr>
              <w:jc w:val="center"/>
              <w:rPr>
                <w:rFonts w:eastAsia="Calibri"/>
              </w:rPr>
            </w:pPr>
            <w:r w:rsidRPr="00BB13FA">
              <w:rPr>
                <w:rFonts w:eastAsia="Calibri"/>
              </w:rPr>
              <w:t>20</w:t>
            </w:r>
          </w:p>
        </w:tc>
        <w:tc>
          <w:tcPr>
            <w:tcW w:w="817" w:type="dxa"/>
          </w:tcPr>
          <w:p w14:paraId="775CA85B" w14:textId="77777777" w:rsidR="00AE0FEE" w:rsidRPr="00BB13FA" w:rsidRDefault="00AE0FEE">
            <w:pPr>
              <w:jc w:val="center"/>
              <w:rPr>
                <w:rFonts w:eastAsia="Calibri"/>
              </w:rPr>
            </w:pPr>
            <w:r w:rsidRPr="00BB13FA">
              <w:rPr>
                <w:rFonts w:eastAsia="Calibri"/>
              </w:rPr>
              <w:t>1</w:t>
            </w:r>
          </w:p>
        </w:tc>
        <w:tc>
          <w:tcPr>
            <w:tcW w:w="990" w:type="dxa"/>
          </w:tcPr>
          <w:p w14:paraId="38B398D4" w14:textId="77777777" w:rsidR="00AE0FEE" w:rsidRPr="00BB13FA" w:rsidRDefault="00AE0FEE">
            <w:pPr>
              <w:rPr>
                <w:rFonts w:eastAsia="Calibri"/>
              </w:rPr>
            </w:pPr>
          </w:p>
        </w:tc>
        <w:tc>
          <w:tcPr>
            <w:tcW w:w="991" w:type="dxa"/>
          </w:tcPr>
          <w:p w14:paraId="5CFADAE6" w14:textId="77777777" w:rsidR="00AE0FEE" w:rsidRPr="00BB13FA" w:rsidRDefault="00AE0FEE">
            <w:pPr>
              <w:rPr>
                <w:rFonts w:eastAsia="Calibri"/>
              </w:rPr>
            </w:pPr>
          </w:p>
        </w:tc>
        <w:tc>
          <w:tcPr>
            <w:tcW w:w="991" w:type="dxa"/>
          </w:tcPr>
          <w:p w14:paraId="1EAC9A40" w14:textId="77777777" w:rsidR="00AE0FEE" w:rsidRPr="00BB13FA" w:rsidRDefault="00AE0FEE">
            <w:pPr>
              <w:rPr>
                <w:rFonts w:eastAsia="Calibri"/>
              </w:rPr>
            </w:pPr>
          </w:p>
        </w:tc>
        <w:tc>
          <w:tcPr>
            <w:tcW w:w="1043" w:type="dxa"/>
          </w:tcPr>
          <w:p w14:paraId="5EA643EB" w14:textId="77777777" w:rsidR="00AE0FEE" w:rsidRPr="00BB13FA" w:rsidRDefault="00AE0FEE">
            <w:pPr>
              <w:rPr>
                <w:rFonts w:eastAsia="Calibri"/>
              </w:rPr>
            </w:pPr>
          </w:p>
        </w:tc>
        <w:tc>
          <w:tcPr>
            <w:tcW w:w="1043" w:type="dxa"/>
          </w:tcPr>
          <w:p w14:paraId="2B8870D4" w14:textId="77777777" w:rsidR="00AE0FEE" w:rsidRPr="00BB13FA" w:rsidRDefault="00AE0FEE">
            <w:pPr>
              <w:rPr>
                <w:rFonts w:eastAsia="Calibri"/>
              </w:rPr>
            </w:pPr>
          </w:p>
        </w:tc>
        <w:tc>
          <w:tcPr>
            <w:tcW w:w="1044" w:type="dxa"/>
          </w:tcPr>
          <w:p w14:paraId="2C5D426B" w14:textId="77777777" w:rsidR="00AE0FEE" w:rsidRPr="00BB13FA" w:rsidRDefault="00AE0FEE">
            <w:pPr>
              <w:rPr>
                <w:rFonts w:eastAsia="Calibri"/>
              </w:rPr>
            </w:pPr>
          </w:p>
        </w:tc>
      </w:tr>
      <w:tr w:rsidR="00AE0FEE" w:rsidRPr="00BB13FA" w14:paraId="710BA06B" w14:textId="77777777">
        <w:trPr>
          <w:jc w:val="center"/>
        </w:trPr>
        <w:tc>
          <w:tcPr>
            <w:tcW w:w="1711" w:type="dxa"/>
            <w:vMerge/>
          </w:tcPr>
          <w:p w14:paraId="290B7BFA" w14:textId="77777777" w:rsidR="00AE0FEE" w:rsidRPr="00BB13FA" w:rsidRDefault="00AE0FEE">
            <w:pPr>
              <w:jc w:val="center"/>
              <w:rPr>
                <w:rFonts w:eastAsia="Calibri"/>
              </w:rPr>
            </w:pPr>
          </w:p>
        </w:tc>
        <w:tc>
          <w:tcPr>
            <w:tcW w:w="817" w:type="dxa"/>
          </w:tcPr>
          <w:p w14:paraId="389FDC38" w14:textId="77777777" w:rsidR="00AE0FEE" w:rsidRPr="00BB13FA" w:rsidRDefault="00AE0FEE">
            <w:pPr>
              <w:jc w:val="center"/>
              <w:rPr>
                <w:rFonts w:eastAsia="Calibri"/>
              </w:rPr>
            </w:pPr>
            <w:r w:rsidRPr="00BB13FA">
              <w:rPr>
                <w:rFonts w:eastAsia="Calibri"/>
              </w:rPr>
              <w:t>2</w:t>
            </w:r>
          </w:p>
        </w:tc>
        <w:tc>
          <w:tcPr>
            <w:tcW w:w="990" w:type="dxa"/>
          </w:tcPr>
          <w:p w14:paraId="67D0253C" w14:textId="77777777" w:rsidR="00AE0FEE" w:rsidRPr="00BB13FA" w:rsidRDefault="00AE0FEE">
            <w:pPr>
              <w:rPr>
                <w:rFonts w:eastAsia="Calibri"/>
              </w:rPr>
            </w:pPr>
          </w:p>
        </w:tc>
        <w:tc>
          <w:tcPr>
            <w:tcW w:w="991" w:type="dxa"/>
          </w:tcPr>
          <w:p w14:paraId="37316748" w14:textId="77777777" w:rsidR="00AE0FEE" w:rsidRPr="00BB13FA" w:rsidRDefault="00AE0FEE">
            <w:pPr>
              <w:rPr>
                <w:rFonts w:eastAsia="Calibri"/>
              </w:rPr>
            </w:pPr>
          </w:p>
        </w:tc>
        <w:tc>
          <w:tcPr>
            <w:tcW w:w="991" w:type="dxa"/>
          </w:tcPr>
          <w:p w14:paraId="7D5411FD" w14:textId="77777777" w:rsidR="00AE0FEE" w:rsidRPr="00BB13FA" w:rsidRDefault="00AE0FEE">
            <w:pPr>
              <w:rPr>
                <w:rFonts w:eastAsia="Calibri"/>
              </w:rPr>
            </w:pPr>
          </w:p>
        </w:tc>
        <w:tc>
          <w:tcPr>
            <w:tcW w:w="1043" w:type="dxa"/>
          </w:tcPr>
          <w:p w14:paraId="1D431923" w14:textId="77777777" w:rsidR="00AE0FEE" w:rsidRPr="00BB13FA" w:rsidRDefault="00AE0FEE">
            <w:pPr>
              <w:rPr>
                <w:rFonts w:eastAsia="Calibri"/>
              </w:rPr>
            </w:pPr>
          </w:p>
        </w:tc>
        <w:tc>
          <w:tcPr>
            <w:tcW w:w="1043" w:type="dxa"/>
          </w:tcPr>
          <w:p w14:paraId="322821DE" w14:textId="77777777" w:rsidR="00AE0FEE" w:rsidRPr="00BB13FA" w:rsidRDefault="00AE0FEE">
            <w:pPr>
              <w:rPr>
                <w:rFonts w:eastAsia="Calibri"/>
              </w:rPr>
            </w:pPr>
          </w:p>
        </w:tc>
        <w:tc>
          <w:tcPr>
            <w:tcW w:w="1044" w:type="dxa"/>
          </w:tcPr>
          <w:p w14:paraId="48A8066F" w14:textId="77777777" w:rsidR="00AE0FEE" w:rsidRPr="00BB13FA" w:rsidRDefault="00AE0FEE">
            <w:pPr>
              <w:rPr>
                <w:rFonts w:eastAsia="Calibri"/>
              </w:rPr>
            </w:pPr>
          </w:p>
        </w:tc>
      </w:tr>
      <w:tr w:rsidR="00AE0FEE" w:rsidRPr="00BB13FA" w14:paraId="72560B44" w14:textId="77777777">
        <w:trPr>
          <w:jc w:val="center"/>
        </w:trPr>
        <w:tc>
          <w:tcPr>
            <w:tcW w:w="1711" w:type="dxa"/>
            <w:vMerge/>
          </w:tcPr>
          <w:p w14:paraId="66162FBD" w14:textId="77777777" w:rsidR="00AE0FEE" w:rsidRPr="00BB13FA" w:rsidRDefault="00AE0FEE">
            <w:pPr>
              <w:jc w:val="center"/>
              <w:rPr>
                <w:rFonts w:eastAsia="Calibri"/>
              </w:rPr>
            </w:pPr>
          </w:p>
        </w:tc>
        <w:tc>
          <w:tcPr>
            <w:tcW w:w="817" w:type="dxa"/>
          </w:tcPr>
          <w:p w14:paraId="7C326410" w14:textId="77777777" w:rsidR="00AE0FEE" w:rsidRPr="00BB13FA" w:rsidRDefault="00AE0FEE">
            <w:pPr>
              <w:jc w:val="center"/>
              <w:rPr>
                <w:rFonts w:eastAsia="Calibri"/>
              </w:rPr>
            </w:pPr>
            <w:r w:rsidRPr="00BB13FA">
              <w:rPr>
                <w:rFonts w:eastAsia="Calibri"/>
              </w:rPr>
              <w:t>3</w:t>
            </w:r>
          </w:p>
        </w:tc>
        <w:tc>
          <w:tcPr>
            <w:tcW w:w="990" w:type="dxa"/>
          </w:tcPr>
          <w:p w14:paraId="3435A410" w14:textId="77777777" w:rsidR="00AE0FEE" w:rsidRPr="00BB13FA" w:rsidRDefault="00AE0FEE">
            <w:pPr>
              <w:rPr>
                <w:rFonts w:eastAsia="Calibri"/>
              </w:rPr>
            </w:pPr>
          </w:p>
        </w:tc>
        <w:tc>
          <w:tcPr>
            <w:tcW w:w="991" w:type="dxa"/>
          </w:tcPr>
          <w:p w14:paraId="08E3C32C" w14:textId="77777777" w:rsidR="00AE0FEE" w:rsidRPr="00BB13FA" w:rsidRDefault="00AE0FEE">
            <w:pPr>
              <w:rPr>
                <w:rFonts w:eastAsia="Calibri"/>
              </w:rPr>
            </w:pPr>
          </w:p>
        </w:tc>
        <w:tc>
          <w:tcPr>
            <w:tcW w:w="991" w:type="dxa"/>
          </w:tcPr>
          <w:p w14:paraId="24C31BCB" w14:textId="77777777" w:rsidR="00AE0FEE" w:rsidRPr="00BB13FA" w:rsidRDefault="00AE0FEE">
            <w:pPr>
              <w:rPr>
                <w:rFonts w:eastAsia="Calibri"/>
              </w:rPr>
            </w:pPr>
          </w:p>
        </w:tc>
        <w:tc>
          <w:tcPr>
            <w:tcW w:w="1043" w:type="dxa"/>
          </w:tcPr>
          <w:p w14:paraId="6C0E060C" w14:textId="77777777" w:rsidR="00AE0FEE" w:rsidRPr="00BB13FA" w:rsidRDefault="00AE0FEE">
            <w:pPr>
              <w:rPr>
                <w:rFonts w:eastAsia="Calibri"/>
              </w:rPr>
            </w:pPr>
          </w:p>
        </w:tc>
        <w:tc>
          <w:tcPr>
            <w:tcW w:w="1043" w:type="dxa"/>
          </w:tcPr>
          <w:p w14:paraId="710AE940" w14:textId="77777777" w:rsidR="00AE0FEE" w:rsidRPr="00BB13FA" w:rsidRDefault="00AE0FEE">
            <w:pPr>
              <w:rPr>
                <w:rFonts w:eastAsia="Calibri"/>
              </w:rPr>
            </w:pPr>
          </w:p>
        </w:tc>
        <w:tc>
          <w:tcPr>
            <w:tcW w:w="1044" w:type="dxa"/>
          </w:tcPr>
          <w:p w14:paraId="4AA335DC" w14:textId="77777777" w:rsidR="00AE0FEE" w:rsidRPr="00BB13FA" w:rsidRDefault="00AE0FEE">
            <w:pPr>
              <w:rPr>
                <w:rFonts w:eastAsia="Calibri"/>
              </w:rPr>
            </w:pPr>
          </w:p>
        </w:tc>
      </w:tr>
      <w:tr w:rsidR="00AE0FEE" w:rsidRPr="00BB13FA" w14:paraId="6B742A16" w14:textId="77777777">
        <w:trPr>
          <w:jc w:val="center"/>
        </w:trPr>
        <w:tc>
          <w:tcPr>
            <w:tcW w:w="1711" w:type="dxa"/>
            <w:vMerge/>
          </w:tcPr>
          <w:p w14:paraId="69FB2171" w14:textId="77777777" w:rsidR="00AE0FEE" w:rsidRPr="00BB13FA" w:rsidRDefault="00AE0FEE">
            <w:pPr>
              <w:jc w:val="center"/>
              <w:rPr>
                <w:rFonts w:eastAsia="Calibri"/>
              </w:rPr>
            </w:pPr>
          </w:p>
        </w:tc>
        <w:tc>
          <w:tcPr>
            <w:tcW w:w="817" w:type="dxa"/>
          </w:tcPr>
          <w:p w14:paraId="623EE210" w14:textId="77777777" w:rsidR="00AE0FEE" w:rsidRPr="00BB13FA" w:rsidRDefault="00AE0FEE">
            <w:pPr>
              <w:jc w:val="center"/>
              <w:rPr>
                <w:rFonts w:eastAsia="Calibri"/>
              </w:rPr>
            </w:pPr>
            <w:r w:rsidRPr="00BB13FA">
              <w:rPr>
                <w:rFonts w:eastAsia="Calibri"/>
              </w:rPr>
              <w:t>Mean</w:t>
            </w:r>
          </w:p>
        </w:tc>
        <w:tc>
          <w:tcPr>
            <w:tcW w:w="990" w:type="dxa"/>
          </w:tcPr>
          <w:p w14:paraId="21735CE0" w14:textId="77777777" w:rsidR="00AE0FEE" w:rsidRPr="00BB13FA" w:rsidRDefault="00AE0FEE">
            <w:pPr>
              <w:rPr>
                <w:rFonts w:eastAsia="Calibri"/>
              </w:rPr>
            </w:pPr>
          </w:p>
        </w:tc>
        <w:tc>
          <w:tcPr>
            <w:tcW w:w="991" w:type="dxa"/>
          </w:tcPr>
          <w:p w14:paraId="61BEC7C7" w14:textId="77777777" w:rsidR="00AE0FEE" w:rsidRPr="00BB13FA" w:rsidRDefault="00AE0FEE">
            <w:pPr>
              <w:rPr>
                <w:rFonts w:eastAsia="Calibri"/>
              </w:rPr>
            </w:pPr>
          </w:p>
        </w:tc>
        <w:tc>
          <w:tcPr>
            <w:tcW w:w="991" w:type="dxa"/>
          </w:tcPr>
          <w:p w14:paraId="6F03054A" w14:textId="77777777" w:rsidR="00AE0FEE" w:rsidRPr="00BB13FA" w:rsidRDefault="00AE0FEE">
            <w:pPr>
              <w:rPr>
                <w:rFonts w:eastAsia="Calibri"/>
              </w:rPr>
            </w:pPr>
          </w:p>
        </w:tc>
        <w:tc>
          <w:tcPr>
            <w:tcW w:w="1043" w:type="dxa"/>
          </w:tcPr>
          <w:p w14:paraId="61EEEC94" w14:textId="77777777" w:rsidR="00AE0FEE" w:rsidRPr="00BB13FA" w:rsidRDefault="00AE0FEE">
            <w:pPr>
              <w:rPr>
                <w:rFonts w:eastAsia="Calibri"/>
              </w:rPr>
            </w:pPr>
          </w:p>
        </w:tc>
        <w:tc>
          <w:tcPr>
            <w:tcW w:w="1043" w:type="dxa"/>
          </w:tcPr>
          <w:p w14:paraId="25F6DDFB" w14:textId="77777777" w:rsidR="00AE0FEE" w:rsidRPr="00BB13FA" w:rsidRDefault="00AE0FEE">
            <w:pPr>
              <w:rPr>
                <w:rFonts w:eastAsia="Calibri"/>
              </w:rPr>
            </w:pPr>
          </w:p>
        </w:tc>
        <w:tc>
          <w:tcPr>
            <w:tcW w:w="1044" w:type="dxa"/>
          </w:tcPr>
          <w:p w14:paraId="0AAEB576" w14:textId="77777777" w:rsidR="00AE0FEE" w:rsidRPr="00BB13FA" w:rsidRDefault="00AE0FEE">
            <w:pPr>
              <w:rPr>
                <w:rFonts w:eastAsia="Calibri"/>
              </w:rPr>
            </w:pPr>
          </w:p>
        </w:tc>
      </w:tr>
      <w:tr w:rsidR="00AE0FEE" w:rsidRPr="00BB13FA" w14:paraId="43242353" w14:textId="77777777">
        <w:trPr>
          <w:jc w:val="center"/>
        </w:trPr>
        <w:tc>
          <w:tcPr>
            <w:tcW w:w="1711" w:type="dxa"/>
            <w:vMerge/>
          </w:tcPr>
          <w:p w14:paraId="627F6D00" w14:textId="77777777" w:rsidR="00AE0FEE" w:rsidRPr="00BB13FA" w:rsidRDefault="00AE0FEE">
            <w:pPr>
              <w:jc w:val="center"/>
              <w:rPr>
                <w:rFonts w:eastAsia="Calibri"/>
              </w:rPr>
            </w:pPr>
          </w:p>
        </w:tc>
        <w:tc>
          <w:tcPr>
            <w:tcW w:w="817" w:type="dxa"/>
          </w:tcPr>
          <w:p w14:paraId="4D857F20" w14:textId="77777777" w:rsidR="00AE0FEE" w:rsidRPr="00BB13FA" w:rsidRDefault="00AE0FEE">
            <w:pPr>
              <w:jc w:val="center"/>
              <w:rPr>
                <w:rFonts w:eastAsia="Calibri"/>
              </w:rPr>
            </w:pPr>
            <w:r w:rsidRPr="00BB13FA">
              <w:rPr>
                <w:rFonts w:eastAsia="Calibri"/>
              </w:rPr>
              <w:t>SD</w:t>
            </w:r>
          </w:p>
        </w:tc>
        <w:tc>
          <w:tcPr>
            <w:tcW w:w="990" w:type="dxa"/>
          </w:tcPr>
          <w:p w14:paraId="156ADE92" w14:textId="77777777" w:rsidR="00AE0FEE" w:rsidRPr="00BB13FA" w:rsidRDefault="00AE0FEE">
            <w:pPr>
              <w:rPr>
                <w:rFonts w:eastAsia="Calibri"/>
              </w:rPr>
            </w:pPr>
          </w:p>
        </w:tc>
        <w:tc>
          <w:tcPr>
            <w:tcW w:w="991" w:type="dxa"/>
          </w:tcPr>
          <w:p w14:paraId="3FE948C0" w14:textId="77777777" w:rsidR="00AE0FEE" w:rsidRPr="00BB13FA" w:rsidRDefault="00AE0FEE">
            <w:pPr>
              <w:rPr>
                <w:rFonts w:eastAsia="Calibri"/>
              </w:rPr>
            </w:pPr>
          </w:p>
        </w:tc>
        <w:tc>
          <w:tcPr>
            <w:tcW w:w="991" w:type="dxa"/>
          </w:tcPr>
          <w:p w14:paraId="7398D30D" w14:textId="77777777" w:rsidR="00AE0FEE" w:rsidRPr="00BB13FA" w:rsidRDefault="00AE0FEE">
            <w:pPr>
              <w:rPr>
                <w:rFonts w:eastAsia="Calibri"/>
              </w:rPr>
            </w:pPr>
          </w:p>
        </w:tc>
        <w:tc>
          <w:tcPr>
            <w:tcW w:w="1043" w:type="dxa"/>
          </w:tcPr>
          <w:p w14:paraId="48E589BE" w14:textId="77777777" w:rsidR="00AE0FEE" w:rsidRPr="00BB13FA" w:rsidRDefault="00AE0FEE">
            <w:pPr>
              <w:rPr>
                <w:rFonts w:eastAsia="Calibri"/>
              </w:rPr>
            </w:pPr>
          </w:p>
        </w:tc>
        <w:tc>
          <w:tcPr>
            <w:tcW w:w="1043" w:type="dxa"/>
          </w:tcPr>
          <w:p w14:paraId="28E206C8" w14:textId="77777777" w:rsidR="00AE0FEE" w:rsidRPr="00BB13FA" w:rsidRDefault="00AE0FEE">
            <w:pPr>
              <w:rPr>
                <w:rFonts w:eastAsia="Calibri"/>
              </w:rPr>
            </w:pPr>
          </w:p>
        </w:tc>
        <w:tc>
          <w:tcPr>
            <w:tcW w:w="1044" w:type="dxa"/>
          </w:tcPr>
          <w:p w14:paraId="022AE873" w14:textId="77777777" w:rsidR="00AE0FEE" w:rsidRPr="00BB13FA" w:rsidRDefault="00AE0FEE">
            <w:pPr>
              <w:rPr>
                <w:rFonts w:eastAsia="Calibri"/>
              </w:rPr>
            </w:pPr>
          </w:p>
        </w:tc>
      </w:tr>
    </w:tbl>
    <w:p w14:paraId="08C9D04D" w14:textId="77777777" w:rsidR="00AD7357" w:rsidRPr="00BB13FA" w:rsidRDefault="00AD7357" w:rsidP="00AD7357">
      <w:r w:rsidRPr="00BB13FA">
        <w:br w:type="page"/>
      </w:r>
    </w:p>
    <w:p w14:paraId="4166204C" w14:textId="2AC76B03" w:rsidR="00AD7357" w:rsidRPr="00BB13FA" w:rsidRDefault="00AD7357" w:rsidP="00AD7357">
      <w:pPr>
        <w:pStyle w:val="Heading2"/>
      </w:pPr>
      <w:r w:rsidRPr="00BB13FA">
        <w:lastRenderedPageBreak/>
        <w:t>The following materials relate to lesson 5:</w:t>
      </w:r>
    </w:p>
    <w:p w14:paraId="7BB54865" w14:textId="4969519D" w:rsidR="00F14C0B" w:rsidRPr="00BB13FA" w:rsidRDefault="00F14C0B">
      <w:pPr>
        <w:pStyle w:val="ListParagraph"/>
        <w:numPr>
          <w:ilvl w:val="0"/>
          <w:numId w:val="3"/>
        </w:numPr>
        <w:rPr>
          <w:rStyle w:val="Strong"/>
          <w:b w:val="0"/>
          <w:bCs w:val="0"/>
        </w:rPr>
      </w:pPr>
      <w:r w:rsidRPr="00BB13FA">
        <w:rPr>
          <w:rStyle w:val="Strong"/>
          <w:b w:val="0"/>
          <w:bCs w:val="0"/>
        </w:rPr>
        <w:t>Results analysis worksheet</w:t>
      </w:r>
      <w:r w:rsidR="00B44BB6">
        <w:rPr>
          <w:rStyle w:val="Strong"/>
          <w:b w:val="0"/>
          <w:bCs w:val="0"/>
        </w:rPr>
        <w:t>.</w:t>
      </w:r>
    </w:p>
    <w:p w14:paraId="74A73576" w14:textId="686CE10E" w:rsidR="00F14C0B" w:rsidRPr="00BB13FA" w:rsidRDefault="0055153D">
      <w:pPr>
        <w:pStyle w:val="ListParagraph"/>
        <w:numPr>
          <w:ilvl w:val="0"/>
          <w:numId w:val="3"/>
        </w:numPr>
        <w:rPr>
          <w:rStyle w:val="Strong"/>
          <w:b w:val="0"/>
          <w:bCs w:val="0"/>
        </w:rPr>
      </w:pPr>
      <w:r w:rsidRPr="00BB13FA">
        <w:rPr>
          <w:rStyle w:val="Strong"/>
          <w:b w:val="0"/>
          <w:bCs w:val="0"/>
        </w:rPr>
        <w:t>G</w:t>
      </w:r>
      <w:r w:rsidR="00F14C0B" w:rsidRPr="00BB13FA">
        <w:rPr>
          <w:rStyle w:val="Strong"/>
          <w:b w:val="0"/>
          <w:bCs w:val="0"/>
        </w:rPr>
        <w:t>raph</w:t>
      </w:r>
      <w:r w:rsidRPr="00BB13FA">
        <w:rPr>
          <w:rStyle w:val="Strong"/>
          <w:b w:val="0"/>
          <w:bCs w:val="0"/>
        </w:rPr>
        <w:t xml:space="preserve"> summarising all the data</w:t>
      </w:r>
      <w:r w:rsidR="00B44BB6">
        <w:rPr>
          <w:rStyle w:val="Strong"/>
          <w:b w:val="0"/>
          <w:bCs w:val="0"/>
        </w:rPr>
        <w:t>.</w:t>
      </w:r>
    </w:p>
    <w:p w14:paraId="4F2B20C6" w14:textId="77777777" w:rsidR="00AD7357" w:rsidRPr="00BB13FA" w:rsidRDefault="00AD7357" w:rsidP="00AD7357"/>
    <w:p w14:paraId="44952FF6" w14:textId="77777777" w:rsidR="00AD7357" w:rsidRPr="00BB13FA" w:rsidRDefault="00AD7357" w:rsidP="00AD7357">
      <w:r w:rsidRPr="00BB13FA">
        <w:br w:type="page"/>
      </w:r>
    </w:p>
    <w:p w14:paraId="2A5DC50A" w14:textId="7502BDD3" w:rsidR="00AD7357" w:rsidRPr="00BB13FA" w:rsidRDefault="00F14C0B" w:rsidP="00AD7357">
      <w:pPr>
        <w:pStyle w:val="Heading3"/>
      </w:pPr>
      <w:r w:rsidRPr="00BB13FA">
        <w:lastRenderedPageBreak/>
        <w:t>Results analysis worksheet</w:t>
      </w:r>
    </w:p>
    <w:p w14:paraId="3FC6CCE2" w14:textId="1ABBDF38" w:rsidR="007E6F04" w:rsidRPr="00BB13FA" w:rsidRDefault="007E6F04" w:rsidP="007E6F04">
      <w:pPr>
        <w:rPr>
          <w:rFonts w:cs="Arial"/>
        </w:rPr>
      </w:pPr>
      <w:r w:rsidRPr="00BB13FA">
        <w:rPr>
          <w:rFonts w:cs="Arial"/>
          <w:b/>
        </w:rPr>
        <w:t xml:space="preserve">Effect of </w:t>
      </w:r>
      <w:r w:rsidR="006B39E0" w:rsidRPr="00BB13FA">
        <w:rPr>
          <w:rFonts w:cs="Arial"/>
          <w:b/>
        </w:rPr>
        <w:t>s</w:t>
      </w:r>
      <w:r w:rsidRPr="00BB13FA">
        <w:rPr>
          <w:rFonts w:cs="Arial"/>
          <w:b/>
        </w:rPr>
        <w:t xml:space="preserve">ubstrate </w:t>
      </w:r>
      <w:r w:rsidR="006B39E0" w:rsidRPr="00BB13FA">
        <w:rPr>
          <w:rFonts w:cs="Arial"/>
          <w:b/>
        </w:rPr>
        <w:t>c</w:t>
      </w:r>
      <w:r w:rsidRPr="00BB13FA">
        <w:rPr>
          <w:rFonts w:cs="Arial"/>
          <w:b/>
        </w:rPr>
        <w:t xml:space="preserve">oncentration on </w:t>
      </w:r>
      <w:r w:rsidR="006B39E0" w:rsidRPr="00BB13FA">
        <w:rPr>
          <w:rFonts w:cs="Arial"/>
          <w:b/>
        </w:rPr>
        <w:t>c</w:t>
      </w:r>
      <w:r w:rsidRPr="00BB13FA">
        <w:rPr>
          <w:rFonts w:cs="Arial"/>
          <w:b/>
        </w:rPr>
        <w:t xml:space="preserve">atalase </w:t>
      </w:r>
    </w:p>
    <w:p w14:paraId="7F7AF53D" w14:textId="346F2B28" w:rsidR="004D41A4" w:rsidRPr="00BB13FA" w:rsidRDefault="007E6F04" w:rsidP="004D41A4">
      <w:pPr>
        <w:pStyle w:val="ListParagraph"/>
        <w:numPr>
          <w:ilvl w:val="0"/>
          <w:numId w:val="57"/>
        </w:numPr>
        <w:ind w:hanging="720"/>
        <w:rPr>
          <w:rFonts w:cs="Arial"/>
        </w:rPr>
      </w:pPr>
      <w:r w:rsidRPr="00BB13FA">
        <w:rPr>
          <w:rFonts w:cs="Arial"/>
        </w:rPr>
        <w:t>Input the tables below into Excel</w:t>
      </w:r>
      <w:r w:rsidR="00820245" w:rsidRPr="00BB13FA">
        <w:rPr>
          <w:rFonts w:cs="Arial"/>
        </w:rPr>
        <w:t>.</w:t>
      </w:r>
      <w:r w:rsidR="003A7311" w:rsidRPr="00BB13FA">
        <w:rPr>
          <w:rFonts w:cs="Arial"/>
        </w:rPr>
        <w:t xml:space="preserve"> </w:t>
      </w:r>
    </w:p>
    <w:p w14:paraId="100C7634" w14:textId="27D75FC5" w:rsidR="004D41A4" w:rsidRPr="00BB13FA" w:rsidRDefault="00820245" w:rsidP="004D41A4">
      <w:pPr>
        <w:pStyle w:val="ListParagraph"/>
        <w:numPr>
          <w:ilvl w:val="0"/>
          <w:numId w:val="57"/>
        </w:numPr>
        <w:ind w:hanging="720"/>
        <w:rPr>
          <w:rFonts w:cs="Arial"/>
        </w:rPr>
      </w:pPr>
      <w:r w:rsidRPr="00BB13FA">
        <w:rPr>
          <w:rFonts w:cs="Arial"/>
        </w:rPr>
        <w:t>H</w:t>
      </w:r>
      <w:r w:rsidR="007E6F04" w:rsidRPr="00BB13FA">
        <w:rPr>
          <w:rFonts w:cs="Arial"/>
        </w:rPr>
        <w:t xml:space="preserve">ighlight any anomalies and exclude them from your calculations. </w:t>
      </w:r>
    </w:p>
    <w:p w14:paraId="4C8A8B01" w14:textId="77777777" w:rsidR="004D41A4" w:rsidRPr="00BB13FA" w:rsidRDefault="004D41A4" w:rsidP="004D41A4">
      <w:pPr>
        <w:pStyle w:val="ListParagraph"/>
        <w:numPr>
          <w:ilvl w:val="0"/>
          <w:numId w:val="57"/>
        </w:numPr>
        <w:ind w:hanging="720"/>
        <w:rPr>
          <w:rFonts w:cs="Arial"/>
        </w:rPr>
      </w:pPr>
      <w:r w:rsidRPr="00BB13FA">
        <w:rPr>
          <w:rFonts w:cs="Arial"/>
        </w:rPr>
        <w:t xml:space="preserve">Calculate the mean. </w:t>
      </w:r>
    </w:p>
    <w:p w14:paraId="79B078AC" w14:textId="0C81D1ED" w:rsidR="008F36D3" w:rsidRPr="00BB13FA" w:rsidRDefault="008F36D3" w:rsidP="004D41A4">
      <w:pPr>
        <w:pStyle w:val="ListParagraph"/>
        <w:numPr>
          <w:ilvl w:val="0"/>
          <w:numId w:val="57"/>
        </w:numPr>
        <w:ind w:hanging="720"/>
        <w:rPr>
          <w:rFonts w:cs="Arial"/>
        </w:rPr>
      </w:pPr>
      <w:r w:rsidRPr="00BB13FA">
        <w:rPr>
          <w:rFonts w:cs="Arial"/>
        </w:rPr>
        <w:t>C</w:t>
      </w:r>
      <w:r w:rsidR="007E6F04" w:rsidRPr="00BB13FA">
        <w:rPr>
          <w:rFonts w:cs="Arial"/>
        </w:rPr>
        <w:t>alculate the standard deviation and the standard error.</w:t>
      </w:r>
    </w:p>
    <w:p w14:paraId="48AEC88D" w14:textId="6B5F1DE7" w:rsidR="007E6F04" w:rsidRPr="00BB13FA" w:rsidRDefault="007E6F04" w:rsidP="00051870">
      <w:pPr>
        <w:pStyle w:val="ListParagraph"/>
        <w:numPr>
          <w:ilvl w:val="0"/>
          <w:numId w:val="57"/>
        </w:numPr>
        <w:ind w:hanging="720"/>
        <w:rPr>
          <w:rFonts w:cs="Arial"/>
        </w:rPr>
      </w:pPr>
      <w:r w:rsidRPr="00BB13FA">
        <w:rPr>
          <w:rFonts w:cs="Arial"/>
        </w:rPr>
        <w:t>Make a graph.</w:t>
      </w:r>
    </w:p>
    <w:p w14:paraId="7450A9E1" w14:textId="5B9C87CB" w:rsidR="007E6F04" w:rsidRPr="00BB13FA" w:rsidRDefault="007E6F04" w:rsidP="007E6F04">
      <w:pPr>
        <w:rPr>
          <w:rFonts w:cs="Arial"/>
        </w:rPr>
      </w:pPr>
      <w:r w:rsidRPr="00BB13FA">
        <w:rPr>
          <w:rFonts w:cs="Arial"/>
          <w:b/>
        </w:rPr>
        <w:t xml:space="preserve">Table 1: </w:t>
      </w:r>
      <w:r w:rsidR="00B64490">
        <w:rPr>
          <w:rFonts w:cs="Arial"/>
          <w:b/>
        </w:rPr>
        <w:t>Concentration</w:t>
      </w:r>
      <w:r w:rsidR="00B64490" w:rsidRPr="00BB13FA">
        <w:rPr>
          <w:rFonts w:cs="Arial"/>
          <w:b/>
        </w:rPr>
        <w:t xml:space="preserve"> </w:t>
      </w:r>
      <w:r w:rsidRPr="00BB13FA">
        <w:rPr>
          <w:rFonts w:cs="Arial"/>
          <w:b/>
        </w:rPr>
        <w:t>of hydrogen peroxide: 2 vol.</w:t>
      </w:r>
    </w:p>
    <w:tbl>
      <w:tblPr>
        <w:tblStyle w:val="TableGrid"/>
        <w:tblW w:w="0" w:type="auto"/>
        <w:jc w:val="center"/>
        <w:tblLook w:val="04A0" w:firstRow="1" w:lastRow="0" w:firstColumn="1" w:lastColumn="0" w:noHBand="0" w:noVBand="1"/>
      </w:tblPr>
      <w:tblGrid>
        <w:gridCol w:w="1684"/>
        <w:gridCol w:w="1221"/>
        <w:gridCol w:w="1221"/>
        <w:gridCol w:w="1221"/>
        <w:gridCol w:w="1221"/>
        <w:gridCol w:w="1224"/>
        <w:gridCol w:w="1224"/>
      </w:tblGrid>
      <w:tr w:rsidR="007E6F04" w:rsidRPr="00BB13FA" w14:paraId="664D9172" w14:textId="77777777">
        <w:trPr>
          <w:jc w:val="center"/>
        </w:trPr>
        <w:tc>
          <w:tcPr>
            <w:tcW w:w="1234" w:type="dxa"/>
          </w:tcPr>
          <w:p w14:paraId="559202B7" w14:textId="77777777" w:rsidR="007E6F04" w:rsidRPr="00BB13FA" w:rsidRDefault="007E6F04">
            <w:r w:rsidRPr="00BB13FA">
              <w:t>Time (s) / Measurement</w:t>
            </w:r>
          </w:p>
        </w:tc>
        <w:tc>
          <w:tcPr>
            <w:tcW w:w="1234" w:type="dxa"/>
          </w:tcPr>
          <w:p w14:paraId="5D7F088F" w14:textId="77777777" w:rsidR="007E6F04" w:rsidRPr="00BB13FA" w:rsidRDefault="007E6F04">
            <w:r w:rsidRPr="00BB13FA">
              <w:t>30</w:t>
            </w:r>
          </w:p>
        </w:tc>
        <w:tc>
          <w:tcPr>
            <w:tcW w:w="1234" w:type="dxa"/>
          </w:tcPr>
          <w:p w14:paraId="6D784D3C" w14:textId="77777777" w:rsidR="007E6F04" w:rsidRPr="00BB13FA" w:rsidRDefault="007E6F04">
            <w:r w:rsidRPr="00BB13FA">
              <w:t>60</w:t>
            </w:r>
          </w:p>
        </w:tc>
        <w:tc>
          <w:tcPr>
            <w:tcW w:w="1234" w:type="dxa"/>
          </w:tcPr>
          <w:p w14:paraId="3B37D73B" w14:textId="77777777" w:rsidR="007E6F04" w:rsidRPr="00BB13FA" w:rsidRDefault="007E6F04">
            <w:r w:rsidRPr="00BB13FA">
              <w:t>90</w:t>
            </w:r>
          </w:p>
        </w:tc>
        <w:tc>
          <w:tcPr>
            <w:tcW w:w="1234" w:type="dxa"/>
          </w:tcPr>
          <w:p w14:paraId="6848C394" w14:textId="77777777" w:rsidR="007E6F04" w:rsidRPr="00BB13FA" w:rsidRDefault="007E6F04">
            <w:r w:rsidRPr="00BB13FA">
              <w:t>120</w:t>
            </w:r>
          </w:p>
        </w:tc>
        <w:tc>
          <w:tcPr>
            <w:tcW w:w="1234" w:type="dxa"/>
          </w:tcPr>
          <w:p w14:paraId="4A83FA1A" w14:textId="77777777" w:rsidR="007E6F04" w:rsidRPr="00BB13FA" w:rsidRDefault="007E6F04">
            <w:r w:rsidRPr="00BB13FA">
              <w:t>150</w:t>
            </w:r>
          </w:p>
        </w:tc>
        <w:tc>
          <w:tcPr>
            <w:tcW w:w="1234" w:type="dxa"/>
          </w:tcPr>
          <w:p w14:paraId="441EA285" w14:textId="77777777" w:rsidR="007E6F04" w:rsidRPr="00BB13FA" w:rsidRDefault="007E6F04">
            <w:r w:rsidRPr="00BB13FA">
              <w:t>180</w:t>
            </w:r>
          </w:p>
        </w:tc>
      </w:tr>
      <w:tr w:rsidR="007E6F04" w:rsidRPr="00BB13FA" w14:paraId="44AB52AA" w14:textId="77777777">
        <w:trPr>
          <w:jc w:val="center"/>
        </w:trPr>
        <w:tc>
          <w:tcPr>
            <w:tcW w:w="1234" w:type="dxa"/>
          </w:tcPr>
          <w:p w14:paraId="48D1A70B" w14:textId="77777777" w:rsidR="007E6F04" w:rsidRPr="00BB13FA" w:rsidRDefault="007E6F04">
            <w:r w:rsidRPr="00BB13FA">
              <w:t>Replicate 1</w:t>
            </w:r>
          </w:p>
        </w:tc>
        <w:tc>
          <w:tcPr>
            <w:tcW w:w="1234" w:type="dxa"/>
          </w:tcPr>
          <w:p w14:paraId="2E0228AA" w14:textId="77777777" w:rsidR="007E6F04" w:rsidRPr="00BB13FA" w:rsidRDefault="007E6F04">
            <w:r w:rsidRPr="00BB13FA">
              <w:t>3.0</w:t>
            </w:r>
          </w:p>
        </w:tc>
        <w:tc>
          <w:tcPr>
            <w:tcW w:w="1234" w:type="dxa"/>
          </w:tcPr>
          <w:p w14:paraId="23DEC92B" w14:textId="77777777" w:rsidR="007E6F04" w:rsidRPr="00BB13FA" w:rsidRDefault="007E6F04">
            <w:r w:rsidRPr="00BB13FA">
              <w:t>5.8</w:t>
            </w:r>
          </w:p>
        </w:tc>
        <w:tc>
          <w:tcPr>
            <w:tcW w:w="1234" w:type="dxa"/>
          </w:tcPr>
          <w:p w14:paraId="34D82E12" w14:textId="77777777" w:rsidR="007E6F04" w:rsidRPr="00BB13FA" w:rsidRDefault="007E6F04">
            <w:r w:rsidRPr="00BB13FA">
              <w:t>8.3</w:t>
            </w:r>
          </w:p>
        </w:tc>
        <w:tc>
          <w:tcPr>
            <w:tcW w:w="1234" w:type="dxa"/>
          </w:tcPr>
          <w:p w14:paraId="646C2BE6" w14:textId="77777777" w:rsidR="007E6F04" w:rsidRPr="00BB13FA" w:rsidRDefault="007E6F04">
            <w:r w:rsidRPr="00BB13FA">
              <w:t>9.1</w:t>
            </w:r>
          </w:p>
        </w:tc>
        <w:tc>
          <w:tcPr>
            <w:tcW w:w="1234" w:type="dxa"/>
          </w:tcPr>
          <w:p w14:paraId="24DCFBB6" w14:textId="77777777" w:rsidR="007E6F04" w:rsidRPr="00BB13FA" w:rsidRDefault="007E6F04">
            <w:r w:rsidRPr="00BB13FA">
              <w:t>10.0</w:t>
            </w:r>
          </w:p>
        </w:tc>
        <w:tc>
          <w:tcPr>
            <w:tcW w:w="1234" w:type="dxa"/>
          </w:tcPr>
          <w:p w14:paraId="4CB130D6" w14:textId="77777777" w:rsidR="007E6F04" w:rsidRPr="00BB13FA" w:rsidRDefault="007E6F04">
            <w:r w:rsidRPr="00BB13FA">
              <w:t>11.0</w:t>
            </w:r>
          </w:p>
        </w:tc>
      </w:tr>
      <w:tr w:rsidR="007E6F04" w:rsidRPr="00BB13FA" w14:paraId="59186968" w14:textId="77777777">
        <w:trPr>
          <w:jc w:val="center"/>
        </w:trPr>
        <w:tc>
          <w:tcPr>
            <w:tcW w:w="1234" w:type="dxa"/>
          </w:tcPr>
          <w:p w14:paraId="7B8F2430" w14:textId="77777777" w:rsidR="007E6F04" w:rsidRPr="00BB13FA" w:rsidRDefault="007E6F04">
            <w:r w:rsidRPr="00BB13FA">
              <w:t>Replicate 2</w:t>
            </w:r>
          </w:p>
        </w:tc>
        <w:tc>
          <w:tcPr>
            <w:tcW w:w="1234" w:type="dxa"/>
          </w:tcPr>
          <w:p w14:paraId="3D6C3CE0" w14:textId="77777777" w:rsidR="007E6F04" w:rsidRPr="00BB13FA" w:rsidRDefault="007E6F04">
            <w:r w:rsidRPr="00BB13FA">
              <w:t>2.9</w:t>
            </w:r>
          </w:p>
        </w:tc>
        <w:tc>
          <w:tcPr>
            <w:tcW w:w="1234" w:type="dxa"/>
          </w:tcPr>
          <w:p w14:paraId="7C682587" w14:textId="77777777" w:rsidR="007E6F04" w:rsidRPr="00BB13FA" w:rsidRDefault="007E6F04">
            <w:r w:rsidRPr="00BB13FA">
              <w:t>6.1</w:t>
            </w:r>
          </w:p>
        </w:tc>
        <w:tc>
          <w:tcPr>
            <w:tcW w:w="1234" w:type="dxa"/>
          </w:tcPr>
          <w:p w14:paraId="4274A92C" w14:textId="77777777" w:rsidR="007E6F04" w:rsidRPr="00BB13FA" w:rsidRDefault="007E6F04">
            <w:r w:rsidRPr="00BB13FA">
              <w:t>7.7</w:t>
            </w:r>
          </w:p>
        </w:tc>
        <w:tc>
          <w:tcPr>
            <w:tcW w:w="1234" w:type="dxa"/>
          </w:tcPr>
          <w:p w14:paraId="108AE404" w14:textId="77777777" w:rsidR="007E6F04" w:rsidRPr="00BB13FA" w:rsidRDefault="007E6F04">
            <w:r w:rsidRPr="00BB13FA">
              <w:t>9.2</w:t>
            </w:r>
          </w:p>
        </w:tc>
        <w:tc>
          <w:tcPr>
            <w:tcW w:w="1234" w:type="dxa"/>
          </w:tcPr>
          <w:p w14:paraId="3B5A1790" w14:textId="77777777" w:rsidR="007E6F04" w:rsidRPr="00BB13FA" w:rsidRDefault="007E6F04">
            <w:r w:rsidRPr="00BB13FA">
              <w:t>10.2</w:t>
            </w:r>
          </w:p>
        </w:tc>
        <w:tc>
          <w:tcPr>
            <w:tcW w:w="1234" w:type="dxa"/>
          </w:tcPr>
          <w:p w14:paraId="0A46CC4D" w14:textId="77777777" w:rsidR="007E6F04" w:rsidRPr="00BB13FA" w:rsidRDefault="007E6F04">
            <w:r w:rsidRPr="00BB13FA">
              <w:t>10.7</w:t>
            </w:r>
          </w:p>
        </w:tc>
      </w:tr>
      <w:tr w:rsidR="007E6F04" w:rsidRPr="00BB13FA" w14:paraId="465C275C" w14:textId="77777777">
        <w:trPr>
          <w:jc w:val="center"/>
        </w:trPr>
        <w:tc>
          <w:tcPr>
            <w:tcW w:w="1234" w:type="dxa"/>
          </w:tcPr>
          <w:p w14:paraId="1890A6E8" w14:textId="77777777" w:rsidR="007E6F04" w:rsidRPr="00BB13FA" w:rsidRDefault="007E6F04">
            <w:r w:rsidRPr="00BB13FA">
              <w:t>Replicate 3</w:t>
            </w:r>
          </w:p>
        </w:tc>
        <w:tc>
          <w:tcPr>
            <w:tcW w:w="1234" w:type="dxa"/>
          </w:tcPr>
          <w:p w14:paraId="005FC9E2" w14:textId="77777777" w:rsidR="007E6F04" w:rsidRPr="00BB13FA" w:rsidRDefault="007E6F04">
            <w:r w:rsidRPr="00BB13FA">
              <w:t>2.9</w:t>
            </w:r>
          </w:p>
        </w:tc>
        <w:tc>
          <w:tcPr>
            <w:tcW w:w="1234" w:type="dxa"/>
          </w:tcPr>
          <w:p w14:paraId="75D08E08" w14:textId="77777777" w:rsidR="007E6F04" w:rsidRPr="00BB13FA" w:rsidRDefault="007E6F04">
            <w:r w:rsidRPr="00BB13FA">
              <w:t>6.0</w:t>
            </w:r>
          </w:p>
        </w:tc>
        <w:tc>
          <w:tcPr>
            <w:tcW w:w="1234" w:type="dxa"/>
          </w:tcPr>
          <w:p w14:paraId="5CE5CC2E" w14:textId="77777777" w:rsidR="007E6F04" w:rsidRPr="00BB13FA" w:rsidRDefault="007E6F04">
            <w:r w:rsidRPr="00BB13FA">
              <w:t>7.9</w:t>
            </w:r>
          </w:p>
        </w:tc>
        <w:tc>
          <w:tcPr>
            <w:tcW w:w="1234" w:type="dxa"/>
          </w:tcPr>
          <w:p w14:paraId="76D6F1ED" w14:textId="77777777" w:rsidR="007E6F04" w:rsidRPr="00BB13FA" w:rsidRDefault="007E6F04">
            <w:r w:rsidRPr="00BB13FA">
              <w:t>9.5</w:t>
            </w:r>
          </w:p>
        </w:tc>
        <w:tc>
          <w:tcPr>
            <w:tcW w:w="1234" w:type="dxa"/>
          </w:tcPr>
          <w:p w14:paraId="2F0BFC8C" w14:textId="77777777" w:rsidR="007E6F04" w:rsidRPr="00BB13FA" w:rsidRDefault="007E6F04">
            <w:r w:rsidRPr="00BB13FA">
              <w:t>10.7</w:t>
            </w:r>
          </w:p>
        </w:tc>
        <w:tc>
          <w:tcPr>
            <w:tcW w:w="1234" w:type="dxa"/>
          </w:tcPr>
          <w:p w14:paraId="79E44C9D" w14:textId="77777777" w:rsidR="007E6F04" w:rsidRPr="00BB13FA" w:rsidRDefault="007E6F04">
            <w:r w:rsidRPr="00BB13FA">
              <w:t>11.1</w:t>
            </w:r>
          </w:p>
        </w:tc>
      </w:tr>
      <w:tr w:rsidR="007E6F04" w:rsidRPr="00BB13FA" w14:paraId="61021E83" w14:textId="77777777">
        <w:trPr>
          <w:jc w:val="center"/>
        </w:trPr>
        <w:tc>
          <w:tcPr>
            <w:tcW w:w="1234" w:type="dxa"/>
          </w:tcPr>
          <w:p w14:paraId="585EC5DE" w14:textId="77777777" w:rsidR="007E6F04" w:rsidRPr="00BB13FA" w:rsidRDefault="007E6F04">
            <w:r w:rsidRPr="00BB13FA">
              <w:t xml:space="preserve">Mean </w:t>
            </w:r>
          </w:p>
        </w:tc>
        <w:tc>
          <w:tcPr>
            <w:tcW w:w="1234" w:type="dxa"/>
          </w:tcPr>
          <w:p w14:paraId="46D9C07F" w14:textId="77777777" w:rsidR="007E6F04" w:rsidRPr="00BB13FA" w:rsidRDefault="007E6F04">
            <w:r w:rsidRPr="00BB13FA">
              <w:t>2.93</w:t>
            </w:r>
          </w:p>
        </w:tc>
        <w:tc>
          <w:tcPr>
            <w:tcW w:w="1234" w:type="dxa"/>
          </w:tcPr>
          <w:p w14:paraId="2ABAA2BA" w14:textId="77777777" w:rsidR="007E6F04" w:rsidRPr="00BB13FA" w:rsidRDefault="007E6F04">
            <w:r w:rsidRPr="00BB13FA">
              <w:t>5.97</w:t>
            </w:r>
          </w:p>
        </w:tc>
        <w:tc>
          <w:tcPr>
            <w:tcW w:w="1234" w:type="dxa"/>
          </w:tcPr>
          <w:p w14:paraId="55018433" w14:textId="77777777" w:rsidR="007E6F04" w:rsidRPr="00BB13FA" w:rsidRDefault="007E6F04">
            <w:r w:rsidRPr="00BB13FA">
              <w:t>7.97</w:t>
            </w:r>
          </w:p>
        </w:tc>
        <w:tc>
          <w:tcPr>
            <w:tcW w:w="1234" w:type="dxa"/>
          </w:tcPr>
          <w:p w14:paraId="36396F12" w14:textId="77777777" w:rsidR="007E6F04" w:rsidRPr="00BB13FA" w:rsidRDefault="007E6F04">
            <w:r w:rsidRPr="00BB13FA">
              <w:t>9.27</w:t>
            </w:r>
          </w:p>
        </w:tc>
        <w:tc>
          <w:tcPr>
            <w:tcW w:w="1234" w:type="dxa"/>
          </w:tcPr>
          <w:p w14:paraId="5466D782" w14:textId="77777777" w:rsidR="007E6F04" w:rsidRPr="00BB13FA" w:rsidRDefault="007E6F04">
            <w:r w:rsidRPr="00BB13FA">
              <w:t>10.30</w:t>
            </w:r>
          </w:p>
        </w:tc>
        <w:tc>
          <w:tcPr>
            <w:tcW w:w="1234" w:type="dxa"/>
          </w:tcPr>
          <w:p w14:paraId="08668B7E" w14:textId="77777777" w:rsidR="007E6F04" w:rsidRPr="00BB13FA" w:rsidRDefault="007E6F04">
            <w:r w:rsidRPr="00BB13FA">
              <w:t>10.93</w:t>
            </w:r>
          </w:p>
        </w:tc>
      </w:tr>
      <w:tr w:rsidR="007E6F04" w:rsidRPr="00BB13FA" w14:paraId="056C3AB9" w14:textId="77777777">
        <w:trPr>
          <w:jc w:val="center"/>
        </w:trPr>
        <w:tc>
          <w:tcPr>
            <w:tcW w:w="1234" w:type="dxa"/>
          </w:tcPr>
          <w:p w14:paraId="29597B35" w14:textId="77777777" w:rsidR="007E6F04" w:rsidRPr="00BB13FA" w:rsidRDefault="007E6F04">
            <w:r w:rsidRPr="00BB13FA">
              <w:t>SD (n-1)</w:t>
            </w:r>
          </w:p>
        </w:tc>
        <w:tc>
          <w:tcPr>
            <w:tcW w:w="1234" w:type="dxa"/>
          </w:tcPr>
          <w:p w14:paraId="68D85E24" w14:textId="77777777" w:rsidR="007E6F04" w:rsidRPr="00BB13FA" w:rsidRDefault="007E6F04">
            <w:r w:rsidRPr="00BB13FA">
              <w:t>0.06</w:t>
            </w:r>
          </w:p>
        </w:tc>
        <w:tc>
          <w:tcPr>
            <w:tcW w:w="1234" w:type="dxa"/>
          </w:tcPr>
          <w:p w14:paraId="4FA08CA1" w14:textId="77777777" w:rsidR="007E6F04" w:rsidRPr="00BB13FA" w:rsidRDefault="007E6F04">
            <w:r w:rsidRPr="00BB13FA">
              <w:t>0.15</w:t>
            </w:r>
          </w:p>
        </w:tc>
        <w:tc>
          <w:tcPr>
            <w:tcW w:w="1234" w:type="dxa"/>
          </w:tcPr>
          <w:p w14:paraId="5D3FD880" w14:textId="77777777" w:rsidR="007E6F04" w:rsidRPr="00BB13FA" w:rsidRDefault="007E6F04">
            <w:r w:rsidRPr="00BB13FA">
              <w:t>0.31</w:t>
            </w:r>
          </w:p>
        </w:tc>
        <w:tc>
          <w:tcPr>
            <w:tcW w:w="1234" w:type="dxa"/>
          </w:tcPr>
          <w:p w14:paraId="7561826F" w14:textId="77777777" w:rsidR="007E6F04" w:rsidRPr="00BB13FA" w:rsidRDefault="007E6F04">
            <w:r w:rsidRPr="00BB13FA">
              <w:t>0.21</w:t>
            </w:r>
          </w:p>
        </w:tc>
        <w:tc>
          <w:tcPr>
            <w:tcW w:w="1234" w:type="dxa"/>
          </w:tcPr>
          <w:p w14:paraId="38D5D7A8" w14:textId="77777777" w:rsidR="007E6F04" w:rsidRPr="00BB13FA" w:rsidRDefault="007E6F04">
            <w:r w:rsidRPr="00BB13FA">
              <w:t>0.36</w:t>
            </w:r>
          </w:p>
        </w:tc>
        <w:tc>
          <w:tcPr>
            <w:tcW w:w="1234" w:type="dxa"/>
          </w:tcPr>
          <w:p w14:paraId="7EBF2144" w14:textId="77777777" w:rsidR="007E6F04" w:rsidRPr="00BB13FA" w:rsidRDefault="007E6F04">
            <w:r w:rsidRPr="00BB13FA">
              <w:t>0.21</w:t>
            </w:r>
          </w:p>
        </w:tc>
      </w:tr>
    </w:tbl>
    <w:p w14:paraId="241578FE" w14:textId="77777777" w:rsidR="007E6F04" w:rsidRPr="00BB13FA" w:rsidRDefault="007E6F04" w:rsidP="007E6F04">
      <w:pPr>
        <w:rPr>
          <w:rFonts w:cs="Arial"/>
        </w:rPr>
      </w:pPr>
    </w:p>
    <w:p w14:paraId="66CF5B13" w14:textId="1F125263" w:rsidR="007E6F04" w:rsidRPr="00BB13FA" w:rsidRDefault="007E6F04" w:rsidP="007E6F04">
      <w:pPr>
        <w:rPr>
          <w:rFonts w:cs="Arial"/>
        </w:rPr>
      </w:pPr>
      <w:r w:rsidRPr="00BB13FA">
        <w:rPr>
          <w:rFonts w:cs="Arial"/>
          <w:b/>
        </w:rPr>
        <w:t xml:space="preserve">Table 2: </w:t>
      </w:r>
      <w:r w:rsidR="00B64490">
        <w:rPr>
          <w:rFonts w:cs="Arial"/>
          <w:b/>
        </w:rPr>
        <w:t>Concentration</w:t>
      </w:r>
      <w:r w:rsidR="00B64490" w:rsidRPr="00BB13FA">
        <w:rPr>
          <w:rFonts w:cs="Arial"/>
          <w:b/>
        </w:rPr>
        <w:t xml:space="preserve"> </w:t>
      </w:r>
      <w:r w:rsidRPr="00BB13FA">
        <w:rPr>
          <w:rFonts w:cs="Arial"/>
          <w:b/>
        </w:rPr>
        <w:t>of hydrogen peroxide: 4 vol.</w:t>
      </w:r>
    </w:p>
    <w:tbl>
      <w:tblPr>
        <w:tblStyle w:val="TableGrid"/>
        <w:tblW w:w="0" w:type="auto"/>
        <w:jc w:val="center"/>
        <w:tblLook w:val="04A0" w:firstRow="1" w:lastRow="0" w:firstColumn="1" w:lastColumn="0" w:noHBand="0" w:noVBand="1"/>
      </w:tblPr>
      <w:tblGrid>
        <w:gridCol w:w="1684"/>
        <w:gridCol w:w="1218"/>
        <w:gridCol w:w="1222"/>
        <w:gridCol w:w="1223"/>
        <w:gridCol w:w="1223"/>
        <w:gridCol w:w="1223"/>
        <w:gridCol w:w="1223"/>
      </w:tblGrid>
      <w:tr w:rsidR="007E6F04" w:rsidRPr="00BB13FA" w14:paraId="5CFA3B5D" w14:textId="77777777">
        <w:trPr>
          <w:jc w:val="center"/>
        </w:trPr>
        <w:tc>
          <w:tcPr>
            <w:tcW w:w="1234" w:type="dxa"/>
          </w:tcPr>
          <w:p w14:paraId="3BE5C796" w14:textId="77777777" w:rsidR="007E6F04" w:rsidRPr="00BB13FA" w:rsidRDefault="007E6F04">
            <w:r w:rsidRPr="00BB13FA">
              <w:t>Time (s) / Measurement</w:t>
            </w:r>
          </w:p>
        </w:tc>
        <w:tc>
          <w:tcPr>
            <w:tcW w:w="1234" w:type="dxa"/>
          </w:tcPr>
          <w:p w14:paraId="79269D9B" w14:textId="77777777" w:rsidR="007E6F04" w:rsidRPr="00BB13FA" w:rsidRDefault="007E6F04">
            <w:r w:rsidRPr="00BB13FA">
              <w:t>30</w:t>
            </w:r>
          </w:p>
        </w:tc>
        <w:tc>
          <w:tcPr>
            <w:tcW w:w="1234" w:type="dxa"/>
          </w:tcPr>
          <w:p w14:paraId="59793486" w14:textId="77777777" w:rsidR="007E6F04" w:rsidRPr="00BB13FA" w:rsidRDefault="007E6F04">
            <w:r w:rsidRPr="00BB13FA">
              <w:t>60</w:t>
            </w:r>
          </w:p>
        </w:tc>
        <w:tc>
          <w:tcPr>
            <w:tcW w:w="1234" w:type="dxa"/>
          </w:tcPr>
          <w:p w14:paraId="19E0E434" w14:textId="77777777" w:rsidR="007E6F04" w:rsidRPr="00BB13FA" w:rsidRDefault="007E6F04">
            <w:r w:rsidRPr="00BB13FA">
              <w:t>90</w:t>
            </w:r>
          </w:p>
        </w:tc>
        <w:tc>
          <w:tcPr>
            <w:tcW w:w="1234" w:type="dxa"/>
          </w:tcPr>
          <w:p w14:paraId="639F6B77" w14:textId="77777777" w:rsidR="007E6F04" w:rsidRPr="00BB13FA" w:rsidRDefault="007E6F04">
            <w:r w:rsidRPr="00BB13FA">
              <w:t>120</w:t>
            </w:r>
          </w:p>
        </w:tc>
        <w:tc>
          <w:tcPr>
            <w:tcW w:w="1234" w:type="dxa"/>
          </w:tcPr>
          <w:p w14:paraId="75EAA67E" w14:textId="77777777" w:rsidR="007E6F04" w:rsidRPr="00BB13FA" w:rsidRDefault="007E6F04">
            <w:r w:rsidRPr="00BB13FA">
              <w:t>150</w:t>
            </w:r>
          </w:p>
        </w:tc>
        <w:tc>
          <w:tcPr>
            <w:tcW w:w="1234" w:type="dxa"/>
          </w:tcPr>
          <w:p w14:paraId="4602300D" w14:textId="77777777" w:rsidR="007E6F04" w:rsidRPr="00BB13FA" w:rsidRDefault="007E6F04">
            <w:r w:rsidRPr="00BB13FA">
              <w:t>180</w:t>
            </w:r>
          </w:p>
        </w:tc>
      </w:tr>
      <w:tr w:rsidR="007E6F04" w:rsidRPr="00BB13FA" w14:paraId="02C5FE3A" w14:textId="77777777">
        <w:trPr>
          <w:jc w:val="center"/>
        </w:trPr>
        <w:tc>
          <w:tcPr>
            <w:tcW w:w="1234" w:type="dxa"/>
          </w:tcPr>
          <w:p w14:paraId="06C4340F" w14:textId="77777777" w:rsidR="007E6F04" w:rsidRPr="00BB13FA" w:rsidRDefault="007E6F04">
            <w:r w:rsidRPr="00BB13FA">
              <w:t>Replicate 1</w:t>
            </w:r>
          </w:p>
        </w:tc>
        <w:tc>
          <w:tcPr>
            <w:tcW w:w="1234" w:type="dxa"/>
          </w:tcPr>
          <w:p w14:paraId="300DCBB0" w14:textId="77777777" w:rsidR="007E6F04" w:rsidRPr="00BB13FA" w:rsidRDefault="007E6F04">
            <w:r w:rsidRPr="00BB13FA">
              <w:t>6.7</w:t>
            </w:r>
          </w:p>
        </w:tc>
        <w:tc>
          <w:tcPr>
            <w:tcW w:w="1234" w:type="dxa"/>
          </w:tcPr>
          <w:p w14:paraId="1C4BE72C" w14:textId="77777777" w:rsidR="007E6F04" w:rsidRPr="00BB13FA" w:rsidRDefault="007E6F04">
            <w:r w:rsidRPr="00BB13FA">
              <w:t>12.2</w:t>
            </w:r>
          </w:p>
        </w:tc>
        <w:tc>
          <w:tcPr>
            <w:tcW w:w="1234" w:type="dxa"/>
          </w:tcPr>
          <w:p w14:paraId="26F03A5C" w14:textId="77777777" w:rsidR="007E6F04" w:rsidRPr="00BB13FA" w:rsidRDefault="007E6F04">
            <w:r w:rsidRPr="00BB13FA">
              <w:t>16.7</w:t>
            </w:r>
          </w:p>
        </w:tc>
        <w:tc>
          <w:tcPr>
            <w:tcW w:w="1234" w:type="dxa"/>
          </w:tcPr>
          <w:p w14:paraId="68FB97D0" w14:textId="77777777" w:rsidR="007E6F04" w:rsidRPr="00BB13FA" w:rsidRDefault="007E6F04">
            <w:r w:rsidRPr="00BB13FA">
              <w:t>19.2</w:t>
            </w:r>
          </w:p>
        </w:tc>
        <w:tc>
          <w:tcPr>
            <w:tcW w:w="1234" w:type="dxa"/>
          </w:tcPr>
          <w:p w14:paraId="16FBEFD7" w14:textId="77777777" w:rsidR="007E6F04" w:rsidRPr="00BB13FA" w:rsidRDefault="007E6F04">
            <w:r w:rsidRPr="00BB13FA">
              <w:t>23.7</w:t>
            </w:r>
          </w:p>
        </w:tc>
        <w:tc>
          <w:tcPr>
            <w:tcW w:w="1234" w:type="dxa"/>
          </w:tcPr>
          <w:p w14:paraId="5A2CC673" w14:textId="77777777" w:rsidR="007E6F04" w:rsidRPr="00BB13FA" w:rsidRDefault="007E6F04">
            <w:r w:rsidRPr="00BB13FA">
              <w:t>26.2</w:t>
            </w:r>
          </w:p>
        </w:tc>
      </w:tr>
      <w:tr w:rsidR="007E6F04" w:rsidRPr="00BB13FA" w14:paraId="402AB19B" w14:textId="77777777">
        <w:trPr>
          <w:jc w:val="center"/>
        </w:trPr>
        <w:tc>
          <w:tcPr>
            <w:tcW w:w="1234" w:type="dxa"/>
          </w:tcPr>
          <w:p w14:paraId="00B69F63" w14:textId="77777777" w:rsidR="007E6F04" w:rsidRPr="00BB13FA" w:rsidRDefault="007E6F04">
            <w:r w:rsidRPr="00BB13FA">
              <w:t>Replicate 2</w:t>
            </w:r>
          </w:p>
        </w:tc>
        <w:tc>
          <w:tcPr>
            <w:tcW w:w="1234" w:type="dxa"/>
          </w:tcPr>
          <w:p w14:paraId="790D41CD" w14:textId="77777777" w:rsidR="007E6F04" w:rsidRPr="00BB13FA" w:rsidRDefault="007E6F04">
            <w:r w:rsidRPr="00BB13FA">
              <w:t>6.2</w:t>
            </w:r>
          </w:p>
        </w:tc>
        <w:tc>
          <w:tcPr>
            <w:tcW w:w="1234" w:type="dxa"/>
          </w:tcPr>
          <w:p w14:paraId="0CA24616" w14:textId="77777777" w:rsidR="007E6F04" w:rsidRPr="00BB13FA" w:rsidRDefault="007E6F04">
            <w:r w:rsidRPr="00BB13FA">
              <w:t>11.8</w:t>
            </w:r>
          </w:p>
        </w:tc>
        <w:tc>
          <w:tcPr>
            <w:tcW w:w="1234" w:type="dxa"/>
          </w:tcPr>
          <w:p w14:paraId="486780F3" w14:textId="77777777" w:rsidR="007E6F04" w:rsidRPr="00BB13FA" w:rsidRDefault="007E6F04">
            <w:r w:rsidRPr="00BB13FA">
              <w:t>15.7</w:t>
            </w:r>
          </w:p>
        </w:tc>
        <w:tc>
          <w:tcPr>
            <w:tcW w:w="1234" w:type="dxa"/>
          </w:tcPr>
          <w:p w14:paraId="45CAC4A4" w14:textId="77777777" w:rsidR="007E6F04" w:rsidRPr="00BB13FA" w:rsidRDefault="007E6F04">
            <w:r w:rsidRPr="00BB13FA">
              <w:t>20.7</w:t>
            </w:r>
          </w:p>
        </w:tc>
        <w:tc>
          <w:tcPr>
            <w:tcW w:w="1234" w:type="dxa"/>
          </w:tcPr>
          <w:p w14:paraId="0EE6A3AB" w14:textId="77777777" w:rsidR="007E6F04" w:rsidRPr="00BB13FA" w:rsidRDefault="007E6F04">
            <w:r w:rsidRPr="00BB13FA">
              <w:t>23.5</w:t>
            </w:r>
          </w:p>
        </w:tc>
        <w:tc>
          <w:tcPr>
            <w:tcW w:w="1234" w:type="dxa"/>
          </w:tcPr>
          <w:p w14:paraId="412193AA" w14:textId="77777777" w:rsidR="007E6F04" w:rsidRPr="00BB13FA" w:rsidRDefault="007E6F04">
            <w:r w:rsidRPr="00BB13FA">
              <w:t>24.7</w:t>
            </w:r>
          </w:p>
        </w:tc>
      </w:tr>
      <w:tr w:rsidR="007E6F04" w:rsidRPr="00BB13FA" w14:paraId="51007EE8" w14:textId="77777777">
        <w:trPr>
          <w:jc w:val="center"/>
        </w:trPr>
        <w:tc>
          <w:tcPr>
            <w:tcW w:w="1234" w:type="dxa"/>
          </w:tcPr>
          <w:p w14:paraId="40EC60C6" w14:textId="77777777" w:rsidR="007E6F04" w:rsidRPr="00BB13FA" w:rsidRDefault="007E6F04">
            <w:r w:rsidRPr="00BB13FA">
              <w:t>Replicate 3</w:t>
            </w:r>
          </w:p>
        </w:tc>
        <w:tc>
          <w:tcPr>
            <w:tcW w:w="1234" w:type="dxa"/>
          </w:tcPr>
          <w:p w14:paraId="4749611F" w14:textId="77777777" w:rsidR="007E6F04" w:rsidRPr="00BB13FA" w:rsidRDefault="007E6F04">
            <w:r w:rsidRPr="00BB13FA">
              <w:t>6.7</w:t>
            </w:r>
          </w:p>
        </w:tc>
        <w:tc>
          <w:tcPr>
            <w:tcW w:w="1234" w:type="dxa"/>
          </w:tcPr>
          <w:p w14:paraId="651FD041" w14:textId="77777777" w:rsidR="007E6F04" w:rsidRPr="00BB13FA" w:rsidRDefault="007E6F04">
            <w:r w:rsidRPr="00BB13FA">
              <w:t>11.6</w:t>
            </w:r>
          </w:p>
        </w:tc>
        <w:tc>
          <w:tcPr>
            <w:tcW w:w="1234" w:type="dxa"/>
          </w:tcPr>
          <w:p w14:paraId="10854055" w14:textId="77777777" w:rsidR="007E6F04" w:rsidRPr="00BB13FA" w:rsidRDefault="007E6F04">
            <w:r w:rsidRPr="00BB13FA">
              <w:t>15.3</w:t>
            </w:r>
          </w:p>
        </w:tc>
        <w:tc>
          <w:tcPr>
            <w:tcW w:w="1234" w:type="dxa"/>
          </w:tcPr>
          <w:p w14:paraId="6301B3E0" w14:textId="77777777" w:rsidR="007E6F04" w:rsidRPr="00BB13FA" w:rsidRDefault="007E6F04">
            <w:r w:rsidRPr="00BB13FA">
              <w:t>20.2</w:t>
            </w:r>
          </w:p>
        </w:tc>
        <w:tc>
          <w:tcPr>
            <w:tcW w:w="1234" w:type="dxa"/>
          </w:tcPr>
          <w:p w14:paraId="535E7EA7" w14:textId="77777777" w:rsidR="007E6F04" w:rsidRPr="00BB13FA" w:rsidRDefault="007E6F04">
            <w:r w:rsidRPr="00BB13FA">
              <w:t>28.1</w:t>
            </w:r>
          </w:p>
        </w:tc>
        <w:tc>
          <w:tcPr>
            <w:tcW w:w="1234" w:type="dxa"/>
          </w:tcPr>
          <w:p w14:paraId="6B2DA42F" w14:textId="77777777" w:rsidR="007E6F04" w:rsidRPr="00BB13FA" w:rsidRDefault="007E6F04">
            <w:r w:rsidRPr="00BB13FA">
              <w:t>25.1</w:t>
            </w:r>
          </w:p>
        </w:tc>
      </w:tr>
      <w:tr w:rsidR="007E6F04" w:rsidRPr="00BB13FA" w14:paraId="0CD37C28" w14:textId="77777777">
        <w:trPr>
          <w:jc w:val="center"/>
        </w:trPr>
        <w:tc>
          <w:tcPr>
            <w:tcW w:w="1234" w:type="dxa"/>
          </w:tcPr>
          <w:p w14:paraId="1B117069" w14:textId="77777777" w:rsidR="007E6F04" w:rsidRPr="00BB13FA" w:rsidRDefault="007E6F04">
            <w:r w:rsidRPr="00BB13FA">
              <w:t xml:space="preserve">Mean </w:t>
            </w:r>
          </w:p>
        </w:tc>
        <w:tc>
          <w:tcPr>
            <w:tcW w:w="1234" w:type="dxa"/>
          </w:tcPr>
          <w:p w14:paraId="071235BA" w14:textId="77777777" w:rsidR="007E6F04" w:rsidRPr="00BB13FA" w:rsidRDefault="007E6F04">
            <w:r w:rsidRPr="00BB13FA">
              <w:t>6.53</w:t>
            </w:r>
          </w:p>
        </w:tc>
        <w:tc>
          <w:tcPr>
            <w:tcW w:w="1234" w:type="dxa"/>
          </w:tcPr>
          <w:p w14:paraId="60A3E248" w14:textId="77777777" w:rsidR="007E6F04" w:rsidRPr="00BB13FA" w:rsidRDefault="007E6F04">
            <w:r w:rsidRPr="00BB13FA">
              <w:t>11.87</w:t>
            </w:r>
          </w:p>
        </w:tc>
        <w:tc>
          <w:tcPr>
            <w:tcW w:w="1234" w:type="dxa"/>
          </w:tcPr>
          <w:p w14:paraId="0A2CC977" w14:textId="77777777" w:rsidR="007E6F04" w:rsidRPr="00BB13FA" w:rsidRDefault="007E6F04">
            <w:r w:rsidRPr="00BB13FA">
              <w:t>15.90</w:t>
            </w:r>
          </w:p>
        </w:tc>
        <w:tc>
          <w:tcPr>
            <w:tcW w:w="1234" w:type="dxa"/>
          </w:tcPr>
          <w:p w14:paraId="73397D85" w14:textId="77777777" w:rsidR="007E6F04" w:rsidRPr="00BB13FA" w:rsidRDefault="007E6F04">
            <w:r w:rsidRPr="00BB13FA">
              <w:t>20.03</w:t>
            </w:r>
          </w:p>
        </w:tc>
        <w:tc>
          <w:tcPr>
            <w:tcW w:w="1234" w:type="dxa"/>
          </w:tcPr>
          <w:p w14:paraId="7F91465B" w14:textId="77777777" w:rsidR="007E6F04" w:rsidRPr="00BB13FA" w:rsidRDefault="007E6F04">
            <w:r w:rsidRPr="00BB13FA">
              <w:t>25.10</w:t>
            </w:r>
          </w:p>
        </w:tc>
        <w:tc>
          <w:tcPr>
            <w:tcW w:w="1234" w:type="dxa"/>
          </w:tcPr>
          <w:p w14:paraId="034518C2" w14:textId="77777777" w:rsidR="007E6F04" w:rsidRPr="00BB13FA" w:rsidRDefault="007E6F04">
            <w:r w:rsidRPr="00BB13FA">
              <w:t>25.33</w:t>
            </w:r>
          </w:p>
        </w:tc>
      </w:tr>
      <w:tr w:rsidR="007E6F04" w:rsidRPr="00BB13FA" w14:paraId="754E5B2C" w14:textId="77777777">
        <w:trPr>
          <w:jc w:val="center"/>
        </w:trPr>
        <w:tc>
          <w:tcPr>
            <w:tcW w:w="1234" w:type="dxa"/>
          </w:tcPr>
          <w:p w14:paraId="284ECE6C" w14:textId="77777777" w:rsidR="007E6F04" w:rsidRPr="00BB13FA" w:rsidRDefault="007E6F04">
            <w:r w:rsidRPr="00BB13FA">
              <w:t>SD (n-1)</w:t>
            </w:r>
          </w:p>
        </w:tc>
        <w:tc>
          <w:tcPr>
            <w:tcW w:w="1234" w:type="dxa"/>
          </w:tcPr>
          <w:p w14:paraId="7251BF11" w14:textId="77777777" w:rsidR="007E6F04" w:rsidRPr="00BB13FA" w:rsidRDefault="007E6F04">
            <w:r w:rsidRPr="00BB13FA">
              <w:t>0.29</w:t>
            </w:r>
          </w:p>
        </w:tc>
        <w:tc>
          <w:tcPr>
            <w:tcW w:w="1234" w:type="dxa"/>
          </w:tcPr>
          <w:p w14:paraId="451BE8D2" w14:textId="77777777" w:rsidR="007E6F04" w:rsidRPr="00BB13FA" w:rsidRDefault="007E6F04">
            <w:r w:rsidRPr="00BB13FA">
              <w:t>0.31</w:t>
            </w:r>
          </w:p>
        </w:tc>
        <w:tc>
          <w:tcPr>
            <w:tcW w:w="1234" w:type="dxa"/>
          </w:tcPr>
          <w:p w14:paraId="5ABFA943" w14:textId="77777777" w:rsidR="007E6F04" w:rsidRPr="00BB13FA" w:rsidRDefault="007E6F04">
            <w:r w:rsidRPr="00BB13FA">
              <w:t>0.72</w:t>
            </w:r>
          </w:p>
        </w:tc>
        <w:tc>
          <w:tcPr>
            <w:tcW w:w="1234" w:type="dxa"/>
          </w:tcPr>
          <w:p w14:paraId="05CD5B8A" w14:textId="77777777" w:rsidR="007E6F04" w:rsidRPr="00BB13FA" w:rsidRDefault="007E6F04">
            <w:r w:rsidRPr="00BB13FA">
              <w:t>0.76</w:t>
            </w:r>
          </w:p>
        </w:tc>
        <w:tc>
          <w:tcPr>
            <w:tcW w:w="1234" w:type="dxa"/>
          </w:tcPr>
          <w:p w14:paraId="323D7BB3" w14:textId="77777777" w:rsidR="007E6F04" w:rsidRPr="00BB13FA" w:rsidRDefault="007E6F04">
            <w:r w:rsidRPr="00BB13FA">
              <w:t>2.60</w:t>
            </w:r>
          </w:p>
        </w:tc>
        <w:tc>
          <w:tcPr>
            <w:tcW w:w="1234" w:type="dxa"/>
          </w:tcPr>
          <w:p w14:paraId="7BBF4F33" w14:textId="77777777" w:rsidR="007E6F04" w:rsidRPr="00BB13FA" w:rsidRDefault="007E6F04">
            <w:r w:rsidRPr="00BB13FA">
              <w:t>0.78</w:t>
            </w:r>
          </w:p>
        </w:tc>
      </w:tr>
    </w:tbl>
    <w:p w14:paraId="5A0CACBB" w14:textId="77777777" w:rsidR="007E6F04" w:rsidRPr="00BB13FA" w:rsidRDefault="007E6F04" w:rsidP="007E6F04">
      <w:pPr>
        <w:rPr>
          <w:rFonts w:cs="Arial"/>
        </w:rPr>
      </w:pPr>
    </w:p>
    <w:p w14:paraId="334B649E" w14:textId="1CEF5910" w:rsidR="007E6F04" w:rsidRPr="00BB13FA" w:rsidRDefault="007E6F04" w:rsidP="007E6F04">
      <w:pPr>
        <w:rPr>
          <w:rFonts w:cs="Arial"/>
        </w:rPr>
      </w:pPr>
      <w:r w:rsidRPr="00BB13FA">
        <w:rPr>
          <w:rFonts w:cs="Arial"/>
          <w:b/>
        </w:rPr>
        <w:t xml:space="preserve">Table 3: </w:t>
      </w:r>
      <w:r w:rsidR="00B64490">
        <w:rPr>
          <w:rFonts w:cs="Arial"/>
          <w:b/>
        </w:rPr>
        <w:t>Concentration</w:t>
      </w:r>
      <w:r w:rsidR="00B64490" w:rsidRPr="00BB13FA">
        <w:rPr>
          <w:rFonts w:cs="Arial"/>
          <w:b/>
        </w:rPr>
        <w:t xml:space="preserve"> </w:t>
      </w:r>
      <w:r w:rsidRPr="00BB13FA">
        <w:rPr>
          <w:rFonts w:cs="Arial"/>
          <w:b/>
        </w:rPr>
        <w:t>of hydrogen peroxide: 6 vol.</w:t>
      </w:r>
    </w:p>
    <w:tbl>
      <w:tblPr>
        <w:tblStyle w:val="TableGrid"/>
        <w:tblW w:w="0" w:type="auto"/>
        <w:jc w:val="center"/>
        <w:tblLook w:val="04A0" w:firstRow="1" w:lastRow="0" w:firstColumn="1" w:lastColumn="0" w:noHBand="0" w:noVBand="1"/>
      </w:tblPr>
      <w:tblGrid>
        <w:gridCol w:w="1685"/>
        <w:gridCol w:w="1221"/>
        <w:gridCol w:w="1222"/>
        <w:gridCol w:w="1222"/>
        <w:gridCol w:w="1222"/>
        <w:gridCol w:w="1222"/>
        <w:gridCol w:w="1222"/>
      </w:tblGrid>
      <w:tr w:rsidR="007E6F04" w:rsidRPr="00BB13FA" w14:paraId="2AECBB00" w14:textId="77777777">
        <w:trPr>
          <w:jc w:val="center"/>
        </w:trPr>
        <w:tc>
          <w:tcPr>
            <w:tcW w:w="1234" w:type="dxa"/>
          </w:tcPr>
          <w:p w14:paraId="6E5FBD57" w14:textId="77777777" w:rsidR="007E6F04" w:rsidRPr="00BB13FA" w:rsidRDefault="007E6F04">
            <w:r w:rsidRPr="00BB13FA">
              <w:t>Time (s) / Measurement</w:t>
            </w:r>
          </w:p>
        </w:tc>
        <w:tc>
          <w:tcPr>
            <w:tcW w:w="1234" w:type="dxa"/>
          </w:tcPr>
          <w:p w14:paraId="69EF986E" w14:textId="77777777" w:rsidR="007E6F04" w:rsidRPr="00BB13FA" w:rsidRDefault="007E6F04">
            <w:r w:rsidRPr="00BB13FA">
              <w:t>30</w:t>
            </w:r>
          </w:p>
        </w:tc>
        <w:tc>
          <w:tcPr>
            <w:tcW w:w="1234" w:type="dxa"/>
          </w:tcPr>
          <w:p w14:paraId="27B7AE78" w14:textId="77777777" w:rsidR="007E6F04" w:rsidRPr="00BB13FA" w:rsidRDefault="007E6F04">
            <w:r w:rsidRPr="00BB13FA">
              <w:t>60</w:t>
            </w:r>
          </w:p>
        </w:tc>
        <w:tc>
          <w:tcPr>
            <w:tcW w:w="1234" w:type="dxa"/>
          </w:tcPr>
          <w:p w14:paraId="4CAD0AC2" w14:textId="77777777" w:rsidR="007E6F04" w:rsidRPr="00BB13FA" w:rsidRDefault="007E6F04">
            <w:r w:rsidRPr="00BB13FA">
              <w:t>90</w:t>
            </w:r>
          </w:p>
        </w:tc>
        <w:tc>
          <w:tcPr>
            <w:tcW w:w="1234" w:type="dxa"/>
          </w:tcPr>
          <w:p w14:paraId="25829429" w14:textId="77777777" w:rsidR="007E6F04" w:rsidRPr="00BB13FA" w:rsidRDefault="007E6F04">
            <w:r w:rsidRPr="00BB13FA">
              <w:t>120</w:t>
            </w:r>
          </w:p>
        </w:tc>
        <w:tc>
          <w:tcPr>
            <w:tcW w:w="1234" w:type="dxa"/>
          </w:tcPr>
          <w:p w14:paraId="1D7AC103" w14:textId="77777777" w:rsidR="007E6F04" w:rsidRPr="00BB13FA" w:rsidRDefault="007E6F04">
            <w:r w:rsidRPr="00BB13FA">
              <w:t>150</w:t>
            </w:r>
          </w:p>
        </w:tc>
        <w:tc>
          <w:tcPr>
            <w:tcW w:w="1234" w:type="dxa"/>
          </w:tcPr>
          <w:p w14:paraId="094B5AF2" w14:textId="77777777" w:rsidR="007E6F04" w:rsidRPr="00BB13FA" w:rsidRDefault="007E6F04">
            <w:r w:rsidRPr="00BB13FA">
              <w:t>180</w:t>
            </w:r>
          </w:p>
        </w:tc>
      </w:tr>
      <w:tr w:rsidR="007E6F04" w:rsidRPr="00BB13FA" w14:paraId="78D89ECD" w14:textId="77777777">
        <w:trPr>
          <w:jc w:val="center"/>
        </w:trPr>
        <w:tc>
          <w:tcPr>
            <w:tcW w:w="1234" w:type="dxa"/>
          </w:tcPr>
          <w:p w14:paraId="56CEB49B" w14:textId="77777777" w:rsidR="007E6F04" w:rsidRPr="00BB13FA" w:rsidRDefault="007E6F04">
            <w:r w:rsidRPr="00BB13FA">
              <w:t>Replicate 1</w:t>
            </w:r>
          </w:p>
        </w:tc>
        <w:tc>
          <w:tcPr>
            <w:tcW w:w="1234" w:type="dxa"/>
          </w:tcPr>
          <w:p w14:paraId="52F394B2" w14:textId="77777777" w:rsidR="007E6F04" w:rsidRPr="00BB13FA" w:rsidRDefault="007E6F04">
            <w:r w:rsidRPr="00BB13FA">
              <w:t>9.3</w:t>
            </w:r>
          </w:p>
        </w:tc>
        <w:tc>
          <w:tcPr>
            <w:tcW w:w="1234" w:type="dxa"/>
          </w:tcPr>
          <w:p w14:paraId="659C4A34" w14:textId="77777777" w:rsidR="007E6F04" w:rsidRPr="00BB13FA" w:rsidRDefault="007E6F04">
            <w:r w:rsidRPr="00BB13FA">
              <w:t>17.1</w:t>
            </w:r>
          </w:p>
        </w:tc>
        <w:tc>
          <w:tcPr>
            <w:tcW w:w="1234" w:type="dxa"/>
          </w:tcPr>
          <w:p w14:paraId="37D7890E" w14:textId="77777777" w:rsidR="007E6F04" w:rsidRPr="00BB13FA" w:rsidRDefault="007E6F04">
            <w:r w:rsidRPr="00BB13FA">
              <w:t>23.3</w:t>
            </w:r>
          </w:p>
        </w:tc>
        <w:tc>
          <w:tcPr>
            <w:tcW w:w="1234" w:type="dxa"/>
          </w:tcPr>
          <w:p w14:paraId="62B1A198" w14:textId="77777777" w:rsidR="007E6F04" w:rsidRPr="00BB13FA" w:rsidRDefault="007E6F04">
            <w:r w:rsidRPr="00BB13FA">
              <w:t>29.2</w:t>
            </w:r>
          </w:p>
        </w:tc>
        <w:tc>
          <w:tcPr>
            <w:tcW w:w="1234" w:type="dxa"/>
          </w:tcPr>
          <w:p w14:paraId="5391374F" w14:textId="77777777" w:rsidR="007E6F04" w:rsidRPr="00BB13FA" w:rsidRDefault="007E6F04">
            <w:r w:rsidRPr="00BB13FA">
              <w:t>35.5</w:t>
            </w:r>
          </w:p>
        </w:tc>
        <w:tc>
          <w:tcPr>
            <w:tcW w:w="1234" w:type="dxa"/>
          </w:tcPr>
          <w:p w14:paraId="0503AB8B" w14:textId="77777777" w:rsidR="007E6F04" w:rsidRPr="00BB13FA" w:rsidRDefault="007E6F04">
            <w:r w:rsidRPr="00BB13FA">
              <w:t>37.9</w:t>
            </w:r>
          </w:p>
        </w:tc>
      </w:tr>
      <w:tr w:rsidR="007E6F04" w:rsidRPr="00BB13FA" w14:paraId="0A45C737" w14:textId="77777777">
        <w:trPr>
          <w:jc w:val="center"/>
        </w:trPr>
        <w:tc>
          <w:tcPr>
            <w:tcW w:w="1234" w:type="dxa"/>
          </w:tcPr>
          <w:p w14:paraId="29511E3A" w14:textId="77777777" w:rsidR="007E6F04" w:rsidRPr="00BB13FA" w:rsidRDefault="007E6F04">
            <w:r w:rsidRPr="00BB13FA">
              <w:t>Replicate 2</w:t>
            </w:r>
          </w:p>
        </w:tc>
        <w:tc>
          <w:tcPr>
            <w:tcW w:w="1234" w:type="dxa"/>
          </w:tcPr>
          <w:p w14:paraId="2801655F" w14:textId="77777777" w:rsidR="007E6F04" w:rsidRPr="00BB13FA" w:rsidRDefault="007E6F04">
            <w:r w:rsidRPr="00BB13FA">
              <w:t>9.1</w:t>
            </w:r>
          </w:p>
        </w:tc>
        <w:tc>
          <w:tcPr>
            <w:tcW w:w="1234" w:type="dxa"/>
          </w:tcPr>
          <w:p w14:paraId="589AC03B" w14:textId="77777777" w:rsidR="007E6F04" w:rsidRPr="00BB13FA" w:rsidRDefault="007E6F04">
            <w:r w:rsidRPr="00BB13FA">
              <w:t>17.3</w:t>
            </w:r>
          </w:p>
        </w:tc>
        <w:tc>
          <w:tcPr>
            <w:tcW w:w="1234" w:type="dxa"/>
          </w:tcPr>
          <w:p w14:paraId="43CD85A7" w14:textId="77777777" w:rsidR="007E6F04" w:rsidRPr="00BB13FA" w:rsidRDefault="007E6F04">
            <w:r w:rsidRPr="00BB13FA">
              <w:t>23.5</w:t>
            </w:r>
          </w:p>
        </w:tc>
        <w:tc>
          <w:tcPr>
            <w:tcW w:w="1234" w:type="dxa"/>
          </w:tcPr>
          <w:p w14:paraId="3E8D38ED" w14:textId="77777777" w:rsidR="007E6F04" w:rsidRPr="00BB13FA" w:rsidRDefault="007E6F04">
            <w:pPr>
              <w:rPr>
                <w:color w:val="000000" w:themeColor="text1"/>
              </w:rPr>
            </w:pPr>
            <w:r w:rsidRPr="00BB13FA">
              <w:rPr>
                <w:color w:val="000000" w:themeColor="text1"/>
              </w:rPr>
              <w:t>22.8</w:t>
            </w:r>
          </w:p>
        </w:tc>
        <w:tc>
          <w:tcPr>
            <w:tcW w:w="1234" w:type="dxa"/>
          </w:tcPr>
          <w:p w14:paraId="4ACDAD18" w14:textId="77777777" w:rsidR="007E6F04" w:rsidRPr="00BB13FA" w:rsidRDefault="007E6F04">
            <w:r w:rsidRPr="00BB13FA">
              <w:t>34.5</w:t>
            </w:r>
          </w:p>
        </w:tc>
        <w:tc>
          <w:tcPr>
            <w:tcW w:w="1234" w:type="dxa"/>
          </w:tcPr>
          <w:p w14:paraId="4F76591F" w14:textId="77777777" w:rsidR="007E6F04" w:rsidRPr="00BB13FA" w:rsidRDefault="007E6F04">
            <w:r w:rsidRPr="00BB13FA">
              <w:t>38.1</w:t>
            </w:r>
          </w:p>
        </w:tc>
      </w:tr>
      <w:tr w:rsidR="007E6F04" w:rsidRPr="00BB13FA" w14:paraId="538AB38C" w14:textId="77777777">
        <w:trPr>
          <w:jc w:val="center"/>
        </w:trPr>
        <w:tc>
          <w:tcPr>
            <w:tcW w:w="1234" w:type="dxa"/>
          </w:tcPr>
          <w:p w14:paraId="31F8515D" w14:textId="77777777" w:rsidR="007E6F04" w:rsidRPr="00BB13FA" w:rsidRDefault="007E6F04">
            <w:r w:rsidRPr="00BB13FA">
              <w:t>Replicate 3</w:t>
            </w:r>
          </w:p>
        </w:tc>
        <w:tc>
          <w:tcPr>
            <w:tcW w:w="1234" w:type="dxa"/>
          </w:tcPr>
          <w:p w14:paraId="1E562219" w14:textId="77777777" w:rsidR="007E6F04" w:rsidRPr="00BB13FA" w:rsidRDefault="007E6F04">
            <w:r w:rsidRPr="00BB13FA">
              <w:t>9.3</w:t>
            </w:r>
          </w:p>
        </w:tc>
        <w:tc>
          <w:tcPr>
            <w:tcW w:w="1234" w:type="dxa"/>
          </w:tcPr>
          <w:p w14:paraId="6966CD3B" w14:textId="77777777" w:rsidR="007E6F04" w:rsidRPr="00BB13FA" w:rsidRDefault="007E6F04">
            <w:r w:rsidRPr="00BB13FA">
              <w:t>16.2</w:t>
            </w:r>
          </w:p>
        </w:tc>
        <w:tc>
          <w:tcPr>
            <w:tcW w:w="1234" w:type="dxa"/>
          </w:tcPr>
          <w:p w14:paraId="27DC3A75" w14:textId="77777777" w:rsidR="007E6F04" w:rsidRPr="00BB13FA" w:rsidRDefault="007E6F04">
            <w:r w:rsidRPr="00BB13FA">
              <w:t>23.0</w:t>
            </w:r>
          </w:p>
        </w:tc>
        <w:tc>
          <w:tcPr>
            <w:tcW w:w="1234" w:type="dxa"/>
          </w:tcPr>
          <w:p w14:paraId="46BB752B" w14:textId="77777777" w:rsidR="007E6F04" w:rsidRPr="00BB13FA" w:rsidRDefault="007E6F04">
            <w:r w:rsidRPr="00BB13FA">
              <w:t>29.3</w:t>
            </w:r>
          </w:p>
        </w:tc>
        <w:tc>
          <w:tcPr>
            <w:tcW w:w="1234" w:type="dxa"/>
          </w:tcPr>
          <w:p w14:paraId="208AC438" w14:textId="77777777" w:rsidR="007E6F04" w:rsidRPr="00BB13FA" w:rsidRDefault="007E6F04">
            <w:r w:rsidRPr="00BB13FA">
              <w:t>34.5</w:t>
            </w:r>
          </w:p>
        </w:tc>
        <w:tc>
          <w:tcPr>
            <w:tcW w:w="1234" w:type="dxa"/>
          </w:tcPr>
          <w:p w14:paraId="06966AC5" w14:textId="77777777" w:rsidR="007E6F04" w:rsidRPr="00BB13FA" w:rsidRDefault="007E6F04">
            <w:r w:rsidRPr="00BB13FA">
              <w:t>40.7</w:t>
            </w:r>
          </w:p>
        </w:tc>
      </w:tr>
      <w:tr w:rsidR="007E6F04" w:rsidRPr="00BB13FA" w14:paraId="3A31BE57" w14:textId="77777777">
        <w:trPr>
          <w:jc w:val="center"/>
        </w:trPr>
        <w:tc>
          <w:tcPr>
            <w:tcW w:w="1234" w:type="dxa"/>
          </w:tcPr>
          <w:p w14:paraId="0B16F39B" w14:textId="77777777" w:rsidR="007E6F04" w:rsidRPr="00BB13FA" w:rsidRDefault="007E6F04">
            <w:r w:rsidRPr="00BB13FA">
              <w:t xml:space="preserve">Mean </w:t>
            </w:r>
          </w:p>
        </w:tc>
        <w:tc>
          <w:tcPr>
            <w:tcW w:w="1234" w:type="dxa"/>
          </w:tcPr>
          <w:p w14:paraId="0A8C2A73" w14:textId="77777777" w:rsidR="007E6F04" w:rsidRPr="00BB13FA" w:rsidRDefault="007E6F04"/>
        </w:tc>
        <w:tc>
          <w:tcPr>
            <w:tcW w:w="1234" w:type="dxa"/>
          </w:tcPr>
          <w:p w14:paraId="3E45268A" w14:textId="77777777" w:rsidR="007E6F04" w:rsidRPr="00BB13FA" w:rsidRDefault="007E6F04"/>
        </w:tc>
        <w:tc>
          <w:tcPr>
            <w:tcW w:w="1234" w:type="dxa"/>
          </w:tcPr>
          <w:p w14:paraId="7DE44EC6" w14:textId="77777777" w:rsidR="007E6F04" w:rsidRPr="00BB13FA" w:rsidRDefault="007E6F04"/>
        </w:tc>
        <w:tc>
          <w:tcPr>
            <w:tcW w:w="1234" w:type="dxa"/>
          </w:tcPr>
          <w:p w14:paraId="3AAF0F8B" w14:textId="77777777" w:rsidR="007E6F04" w:rsidRPr="00BB13FA" w:rsidRDefault="007E6F04"/>
        </w:tc>
        <w:tc>
          <w:tcPr>
            <w:tcW w:w="1234" w:type="dxa"/>
          </w:tcPr>
          <w:p w14:paraId="68F42D06" w14:textId="77777777" w:rsidR="007E6F04" w:rsidRPr="00BB13FA" w:rsidRDefault="007E6F04"/>
        </w:tc>
        <w:tc>
          <w:tcPr>
            <w:tcW w:w="1234" w:type="dxa"/>
          </w:tcPr>
          <w:p w14:paraId="7A701DBC" w14:textId="77777777" w:rsidR="007E6F04" w:rsidRPr="00BB13FA" w:rsidRDefault="007E6F04"/>
        </w:tc>
      </w:tr>
      <w:tr w:rsidR="007E6F04" w:rsidRPr="00BB13FA" w14:paraId="1E7465E7" w14:textId="77777777">
        <w:trPr>
          <w:jc w:val="center"/>
        </w:trPr>
        <w:tc>
          <w:tcPr>
            <w:tcW w:w="1234" w:type="dxa"/>
          </w:tcPr>
          <w:p w14:paraId="215FF1FD" w14:textId="77777777" w:rsidR="007E6F04" w:rsidRPr="00BB13FA" w:rsidRDefault="007E6F04">
            <w:r w:rsidRPr="00BB13FA">
              <w:lastRenderedPageBreak/>
              <w:t>SD (n-1)</w:t>
            </w:r>
          </w:p>
        </w:tc>
        <w:tc>
          <w:tcPr>
            <w:tcW w:w="1234" w:type="dxa"/>
          </w:tcPr>
          <w:p w14:paraId="78D33D57" w14:textId="77777777" w:rsidR="007E6F04" w:rsidRPr="00BB13FA" w:rsidRDefault="007E6F04"/>
        </w:tc>
        <w:tc>
          <w:tcPr>
            <w:tcW w:w="1234" w:type="dxa"/>
          </w:tcPr>
          <w:p w14:paraId="5AE528EA" w14:textId="77777777" w:rsidR="007E6F04" w:rsidRPr="00BB13FA" w:rsidRDefault="007E6F04"/>
        </w:tc>
        <w:tc>
          <w:tcPr>
            <w:tcW w:w="1234" w:type="dxa"/>
          </w:tcPr>
          <w:p w14:paraId="245F9205" w14:textId="77777777" w:rsidR="007E6F04" w:rsidRPr="00BB13FA" w:rsidRDefault="007E6F04"/>
        </w:tc>
        <w:tc>
          <w:tcPr>
            <w:tcW w:w="1234" w:type="dxa"/>
          </w:tcPr>
          <w:p w14:paraId="01718AB5" w14:textId="77777777" w:rsidR="007E6F04" w:rsidRPr="00BB13FA" w:rsidRDefault="007E6F04"/>
        </w:tc>
        <w:tc>
          <w:tcPr>
            <w:tcW w:w="1234" w:type="dxa"/>
          </w:tcPr>
          <w:p w14:paraId="7BE300C4" w14:textId="77777777" w:rsidR="007E6F04" w:rsidRPr="00BB13FA" w:rsidRDefault="007E6F04"/>
        </w:tc>
        <w:tc>
          <w:tcPr>
            <w:tcW w:w="1234" w:type="dxa"/>
          </w:tcPr>
          <w:p w14:paraId="4EA15631" w14:textId="77777777" w:rsidR="007E6F04" w:rsidRPr="00BB13FA" w:rsidRDefault="007E6F04"/>
        </w:tc>
      </w:tr>
    </w:tbl>
    <w:p w14:paraId="7276090F" w14:textId="3BBCD5EA" w:rsidR="007E6F04" w:rsidRPr="00BB13FA" w:rsidRDefault="00B26C00" w:rsidP="00051870">
      <w:pPr>
        <w:spacing w:before="240"/>
        <w:rPr>
          <w:rFonts w:cs="Arial"/>
          <w:b/>
        </w:rPr>
      </w:pPr>
      <w:r w:rsidRPr="00BB13FA">
        <w:rPr>
          <w:rFonts w:cs="Arial"/>
          <w:b/>
        </w:rPr>
        <w:t>Guidance</w:t>
      </w:r>
    </w:p>
    <w:p w14:paraId="7C23034C" w14:textId="4880F529" w:rsidR="007E6F04" w:rsidRPr="00BB13FA" w:rsidRDefault="007E6F04" w:rsidP="00051870">
      <w:pPr>
        <w:rPr>
          <w:rFonts w:eastAsia="Times New Roman"/>
          <w:b/>
          <w:bCs/>
          <w:lang w:eastAsia="en-GB"/>
        </w:rPr>
      </w:pPr>
      <w:r w:rsidRPr="00BB13FA">
        <w:rPr>
          <w:rFonts w:eastAsia="Times New Roman"/>
          <w:b/>
          <w:bCs/>
          <w:lang w:eastAsia="en-GB"/>
        </w:rPr>
        <w:t xml:space="preserve">How to calculate the mean </w:t>
      </w:r>
    </w:p>
    <w:p w14:paraId="66427E42" w14:textId="77777777" w:rsidR="007E6F04" w:rsidRPr="00BB13FA" w:rsidRDefault="007E6F04" w:rsidP="00051870">
      <w:pPr>
        <w:numPr>
          <w:ilvl w:val="0"/>
          <w:numId w:val="42"/>
        </w:numPr>
        <w:rPr>
          <w:rFonts w:eastAsia="Times New Roman" w:cs="Arial"/>
          <w:lang w:eastAsia="en-GB"/>
        </w:rPr>
      </w:pPr>
      <w:r w:rsidRPr="00BB13FA">
        <w:rPr>
          <w:rFonts w:eastAsia="Times New Roman" w:cs="Arial"/>
          <w:lang w:eastAsia="en-GB"/>
        </w:rPr>
        <w:t xml:space="preserve">Put your 3 results into cells (example: </w:t>
      </w:r>
      <w:r w:rsidRPr="00BB13FA">
        <w:rPr>
          <w:rFonts w:eastAsia="Times New Roman" w:cs="Arial"/>
          <w:b/>
          <w:bCs/>
          <w:lang w:eastAsia="en-GB"/>
        </w:rPr>
        <w:t>B2, C2, D2</w:t>
      </w:r>
      <w:r w:rsidRPr="00BB13FA">
        <w:rPr>
          <w:rFonts w:eastAsia="Times New Roman" w:cs="Arial"/>
          <w:lang w:eastAsia="en-GB"/>
        </w:rPr>
        <w:t>).</w:t>
      </w:r>
    </w:p>
    <w:p w14:paraId="1FF2895D" w14:textId="77777777" w:rsidR="007E6F04" w:rsidRPr="00BB13FA" w:rsidRDefault="007E6F04" w:rsidP="00051870">
      <w:pPr>
        <w:numPr>
          <w:ilvl w:val="0"/>
          <w:numId w:val="42"/>
        </w:numPr>
        <w:rPr>
          <w:rFonts w:eastAsia="Times New Roman" w:cs="Arial"/>
          <w:lang w:eastAsia="en-GB"/>
        </w:rPr>
      </w:pPr>
      <w:r w:rsidRPr="00BB13FA">
        <w:rPr>
          <w:rFonts w:eastAsia="Times New Roman" w:cs="Arial"/>
          <w:lang w:eastAsia="en-GB"/>
        </w:rPr>
        <w:t>Click the cell where the mean should go.</w:t>
      </w:r>
    </w:p>
    <w:p w14:paraId="44D8F4E1" w14:textId="7500E8A5" w:rsidR="007E6F04" w:rsidRPr="00BB13FA" w:rsidRDefault="007E6F04" w:rsidP="00051870">
      <w:pPr>
        <w:numPr>
          <w:ilvl w:val="0"/>
          <w:numId w:val="4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lang w:eastAsia="en-GB"/>
        </w:rPr>
      </w:pPr>
      <w:r w:rsidRPr="00BB13FA">
        <w:rPr>
          <w:rFonts w:eastAsia="Times New Roman" w:cs="Arial"/>
          <w:lang w:eastAsia="en-GB"/>
        </w:rPr>
        <w:t>Type: =</w:t>
      </w:r>
      <w:proofErr w:type="gramStart"/>
      <w:r w:rsidRPr="00BB13FA">
        <w:rPr>
          <w:rFonts w:eastAsia="Times New Roman" w:cs="Arial"/>
          <w:lang w:eastAsia="en-GB"/>
        </w:rPr>
        <w:t>AVERAGE(</w:t>
      </w:r>
      <w:proofErr w:type="gramEnd"/>
      <w:r w:rsidRPr="00BB13FA">
        <w:rPr>
          <w:rFonts w:eastAsia="Times New Roman" w:cs="Arial"/>
          <w:lang w:eastAsia="en-GB"/>
        </w:rPr>
        <w:t>B2:D2)</w:t>
      </w:r>
    </w:p>
    <w:p w14:paraId="523745B0" w14:textId="77777777" w:rsidR="007E6F04" w:rsidRPr="00BB13FA" w:rsidRDefault="007E6F04" w:rsidP="00051870">
      <w:pPr>
        <w:numPr>
          <w:ilvl w:val="0"/>
          <w:numId w:val="42"/>
        </w:numPr>
        <w:rPr>
          <w:rFonts w:eastAsia="Times New Roman" w:cs="Arial"/>
          <w:lang w:eastAsia="en-GB"/>
        </w:rPr>
      </w:pPr>
      <w:r w:rsidRPr="00BB13FA">
        <w:rPr>
          <w:rFonts w:eastAsia="Times New Roman" w:cs="Arial"/>
          <w:lang w:eastAsia="en-GB"/>
        </w:rPr>
        <w:t xml:space="preserve">Press </w:t>
      </w:r>
      <w:r w:rsidRPr="00BB13FA">
        <w:rPr>
          <w:rFonts w:eastAsia="Times New Roman" w:cs="Arial"/>
          <w:b/>
          <w:bCs/>
          <w:lang w:eastAsia="en-GB"/>
        </w:rPr>
        <w:t>Enter</w:t>
      </w:r>
      <w:r w:rsidRPr="00BB13FA">
        <w:rPr>
          <w:rFonts w:eastAsia="Times New Roman" w:cs="Arial"/>
          <w:lang w:eastAsia="en-GB"/>
        </w:rPr>
        <w:t>.</w:t>
      </w:r>
    </w:p>
    <w:p w14:paraId="2D7944A2" w14:textId="77777777" w:rsidR="007E6F04" w:rsidRPr="00BB13FA" w:rsidRDefault="007E6F04" w:rsidP="00051870">
      <w:pPr>
        <w:numPr>
          <w:ilvl w:val="0"/>
          <w:numId w:val="42"/>
        </w:numPr>
        <w:rPr>
          <w:rFonts w:eastAsia="Times New Roman" w:cs="Arial"/>
          <w:lang w:eastAsia="en-GB"/>
        </w:rPr>
      </w:pPr>
      <w:r w:rsidRPr="00BB13FA">
        <w:rPr>
          <w:rFonts w:eastAsia="Times New Roman" w:cs="Arial"/>
          <w:lang w:eastAsia="en-GB"/>
        </w:rPr>
        <w:t xml:space="preserve">Use the </w:t>
      </w:r>
      <w:r w:rsidRPr="00BB13FA">
        <w:rPr>
          <w:rFonts w:eastAsia="Times New Roman" w:cs="Arial"/>
          <w:b/>
          <w:bCs/>
          <w:lang w:eastAsia="en-GB"/>
        </w:rPr>
        <w:t>little square</w:t>
      </w:r>
      <w:r w:rsidRPr="00BB13FA">
        <w:rPr>
          <w:rFonts w:eastAsia="Times New Roman" w:cs="Arial"/>
          <w:lang w:eastAsia="en-GB"/>
        </w:rPr>
        <w:t xml:space="preserve"> (bottom</w:t>
      </w:r>
      <w:r w:rsidRPr="00BB13FA">
        <w:rPr>
          <w:rFonts w:eastAsia="Times New Roman" w:cs="Arial"/>
          <w:lang w:eastAsia="en-GB"/>
        </w:rPr>
        <w:noBreakHyphen/>
        <w:t>right of the cell) to drag the formula down.</w:t>
      </w:r>
    </w:p>
    <w:p w14:paraId="204AD092" w14:textId="77777777" w:rsidR="007E6F04" w:rsidRPr="00BB13FA" w:rsidRDefault="007E6F04" w:rsidP="00051870">
      <w:pPr>
        <w:numPr>
          <w:ilvl w:val="0"/>
          <w:numId w:val="42"/>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lang w:eastAsia="en-GB"/>
        </w:rPr>
      </w:pPr>
      <w:r w:rsidRPr="00BB13FA">
        <w:rPr>
          <w:rFonts w:eastAsia="Times New Roman" w:cs="Arial"/>
          <w:lang w:eastAsia="en-GB"/>
        </w:rPr>
        <w:t>=</w:t>
      </w:r>
      <w:proofErr w:type="gramStart"/>
      <w:r w:rsidRPr="00BB13FA">
        <w:rPr>
          <w:rFonts w:eastAsia="Times New Roman" w:cs="Arial"/>
          <w:lang w:eastAsia="en-GB"/>
        </w:rPr>
        <w:t>AVERAGE(</w:t>
      </w:r>
      <w:proofErr w:type="gramEnd"/>
      <w:r w:rsidRPr="00BB13FA">
        <w:rPr>
          <w:rFonts w:eastAsia="Times New Roman" w:cs="Arial"/>
          <w:lang w:eastAsia="en-GB"/>
        </w:rPr>
        <w:t>B2:C2)</w:t>
      </w:r>
    </w:p>
    <w:p w14:paraId="71304315" w14:textId="33A5E880" w:rsidR="007E6F04" w:rsidRPr="00BB13FA" w:rsidRDefault="007E6F04" w:rsidP="00051870">
      <w:pPr>
        <w:rPr>
          <w:rFonts w:eastAsia="Times New Roman"/>
          <w:b/>
          <w:bCs/>
          <w:lang w:eastAsia="en-GB"/>
        </w:rPr>
      </w:pPr>
      <w:r w:rsidRPr="00BB13FA">
        <w:rPr>
          <w:rFonts w:eastAsia="Times New Roman"/>
          <w:b/>
          <w:bCs/>
          <w:lang w:eastAsia="en-GB"/>
        </w:rPr>
        <w:t>How to calculate standard deviation (SD)</w:t>
      </w:r>
    </w:p>
    <w:p w14:paraId="638A78DC" w14:textId="77777777" w:rsidR="007E6F04" w:rsidRPr="00BB13FA" w:rsidRDefault="007E6F04" w:rsidP="00051870">
      <w:pPr>
        <w:numPr>
          <w:ilvl w:val="0"/>
          <w:numId w:val="43"/>
        </w:numPr>
        <w:rPr>
          <w:rFonts w:eastAsia="Times New Roman" w:cs="Arial"/>
          <w:lang w:eastAsia="en-GB"/>
        </w:rPr>
      </w:pPr>
      <w:r w:rsidRPr="00BB13FA">
        <w:rPr>
          <w:rFonts w:eastAsia="Times New Roman" w:cs="Arial"/>
          <w:lang w:eastAsia="en-GB"/>
        </w:rPr>
        <w:t xml:space="preserve">Put your 3 results in </w:t>
      </w:r>
      <w:r w:rsidRPr="00BB13FA">
        <w:rPr>
          <w:rFonts w:eastAsia="Times New Roman" w:cs="Arial"/>
          <w:b/>
          <w:bCs/>
          <w:lang w:eastAsia="en-GB"/>
        </w:rPr>
        <w:t>B2, C2, D2</w:t>
      </w:r>
      <w:r w:rsidRPr="00BB13FA">
        <w:rPr>
          <w:rFonts w:eastAsia="Times New Roman" w:cs="Arial"/>
          <w:lang w:eastAsia="en-GB"/>
        </w:rPr>
        <w:t>.</w:t>
      </w:r>
    </w:p>
    <w:p w14:paraId="524B700E" w14:textId="77777777" w:rsidR="007E6F04" w:rsidRPr="00BB13FA" w:rsidRDefault="007E6F04" w:rsidP="00051870">
      <w:pPr>
        <w:numPr>
          <w:ilvl w:val="0"/>
          <w:numId w:val="43"/>
        </w:numPr>
        <w:rPr>
          <w:rFonts w:eastAsia="Times New Roman" w:cs="Arial"/>
          <w:lang w:eastAsia="en-GB"/>
        </w:rPr>
      </w:pPr>
      <w:r w:rsidRPr="00BB13FA">
        <w:rPr>
          <w:rFonts w:eastAsia="Times New Roman" w:cs="Arial"/>
          <w:lang w:eastAsia="en-GB"/>
        </w:rPr>
        <w:t>Click the cell where SD should go.</w:t>
      </w:r>
    </w:p>
    <w:p w14:paraId="06B74CCC" w14:textId="605C02AD" w:rsidR="007E6F04" w:rsidRPr="00BB13FA" w:rsidRDefault="007E6F04" w:rsidP="00051870">
      <w:pPr>
        <w:numPr>
          <w:ilvl w:val="0"/>
          <w:numId w:val="4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lang w:eastAsia="en-GB"/>
        </w:rPr>
      </w:pPr>
      <w:r w:rsidRPr="00BB13FA">
        <w:rPr>
          <w:rFonts w:eastAsia="Times New Roman" w:cs="Arial"/>
          <w:lang w:eastAsia="en-GB"/>
        </w:rPr>
        <w:t>Type: =STDEV.S(B2:D2)</w:t>
      </w:r>
    </w:p>
    <w:p w14:paraId="4109F571" w14:textId="77777777" w:rsidR="007E6F04" w:rsidRPr="00BB13FA" w:rsidRDefault="007E6F04" w:rsidP="00051870">
      <w:pPr>
        <w:numPr>
          <w:ilvl w:val="0"/>
          <w:numId w:val="43"/>
        </w:numPr>
        <w:rPr>
          <w:rFonts w:eastAsia="Times New Roman" w:cs="Arial"/>
          <w:lang w:eastAsia="en-GB"/>
        </w:rPr>
      </w:pPr>
      <w:r w:rsidRPr="00BB13FA">
        <w:rPr>
          <w:rFonts w:eastAsia="Times New Roman" w:cs="Arial"/>
          <w:lang w:eastAsia="en-GB"/>
        </w:rPr>
        <w:t xml:space="preserve">Press </w:t>
      </w:r>
      <w:r w:rsidRPr="00BB13FA">
        <w:rPr>
          <w:rFonts w:eastAsia="Times New Roman" w:cs="Arial"/>
          <w:b/>
          <w:bCs/>
          <w:lang w:eastAsia="en-GB"/>
        </w:rPr>
        <w:t>Enter</w:t>
      </w:r>
      <w:r w:rsidRPr="00BB13FA">
        <w:rPr>
          <w:rFonts w:eastAsia="Times New Roman" w:cs="Arial"/>
          <w:lang w:eastAsia="en-GB"/>
        </w:rPr>
        <w:t>.</w:t>
      </w:r>
    </w:p>
    <w:p w14:paraId="3619C6E5" w14:textId="77777777" w:rsidR="007E6F04" w:rsidRPr="00BB13FA" w:rsidRDefault="007E6F04" w:rsidP="00051870">
      <w:pPr>
        <w:numPr>
          <w:ilvl w:val="0"/>
          <w:numId w:val="43"/>
        </w:numPr>
        <w:rPr>
          <w:rFonts w:eastAsia="Times New Roman" w:cs="Arial"/>
          <w:lang w:eastAsia="en-GB"/>
        </w:rPr>
      </w:pPr>
      <w:r w:rsidRPr="00BB13FA">
        <w:rPr>
          <w:rFonts w:eastAsia="Times New Roman" w:cs="Arial"/>
          <w:lang w:eastAsia="en-GB"/>
        </w:rPr>
        <w:t>Drag the formula down.</w:t>
      </w:r>
    </w:p>
    <w:p w14:paraId="15F006AD" w14:textId="77777777" w:rsidR="007E6F04" w:rsidRPr="00BB13FA" w:rsidRDefault="007E6F04" w:rsidP="00051870">
      <w:pPr>
        <w:numPr>
          <w:ilvl w:val="0"/>
          <w:numId w:val="43"/>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Arial"/>
          <w:lang w:eastAsia="en-GB"/>
        </w:rPr>
      </w:pPr>
      <w:r w:rsidRPr="00BB13FA">
        <w:rPr>
          <w:rFonts w:eastAsia="Times New Roman" w:cs="Arial"/>
          <w:lang w:eastAsia="en-GB"/>
        </w:rPr>
        <w:t>=STDEV.S(B2:C2)</w:t>
      </w:r>
    </w:p>
    <w:p w14:paraId="343CD944" w14:textId="4E138934" w:rsidR="007E6F04" w:rsidRPr="00BB13FA" w:rsidRDefault="007E6F04" w:rsidP="00051870">
      <w:pPr>
        <w:rPr>
          <w:rFonts w:eastAsia="Times New Roman"/>
          <w:b/>
          <w:bCs/>
          <w:lang w:eastAsia="en-GB"/>
        </w:rPr>
      </w:pPr>
      <w:r w:rsidRPr="00BB13FA">
        <w:rPr>
          <w:rFonts w:eastAsia="Times New Roman"/>
          <w:b/>
          <w:bCs/>
          <w:lang w:eastAsia="en-GB"/>
        </w:rPr>
        <w:t xml:space="preserve">How to make a graph in </w:t>
      </w:r>
      <w:r w:rsidR="00B25E28" w:rsidRPr="00BB13FA">
        <w:rPr>
          <w:rFonts w:eastAsia="Times New Roman"/>
          <w:b/>
          <w:bCs/>
          <w:lang w:eastAsia="en-GB"/>
        </w:rPr>
        <w:t>E</w:t>
      </w:r>
      <w:r w:rsidRPr="00BB13FA">
        <w:rPr>
          <w:rFonts w:eastAsia="Times New Roman"/>
          <w:b/>
          <w:bCs/>
          <w:lang w:eastAsia="en-GB"/>
        </w:rPr>
        <w:t>xcel</w:t>
      </w:r>
    </w:p>
    <w:p w14:paraId="1D67C4F2" w14:textId="77777777" w:rsidR="007E6F04" w:rsidRPr="00BB13FA" w:rsidRDefault="007E6F04" w:rsidP="00051870">
      <w:pPr>
        <w:ind w:left="360"/>
        <w:rPr>
          <w:rFonts w:eastAsia="Times New Roman"/>
          <w:lang w:eastAsia="en-GB"/>
        </w:rPr>
      </w:pPr>
      <w:r w:rsidRPr="00BB13FA">
        <w:rPr>
          <w:rFonts w:eastAsia="Times New Roman"/>
          <w:lang w:eastAsia="en-GB"/>
        </w:rPr>
        <w:t>A. Put in your data</w:t>
      </w:r>
    </w:p>
    <w:p w14:paraId="30FB3714" w14:textId="77777777" w:rsidR="007E6F04" w:rsidRPr="00BB13FA" w:rsidRDefault="007E6F04" w:rsidP="00051870">
      <w:pPr>
        <w:numPr>
          <w:ilvl w:val="0"/>
          <w:numId w:val="44"/>
        </w:numPr>
        <w:tabs>
          <w:tab w:val="clear" w:pos="720"/>
          <w:tab w:val="num" w:pos="1080"/>
        </w:tabs>
        <w:ind w:left="1080"/>
        <w:rPr>
          <w:rFonts w:eastAsia="Times New Roman" w:cs="Arial"/>
          <w:lang w:eastAsia="en-GB"/>
        </w:rPr>
      </w:pPr>
      <w:r w:rsidRPr="00BB13FA">
        <w:rPr>
          <w:rFonts w:eastAsia="Times New Roman" w:cs="Arial"/>
          <w:lang w:eastAsia="en-GB"/>
        </w:rPr>
        <w:t>X</w:t>
      </w:r>
      <w:r w:rsidRPr="00BB13FA">
        <w:rPr>
          <w:rFonts w:eastAsia="Times New Roman" w:cs="Arial"/>
          <w:lang w:eastAsia="en-GB"/>
        </w:rPr>
        <w:noBreakHyphen/>
        <w:t xml:space="preserve">values (e.g., time): </w:t>
      </w:r>
      <w:r w:rsidRPr="00BB13FA">
        <w:rPr>
          <w:rFonts w:eastAsia="Times New Roman" w:cs="Arial"/>
          <w:b/>
          <w:bCs/>
          <w:lang w:eastAsia="en-GB"/>
        </w:rPr>
        <w:t>Column A</w:t>
      </w:r>
    </w:p>
    <w:p w14:paraId="307CD8D4" w14:textId="77777777" w:rsidR="007E6F04" w:rsidRPr="00BB13FA" w:rsidRDefault="007E6F04" w:rsidP="00051870">
      <w:pPr>
        <w:numPr>
          <w:ilvl w:val="0"/>
          <w:numId w:val="44"/>
        </w:numPr>
        <w:tabs>
          <w:tab w:val="clear" w:pos="720"/>
          <w:tab w:val="num" w:pos="1080"/>
        </w:tabs>
        <w:ind w:left="1080"/>
        <w:rPr>
          <w:rFonts w:eastAsia="Times New Roman" w:cs="Arial"/>
          <w:lang w:eastAsia="en-GB"/>
        </w:rPr>
      </w:pPr>
      <w:r w:rsidRPr="00BB13FA">
        <w:rPr>
          <w:rFonts w:eastAsia="Times New Roman" w:cs="Arial"/>
          <w:lang w:eastAsia="en-GB"/>
        </w:rPr>
        <w:t xml:space="preserve">Means (your averages): </w:t>
      </w:r>
      <w:r w:rsidRPr="00BB13FA">
        <w:rPr>
          <w:rFonts w:eastAsia="Times New Roman" w:cs="Arial"/>
          <w:b/>
          <w:bCs/>
          <w:lang w:eastAsia="en-GB"/>
        </w:rPr>
        <w:t>Column B</w:t>
      </w:r>
    </w:p>
    <w:p w14:paraId="4096F955" w14:textId="77777777" w:rsidR="007E6F04" w:rsidRPr="00BB13FA" w:rsidRDefault="007E6F04" w:rsidP="00051870">
      <w:pPr>
        <w:ind w:left="360"/>
        <w:rPr>
          <w:rFonts w:eastAsia="Times New Roman"/>
          <w:lang w:eastAsia="en-GB"/>
        </w:rPr>
      </w:pPr>
      <w:r w:rsidRPr="00BB13FA">
        <w:rPr>
          <w:rFonts w:eastAsia="Times New Roman"/>
          <w:lang w:eastAsia="en-GB"/>
        </w:rPr>
        <w:t>B. Highlight your data</w:t>
      </w:r>
    </w:p>
    <w:p w14:paraId="7AE8142E" w14:textId="77777777" w:rsidR="007E6F04" w:rsidRPr="00BB13FA" w:rsidRDefault="007E6F04" w:rsidP="00051870">
      <w:pPr>
        <w:numPr>
          <w:ilvl w:val="0"/>
          <w:numId w:val="45"/>
        </w:numPr>
        <w:tabs>
          <w:tab w:val="clear" w:pos="720"/>
          <w:tab w:val="num" w:pos="1080"/>
        </w:tabs>
        <w:ind w:left="1080"/>
        <w:rPr>
          <w:rFonts w:eastAsia="Times New Roman" w:cs="Arial"/>
          <w:lang w:eastAsia="en-GB"/>
        </w:rPr>
      </w:pPr>
      <w:r w:rsidRPr="00BB13FA">
        <w:rPr>
          <w:rFonts w:eastAsia="Times New Roman" w:cs="Arial"/>
          <w:lang w:eastAsia="en-GB"/>
        </w:rPr>
        <w:t xml:space="preserve">Click and drag over </w:t>
      </w:r>
      <w:r w:rsidRPr="00BB13FA">
        <w:rPr>
          <w:rFonts w:eastAsia="Times New Roman" w:cs="Arial"/>
          <w:b/>
          <w:bCs/>
          <w:lang w:eastAsia="en-GB"/>
        </w:rPr>
        <w:t>A and B</w:t>
      </w:r>
      <w:r w:rsidRPr="00BB13FA">
        <w:rPr>
          <w:rFonts w:eastAsia="Times New Roman" w:cs="Arial"/>
          <w:lang w:eastAsia="en-GB"/>
        </w:rPr>
        <w:t>.</w:t>
      </w:r>
    </w:p>
    <w:p w14:paraId="345B34E7" w14:textId="77777777" w:rsidR="007E6F04" w:rsidRPr="00BB13FA" w:rsidRDefault="007E6F04" w:rsidP="00051870">
      <w:pPr>
        <w:ind w:left="360"/>
        <w:rPr>
          <w:rFonts w:eastAsia="Times New Roman"/>
          <w:lang w:eastAsia="en-GB"/>
        </w:rPr>
      </w:pPr>
      <w:r w:rsidRPr="00BB13FA">
        <w:rPr>
          <w:rFonts w:eastAsia="Times New Roman"/>
          <w:lang w:eastAsia="en-GB"/>
        </w:rPr>
        <w:t>C. Insert the graph</w:t>
      </w:r>
    </w:p>
    <w:p w14:paraId="2A095610" w14:textId="77777777" w:rsidR="007E6F04" w:rsidRPr="00BB13FA" w:rsidRDefault="007E6F04" w:rsidP="00051870">
      <w:pPr>
        <w:numPr>
          <w:ilvl w:val="0"/>
          <w:numId w:val="46"/>
        </w:numPr>
        <w:tabs>
          <w:tab w:val="clear" w:pos="720"/>
          <w:tab w:val="num" w:pos="1080"/>
        </w:tabs>
        <w:ind w:left="1080"/>
        <w:rPr>
          <w:rFonts w:eastAsia="Times New Roman" w:cs="Arial"/>
          <w:lang w:eastAsia="en-GB"/>
        </w:rPr>
      </w:pPr>
      <w:r w:rsidRPr="00BB13FA">
        <w:rPr>
          <w:rFonts w:eastAsia="Times New Roman" w:cs="Arial"/>
          <w:lang w:eastAsia="en-GB"/>
        </w:rPr>
        <w:t xml:space="preserve">Go to </w:t>
      </w:r>
      <w:r w:rsidRPr="00BB13FA">
        <w:rPr>
          <w:rFonts w:eastAsia="Times New Roman" w:cs="Arial"/>
          <w:b/>
          <w:bCs/>
          <w:lang w:eastAsia="en-GB"/>
        </w:rPr>
        <w:t>Insert → Scatter → Scatter (only markers)</w:t>
      </w:r>
      <w:r w:rsidRPr="00BB13FA">
        <w:rPr>
          <w:rFonts w:eastAsia="Times New Roman" w:cs="Arial"/>
          <w:lang w:eastAsia="en-GB"/>
        </w:rPr>
        <w:t>.</w:t>
      </w:r>
    </w:p>
    <w:p w14:paraId="43377CFA" w14:textId="77777777" w:rsidR="007E6F04" w:rsidRPr="00BB13FA" w:rsidRDefault="007E6F04" w:rsidP="00051870">
      <w:pPr>
        <w:numPr>
          <w:ilvl w:val="0"/>
          <w:numId w:val="46"/>
        </w:numPr>
        <w:tabs>
          <w:tab w:val="clear" w:pos="720"/>
          <w:tab w:val="num" w:pos="1080"/>
        </w:tabs>
        <w:ind w:left="1080"/>
        <w:rPr>
          <w:rFonts w:eastAsia="Times New Roman" w:cs="Arial"/>
          <w:lang w:eastAsia="en-GB"/>
        </w:rPr>
      </w:pPr>
      <w:r w:rsidRPr="00BB13FA">
        <w:rPr>
          <w:rFonts w:eastAsia="Times New Roman" w:cs="Arial"/>
          <w:lang w:eastAsia="en-GB"/>
        </w:rPr>
        <w:t>Your graph will appear.</w:t>
      </w:r>
    </w:p>
    <w:p w14:paraId="42C26281" w14:textId="77777777" w:rsidR="007E6F04" w:rsidRPr="00BB13FA" w:rsidRDefault="007E6F04" w:rsidP="00051870">
      <w:pPr>
        <w:ind w:left="360"/>
        <w:rPr>
          <w:rFonts w:eastAsia="Times New Roman"/>
          <w:lang w:eastAsia="en-GB"/>
        </w:rPr>
      </w:pPr>
      <w:r w:rsidRPr="00BB13FA">
        <w:rPr>
          <w:rFonts w:eastAsia="Times New Roman"/>
          <w:lang w:eastAsia="en-GB"/>
        </w:rPr>
        <w:t>D. Add axis labels</w:t>
      </w:r>
    </w:p>
    <w:p w14:paraId="3649C6FB" w14:textId="77777777" w:rsidR="007E6F04" w:rsidRPr="00BB13FA" w:rsidRDefault="007E6F04" w:rsidP="00051870">
      <w:pPr>
        <w:numPr>
          <w:ilvl w:val="0"/>
          <w:numId w:val="47"/>
        </w:numPr>
        <w:tabs>
          <w:tab w:val="clear" w:pos="720"/>
          <w:tab w:val="num" w:pos="1080"/>
        </w:tabs>
        <w:ind w:left="1080"/>
        <w:rPr>
          <w:rFonts w:eastAsia="Times New Roman" w:cs="Arial"/>
          <w:lang w:eastAsia="en-GB"/>
        </w:rPr>
      </w:pPr>
      <w:r w:rsidRPr="00BB13FA">
        <w:rPr>
          <w:rFonts w:eastAsia="Times New Roman" w:cs="Arial"/>
          <w:lang w:eastAsia="en-GB"/>
        </w:rPr>
        <w:t>Click the graph.</w:t>
      </w:r>
    </w:p>
    <w:p w14:paraId="47635609" w14:textId="77777777" w:rsidR="007E6F04" w:rsidRPr="00BB13FA" w:rsidRDefault="007E6F04" w:rsidP="00051870">
      <w:pPr>
        <w:numPr>
          <w:ilvl w:val="0"/>
          <w:numId w:val="47"/>
        </w:numPr>
        <w:tabs>
          <w:tab w:val="clear" w:pos="720"/>
          <w:tab w:val="num" w:pos="1080"/>
        </w:tabs>
        <w:ind w:left="1080"/>
        <w:rPr>
          <w:rFonts w:eastAsia="Times New Roman" w:cs="Arial"/>
          <w:lang w:eastAsia="en-GB"/>
        </w:rPr>
      </w:pPr>
      <w:r w:rsidRPr="00BB13FA">
        <w:rPr>
          <w:rFonts w:eastAsia="Times New Roman" w:cs="Arial"/>
          <w:lang w:eastAsia="en-GB"/>
        </w:rPr>
        <w:t xml:space="preserve">Go to </w:t>
      </w:r>
      <w:r w:rsidRPr="00BB13FA">
        <w:rPr>
          <w:rFonts w:eastAsia="Times New Roman" w:cs="Arial"/>
          <w:b/>
          <w:bCs/>
          <w:lang w:eastAsia="en-GB"/>
        </w:rPr>
        <w:t>Chart Design → Add Chart Element → Axis Titles</w:t>
      </w:r>
      <w:r w:rsidRPr="00BB13FA">
        <w:rPr>
          <w:rFonts w:eastAsia="Times New Roman" w:cs="Arial"/>
          <w:lang w:eastAsia="en-GB"/>
        </w:rPr>
        <w:t>.</w:t>
      </w:r>
    </w:p>
    <w:p w14:paraId="48E882B7" w14:textId="77777777" w:rsidR="007E6F04" w:rsidRPr="00BB13FA" w:rsidRDefault="007E6F04" w:rsidP="00051870">
      <w:pPr>
        <w:numPr>
          <w:ilvl w:val="0"/>
          <w:numId w:val="47"/>
        </w:numPr>
        <w:tabs>
          <w:tab w:val="clear" w:pos="720"/>
          <w:tab w:val="num" w:pos="1080"/>
        </w:tabs>
        <w:ind w:left="1080"/>
        <w:rPr>
          <w:rFonts w:eastAsia="Times New Roman" w:cs="Arial"/>
          <w:lang w:eastAsia="en-GB"/>
        </w:rPr>
      </w:pPr>
      <w:r w:rsidRPr="00BB13FA">
        <w:rPr>
          <w:rFonts w:eastAsia="Times New Roman" w:cs="Arial"/>
          <w:lang w:eastAsia="en-GB"/>
        </w:rPr>
        <w:t xml:space="preserve">Label the </w:t>
      </w:r>
      <w:r w:rsidRPr="00BB13FA">
        <w:rPr>
          <w:rFonts w:eastAsia="Times New Roman" w:cs="Arial"/>
          <w:b/>
          <w:bCs/>
          <w:lang w:eastAsia="en-GB"/>
        </w:rPr>
        <w:t>X</w:t>
      </w:r>
      <w:r w:rsidRPr="00BB13FA">
        <w:rPr>
          <w:rFonts w:eastAsia="Times New Roman" w:cs="Arial"/>
          <w:b/>
          <w:bCs/>
          <w:lang w:eastAsia="en-GB"/>
        </w:rPr>
        <w:noBreakHyphen/>
        <w:t>axis</w:t>
      </w:r>
      <w:r w:rsidRPr="00BB13FA">
        <w:rPr>
          <w:rFonts w:eastAsia="Times New Roman" w:cs="Arial"/>
          <w:lang w:eastAsia="en-GB"/>
        </w:rPr>
        <w:t xml:space="preserve"> (what you changed).</w:t>
      </w:r>
    </w:p>
    <w:p w14:paraId="1AEB9274" w14:textId="77777777" w:rsidR="007E6F04" w:rsidRPr="00BB13FA" w:rsidRDefault="007E6F04" w:rsidP="00051870">
      <w:pPr>
        <w:numPr>
          <w:ilvl w:val="0"/>
          <w:numId w:val="47"/>
        </w:numPr>
        <w:tabs>
          <w:tab w:val="clear" w:pos="720"/>
          <w:tab w:val="num" w:pos="1080"/>
        </w:tabs>
        <w:ind w:left="1080"/>
        <w:rPr>
          <w:rFonts w:eastAsia="Times New Roman" w:cs="Arial"/>
          <w:lang w:eastAsia="en-GB"/>
        </w:rPr>
      </w:pPr>
      <w:r w:rsidRPr="00BB13FA">
        <w:rPr>
          <w:rFonts w:eastAsia="Times New Roman" w:cs="Arial"/>
          <w:lang w:eastAsia="en-GB"/>
        </w:rPr>
        <w:t xml:space="preserve">Label the </w:t>
      </w:r>
      <w:r w:rsidRPr="00BB13FA">
        <w:rPr>
          <w:rFonts w:eastAsia="Times New Roman" w:cs="Arial"/>
          <w:b/>
          <w:bCs/>
          <w:lang w:eastAsia="en-GB"/>
        </w:rPr>
        <w:t>Y</w:t>
      </w:r>
      <w:r w:rsidRPr="00BB13FA">
        <w:rPr>
          <w:rFonts w:eastAsia="Times New Roman" w:cs="Arial"/>
          <w:b/>
          <w:bCs/>
          <w:lang w:eastAsia="en-GB"/>
        </w:rPr>
        <w:noBreakHyphen/>
        <w:t>axis</w:t>
      </w:r>
      <w:r w:rsidRPr="00BB13FA">
        <w:rPr>
          <w:rFonts w:eastAsia="Times New Roman" w:cs="Arial"/>
          <w:lang w:eastAsia="en-GB"/>
        </w:rPr>
        <w:t xml:space="preserve"> (what you measured).</w:t>
      </w:r>
    </w:p>
    <w:p w14:paraId="33730A1B" w14:textId="07B8A7F4" w:rsidR="007E6F04" w:rsidRPr="00BB13FA" w:rsidRDefault="00141799" w:rsidP="00051870">
      <w:pPr>
        <w:ind w:left="360"/>
        <w:rPr>
          <w:rFonts w:eastAsia="Times New Roman"/>
          <w:lang w:eastAsia="en-GB"/>
        </w:rPr>
      </w:pPr>
      <w:r w:rsidRPr="00BB13FA">
        <w:rPr>
          <w:rFonts w:eastAsia="Times New Roman"/>
          <w:lang w:eastAsia="en-GB"/>
        </w:rPr>
        <w:lastRenderedPageBreak/>
        <w:t>E</w:t>
      </w:r>
      <w:r w:rsidR="007E6F04" w:rsidRPr="00BB13FA">
        <w:rPr>
          <w:rFonts w:eastAsia="Times New Roman"/>
          <w:lang w:eastAsia="en-GB"/>
        </w:rPr>
        <w:t>. Add error bars (using your SD values)</w:t>
      </w:r>
    </w:p>
    <w:p w14:paraId="5F577A03" w14:textId="77777777" w:rsidR="007E6F04" w:rsidRPr="00BB13FA" w:rsidRDefault="007E6F04" w:rsidP="00051870">
      <w:pPr>
        <w:numPr>
          <w:ilvl w:val="0"/>
          <w:numId w:val="49"/>
        </w:numPr>
        <w:tabs>
          <w:tab w:val="clear" w:pos="720"/>
          <w:tab w:val="num" w:pos="1080"/>
        </w:tabs>
        <w:ind w:left="1080"/>
        <w:rPr>
          <w:rFonts w:eastAsia="Times New Roman" w:cs="Arial"/>
          <w:lang w:eastAsia="en-GB"/>
        </w:rPr>
      </w:pPr>
      <w:r w:rsidRPr="00BB13FA">
        <w:rPr>
          <w:rFonts w:eastAsia="Times New Roman" w:cs="Arial"/>
          <w:lang w:eastAsia="en-GB"/>
        </w:rPr>
        <w:t>Click your graph.</w:t>
      </w:r>
    </w:p>
    <w:p w14:paraId="39F0AB84" w14:textId="77777777" w:rsidR="007E6F04" w:rsidRPr="00BB13FA" w:rsidRDefault="007E6F04" w:rsidP="00051870">
      <w:pPr>
        <w:numPr>
          <w:ilvl w:val="0"/>
          <w:numId w:val="49"/>
        </w:numPr>
        <w:tabs>
          <w:tab w:val="clear" w:pos="720"/>
          <w:tab w:val="num" w:pos="1080"/>
        </w:tabs>
        <w:ind w:left="1080"/>
        <w:rPr>
          <w:rFonts w:eastAsia="Times New Roman" w:cs="Arial"/>
          <w:lang w:eastAsia="en-GB"/>
        </w:rPr>
      </w:pPr>
      <w:r w:rsidRPr="00BB13FA">
        <w:rPr>
          <w:rFonts w:eastAsia="Times New Roman" w:cs="Arial"/>
          <w:lang w:eastAsia="en-GB"/>
        </w:rPr>
        <w:t xml:space="preserve">Go to </w:t>
      </w:r>
      <w:r w:rsidRPr="00BB13FA">
        <w:rPr>
          <w:rFonts w:eastAsia="Times New Roman" w:cs="Arial"/>
          <w:b/>
          <w:bCs/>
          <w:lang w:eastAsia="en-GB"/>
        </w:rPr>
        <w:t>Chart Design → Add Chart Element → Error Bars → More Options</w:t>
      </w:r>
      <w:r w:rsidRPr="00BB13FA">
        <w:rPr>
          <w:rFonts w:eastAsia="Times New Roman" w:cs="Arial"/>
          <w:lang w:eastAsia="en-GB"/>
        </w:rPr>
        <w:t>.</w:t>
      </w:r>
    </w:p>
    <w:p w14:paraId="60F0CC68" w14:textId="77777777" w:rsidR="007E6F04" w:rsidRPr="00BB13FA" w:rsidRDefault="007E6F04" w:rsidP="00051870">
      <w:pPr>
        <w:numPr>
          <w:ilvl w:val="0"/>
          <w:numId w:val="49"/>
        </w:numPr>
        <w:tabs>
          <w:tab w:val="clear" w:pos="720"/>
          <w:tab w:val="num" w:pos="1080"/>
        </w:tabs>
        <w:ind w:left="1080"/>
        <w:rPr>
          <w:rFonts w:eastAsia="Times New Roman" w:cs="Arial"/>
          <w:lang w:eastAsia="en-GB"/>
        </w:rPr>
      </w:pPr>
      <w:r w:rsidRPr="00BB13FA">
        <w:rPr>
          <w:rFonts w:eastAsia="Times New Roman" w:cs="Arial"/>
          <w:lang w:eastAsia="en-GB"/>
        </w:rPr>
        <w:t xml:space="preserve">Choose </w:t>
      </w:r>
      <w:r w:rsidRPr="00BB13FA">
        <w:rPr>
          <w:rFonts w:eastAsia="Times New Roman" w:cs="Arial"/>
          <w:b/>
          <w:bCs/>
          <w:lang w:eastAsia="en-GB"/>
        </w:rPr>
        <w:t>Custom</w:t>
      </w:r>
      <w:r w:rsidRPr="00BB13FA">
        <w:rPr>
          <w:rFonts w:eastAsia="Times New Roman" w:cs="Arial"/>
          <w:lang w:eastAsia="en-GB"/>
        </w:rPr>
        <w:t>.</w:t>
      </w:r>
    </w:p>
    <w:p w14:paraId="10DE8960" w14:textId="77777777" w:rsidR="007E6F04" w:rsidRPr="00BB13FA" w:rsidRDefault="007E6F04" w:rsidP="00051870">
      <w:pPr>
        <w:numPr>
          <w:ilvl w:val="0"/>
          <w:numId w:val="49"/>
        </w:numPr>
        <w:tabs>
          <w:tab w:val="clear" w:pos="720"/>
          <w:tab w:val="num" w:pos="1080"/>
        </w:tabs>
        <w:ind w:left="1080"/>
        <w:rPr>
          <w:rFonts w:eastAsia="Times New Roman" w:cs="Arial"/>
          <w:lang w:eastAsia="en-GB"/>
        </w:rPr>
      </w:pPr>
      <w:r w:rsidRPr="00BB13FA">
        <w:rPr>
          <w:rFonts w:eastAsia="Times New Roman" w:cs="Arial"/>
          <w:lang w:eastAsia="en-GB"/>
        </w:rPr>
        <w:t xml:space="preserve">Click </w:t>
      </w:r>
      <w:r w:rsidRPr="00BB13FA">
        <w:rPr>
          <w:rFonts w:eastAsia="Times New Roman" w:cs="Arial"/>
          <w:b/>
          <w:bCs/>
          <w:lang w:eastAsia="en-GB"/>
        </w:rPr>
        <w:t>Specify Value</w:t>
      </w:r>
      <w:r w:rsidRPr="00BB13FA">
        <w:rPr>
          <w:rFonts w:eastAsia="Times New Roman" w:cs="Arial"/>
          <w:lang w:eastAsia="en-GB"/>
        </w:rPr>
        <w:t>.</w:t>
      </w:r>
    </w:p>
    <w:p w14:paraId="4448E850" w14:textId="77777777" w:rsidR="007E6F04" w:rsidRPr="00BB13FA" w:rsidRDefault="007E6F04" w:rsidP="00051870">
      <w:pPr>
        <w:numPr>
          <w:ilvl w:val="0"/>
          <w:numId w:val="49"/>
        </w:numPr>
        <w:tabs>
          <w:tab w:val="clear" w:pos="720"/>
          <w:tab w:val="num" w:pos="1080"/>
        </w:tabs>
        <w:ind w:left="1080"/>
        <w:rPr>
          <w:rFonts w:eastAsia="Times New Roman" w:cs="Arial"/>
          <w:lang w:eastAsia="en-GB"/>
        </w:rPr>
      </w:pPr>
      <w:r w:rsidRPr="00BB13FA">
        <w:rPr>
          <w:rFonts w:eastAsia="Times New Roman" w:cs="Arial"/>
          <w:lang w:eastAsia="en-GB"/>
        </w:rPr>
        <w:t xml:space="preserve">Select your SD cells for </w:t>
      </w:r>
      <w:r w:rsidRPr="00BB13FA">
        <w:rPr>
          <w:rFonts w:eastAsia="Times New Roman" w:cs="Arial"/>
          <w:b/>
          <w:bCs/>
          <w:lang w:eastAsia="en-GB"/>
        </w:rPr>
        <w:t>both</w:t>
      </w:r>
      <w:r w:rsidRPr="00BB13FA">
        <w:rPr>
          <w:rFonts w:eastAsia="Times New Roman" w:cs="Arial"/>
          <w:lang w:eastAsia="en-GB"/>
        </w:rPr>
        <w:t xml:space="preserve"> positive and negative values.</w:t>
      </w:r>
    </w:p>
    <w:p w14:paraId="3C0526FF" w14:textId="77777777" w:rsidR="007E6F04" w:rsidRPr="00BB13FA" w:rsidRDefault="007E6F04" w:rsidP="00051870">
      <w:pPr>
        <w:numPr>
          <w:ilvl w:val="0"/>
          <w:numId w:val="49"/>
        </w:numPr>
        <w:tabs>
          <w:tab w:val="clear" w:pos="720"/>
          <w:tab w:val="num" w:pos="1080"/>
        </w:tabs>
        <w:ind w:left="1080"/>
        <w:rPr>
          <w:rFonts w:eastAsia="Times New Roman" w:cs="Arial"/>
          <w:lang w:eastAsia="en-GB"/>
        </w:rPr>
      </w:pPr>
      <w:r w:rsidRPr="00BB13FA">
        <w:rPr>
          <w:rFonts w:eastAsia="Times New Roman" w:cs="Arial"/>
          <w:lang w:eastAsia="en-GB"/>
        </w:rPr>
        <w:t xml:space="preserve">Click </w:t>
      </w:r>
      <w:r w:rsidRPr="00BB13FA">
        <w:rPr>
          <w:rFonts w:eastAsia="Times New Roman" w:cs="Arial"/>
          <w:b/>
          <w:bCs/>
          <w:lang w:eastAsia="en-GB"/>
        </w:rPr>
        <w:t>OK</w:t>
      </w:r>
      <w:r w:rsidRPr="00BB13FA">
        <w:rPr>
          <w:rFonts w:eastAsia="Times New Roman" w:cs="Arial"/>
          <w:lang w:eastAsia="en-GB"/>
        </w:rPr>
        <w:t>.</w:t>
      </w:r>
    </w:p>
    <w:p w14:paraId="2CB5C7A0" w14:textId="520FE347" w:rsidR="007E6F04" w:rsidRPr="00BB13FA" w:rsidRDefault="007E6F04" w:rsidP="00051870">
      <w:pPr>
        <w:pStyle w:val="ListParagraph"/>
        <w:ind w:left="0"/>
        <w:rPr>
          <w:rFonts w:cs="Arial"/>
          <w:b/>
          <w:bCs/>
        </w:rPr>
      </w:pPr>
      <w:r w:rsidRPr="00BB13FA">
        <w:rPr>
          <w:rFonts w:cs="Arial"/>
          <w:b/>
          <w:bCs/>
        </w:rPr>
        <w:t xml:space="preserve">Example </w:t>
      </w:r>
      <w:r w:rsidR="00141799" w:rsidRPr="00BB13FA">
        <w:rPr>
          <w:rFonts w:cs="Arial"/>
          <w:b/>
          <w:bCs/>
        </w:rPr>
        <w:t>of how a graph can look with error bars</w:t>
      </w:r>
    </w:p>
    <w:p w14:paraId="54B80770" w14:textId="77777777" w:rsidR="007E6F04" w:rsidRPr="00BB13FA" w:rsidRDefault="007E6F04" w:rsidP="008316C4">
      <w:pPr>
        <w:pStyle w:val="ListParagraph"/>
        <w:rPr>
          <w:rFonts w:cs="Arial"/>
        </w:rPr>
      </w:pPr>
      <w:r w:rsidRPr="00BB13FA">
        <w:rPr>
          <w:rFonts w:cs="Arial"/>
          <w:noProof/>
        </w:rPr>
        <w:drawing>
          <wp:inline distT="0" distB="0" distL="0" distR="0" wp14:anchorId="63F16EC1" wp14:editId="0B007EA8">
            <wp:extent cx="2924175" cy="2285173"/>
            <wp:effectExtent l="0" t="0" r="0" b="1270"/>
            <wp:docPr id="6" name="Picture 5" descr="A graph to show ">
              <a:extLst xmlns:a="http://schemas.openxmlformats.org/drawingml/2006/main">
                <a:ext uri="{FF2B5EF4-FFF2-40B4-BE49-F238E27FC236}">
                  <a16:creationId xmlns:a16="http://schemas.microsoft.com/office/drawing/2014/main" id="{E43B0A7B-2520-F181-0D06-6E9FEB178A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graph to show ">
                      <a:extLst>
                        <a:ext uri="{FF2B5EF4-FFF2-40B4-BE49-F238E27FC236}">
                          <a16:creationId xmlns:a16="http://schemas.microsoft.com/office/drawing/2014/main" id="{E43B0A7B-2520-F181-0D06-6E9FEB178A4F}"/>
                        </a:ext>
                      </a:extLst>
                    </pic:cNvPr>
                    <pic:cNvPicPr>
                      <a:picLocks noChangeAspect="1"/>
                    </pic:cNvPicPr>
                  </pic:nvPicPr>
                  <pic:blipFill>
                    <a:blip r:embed="rId61"/>
                    <a:stretch>
                      <a:fillRect/>
                    </a:stretch>
                  </pic:blipFill>
                  <pic:spPr>
                    <a:xfrm>
                      <a:off x="0" y="0"/>
                      <a:ext cx="2927897" cy="2288082"/>
                    </a:xfrm>
                    <a:prstGeom prst="rect">
                      <a:avLst/>
                    </a:prstGeom>
                  </pic:spPr>
                </pic:pic>
              </a:graphicData>
            </a:graphic>
          </wp:inline>
        </w:drawing>
      </w:r>
      <w:r w:rsidRPr="00BB13FA">
        <w:rPr>
          <w:rFonts w:cs="Arial"/>
        </w:rPr>
        <w:t xml:space="preserve"> </w:t>
      </w:r>
    </w:p>
    <w:p w14:paraId="0551E709" w14:textId="29FDFD8E" w:rsidR="00AD7357" w:rsidRPr="00BB13FA" w:rsidRDefault="00AD7357" w:rsidP="00051870">
      <w:pPr>
        <w:pStyle w:val="ListParagraph"/>
        <w:ind w:left="0"/>
      </w:pPr>
      <w:r w:rsidRPr="00BB13FA">
        <w:br w:type="page"/>
      </w:r>
    </w:p>
    <w:p w14:paraId="3218F8A5" w14:textId="432E30D8" w:rsidR="00AD7357" w:rsidRPr="00BB13FA" w:rsidRDefault="0077377D" w:rsidP="00AD7357">
      <w:pPr>
        <w:pStyle w:val="Heading3"/>
      </w:pPr>
      <w:r w:rsidRPr="00BB13FA">
        <w:lastRenderedPageBreak/>
        <w:t xml:space="preserve">Graph summarising all </w:t>
      </w:r>
      <w:r w:rsidR="0055153D" w:rsidRPr="00BB13FA">
        <w:t xml:space="preserve">the </w:t>
      </w:r>
      <w:r w:rsidRPr="00BB13FA">
        <w:t>data</w:t>
      </w:r>
    </w:p>
    <w:p w14:paraId="2D046BF7" w14:textId="17A408E3" w:rsidR="00FC79D7" w:rsidRPr="00BB13FA" w:rsidRDefault="00AE2ED1" w:rsidP="00051870">
      <w:pPr>
        <w:pStyle w:val="ListParagraph"/>
        <w:ind w:left="0"/>
        <w:contextualSpacing w:val="0"/>
        <w:rPr>
          <w:rFonts w:cs="Arial"/>
        </w:rPr>
      </w:pPr>
      <w:r w:rsidRPr="00BB13FA">
        <w:rPr>
          <w:rFonts w:cs="Arial"/>
        </w:rPr>
        <w:t>Write a conclusion based on what the graph shows.</w:t>
      </w:r>
      <w:r w:rsidR="003A7311" w:rsidRPr="00BB13FA">
        <w:rPr>
          <w:rFonts w:cs="Arial"/>
        </w:rPr>
        <w:t xml:space="preserve"> </w:t>
      </w:r>
      <w:r w:rsidRPr="00BB13FA">
        <w:rPr>
          <w:rFonts w:cs="Arial"/>
        </w:rPr>
        <w:t>Use the space below.</w:t>
      </w:r>
    </w:p>
    <w:p w14:paraId="6DB808E5" w14:textId="0E723DC7" w:rsidR="007E6F04" w:rsidRPr="00BB13FA" w:rsidRDefault="007E6F04" w:rsidP="00051870">
      <w:pPr>
        <w:pStyle w:val="ListParagraph"/>
        <w:ind w:left="0"/>
        <w:contextualSpacing w:val="0"/>
        <w:rPr>
          <w:rFonts w:cs="Arial"/>
          <w:b/>
          <w:bCs/>
        </w:rPr>
      </w:pPr>
      <w:r w:rsidRPr="00BB13FA">
        <w:rPr>
          <w:rFonts w:cs="Arial"/>
          <w:noProof/>
        </w:rPr>
        <w:drawing>
          <wp:inline distT="0" distB="0" distL="0" distR="0" wp14:anchorId="169FD892" wp14:editId="7C35F34C">
            <wp:extent cx="5326380" cy="3486252"/>
            <wp:effectExtent l="0" t="0" r="7620" b="0"/>
            <wp:docPr id="8" name="Picture 7" descr="A combine graph with error bars to show the results of the experiment for all hydrogen peroxide values.">
              <a:extLst xmlns:a="http://schemas.openxmlformats.org/drawingml/2006/main">
                <a:ext uri="{FF2B5EF4-FFF2-40B4-BE49-F238E27FC236}">
                  <a16:creationId xmlns:a16="http://schemas.microsoft.com/office/drawing/2014/main" id="{1D886D95-854E-E62D-1103-6EA04E65206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combine graph with error bars to show the results of the experiment for all hydrogen peroxide values.">
                      <a:extLst>
                        <a:ext uri="{FF2B5EF4-FFF2-40B4-BE49-F238E27FC236}">
                          <a16:creationId xmlns:a16="http://schemas.microsoft.com/office/drawing/2014/main" id="{1D886D95-854E-E62D-1103-6EA04E652063}"/>
                        </a:ext>
                      </a:extLst>
                    </pic:cNvPr>
                    <pic:cNvPicPr>
                      <a:picLocks noChangeAspect="1"/>
                    </pic:cNvPicPr>
                  </pic:nvPicPr>
                  <pic:blipFill>
                    <a:blip r:embed="rId62"/>
                    <a:stretch>
                      <a:fillRect/>
                    </a:stretch>
                  </pic:blipFill>
                  <pic:spPr>
                    <a:xfrm>
                      <a:off x="0" y="0"/>
                      <a:ext cx="5343148" cy="3497227"/>
                    </a:xfrm>
                    <a:prstGeom prst="rect">
                      <a:avLst/>
                    </a:prstGeom>
                  </pic:spPr>
                </pic:pic>
              </a:graphicData>
            </a:graphic>
          </wp:inline>
        </w:drawing>
      </w:r>
      <w:r w:rsidRPr="00BB13FA">
        <w:rPr>
          <w:rFonts w:cs="Arial"/>
          <w:b/>
          <w:bCs/>
        </w:rPr>
        <w:t>Conclusion:</w:t>
      </w:r>
    </w:p>
    <w:p w14:paraId="58250B87" w14:textId="77777777" w:rsidR="00AD7357" w:rsidRPr="00BB13FA" w:rsidRDefault="00AD7357" w:rsidP="00AD7357">
      <w:r w:rsidRPr="00BB13FA">
        <w:br w:type="page"/>
      </w:r>
    </w:p>
    <w:p w14:paraId="4733682F" w14:textId="4893958F" w:rsidR="00AD7357" w:rsidRPr="00BB13FA" w:rsidRDefault="00AD7357" w:rsidP="00AD7357">
      <w:pPr>
        <w:pStyle w:val="Heading2"/>
      </w:pPr>
      <w:r w:rsidRPr="00BB13FA">
        <w:lastRenderedPageBreak/>
        <w:t>The following materials relate to lesson 6:</w:t>
      </w:r>
    </w:p>
    <w:p w14:paraId="1CF2326F" w14:textId="2698F2BA" w:rsidR="00856930" w:rsidRPr="00BB13FA" w:rsidRDefault="00856930">
      <w:pPr>
        <w:pStyle w:val="ListParagraph"/>
        <w:numPr>
          <w:ilvl w:val="0"/>
          <w:numId w:val="3"/>
        </w:numPr>
        <w:rPr>
          <w:rStyle w:val="Strong"/>
          <w:b w:val="0"/>
          <w:bCs w:val="0"/>
        </w:rPr>
      </w:pPr>
      <w:r w:rsidRPr="00BB13FA">
        <w:rPr>
          <w:rStyle w:val="Strong"/>
          <w:b w:val="0"/>
          <w:bCs w:val="0"/>
        </w:rPr>
        <w:t>Short report</w:t>
      </w:r>
      <w:r w:rsidR="005C4CDB">
        <w:rPr>
          <w:rStyle w:val="Strong"/>
          <w:b w:val="0"/>
          <w:bCs w:val="0"/>
        </w:rPr>
        <w:t>.</w:t>
      </w:r>
    </w:p>
    <w:p w14:paraId="12858FB0" w14:textId="54A49C84" w:rsidR="00856930" w:rsidRPr="00BB13FA" w:rsidRDefault="00856930">
      <w:pPr>
        <w:pStyle w:val="ListParagraph"/>
        <w:numPr>
          <w:ilvl w:val="0"/>
          <w:numId w:val="3"/>
        </w:numPr>
        <w:rPr>
          <w:rStyle w:val="Strong"/>
          <w:b w:val="0"/>
          <w:bCs w:val="0"/>
        </w:rPr>
      </w:pPr>
      <w:r w:rsidRPr="00BB13FA">
        <w:rPr>
          <w:rStyle w:val="Strong"/>
          <w:b w:val="0"/>
          <w:bCs w:val="0"/>
        </w:rPr>
        <w:t xml:space="preserve">Enzyme article </w:t>
      </w:r>
      <w:r w:rsidR="004B6E68" w:rsidRPr="00BB13FA">
        <w:rPr>
          <w:rStyle w:val="Strong"/>
          <w:b w:val="0"/>
          <w:bCs w:val="0"/>
        </w:rPr>
        <w:t>report</w:t>
      </w:r>
      <w:r w:rsidR="005C4CDB">
        <w:rPr>
          <w:rStyle w:val="Strong"/>
          <w:b w:val="0"/>
          <w:bCs w:val="0"/>
        </w:rPr>
        <w:t>.</w:t>
      </w:r>
    </w:p>
    <w:p w14:paraId="36A599B3" w14:textId="4A1550B7" w:rsidR="00331B9C" w:rsidRPr="00BB13FA" w:rsidRDefault="00331B9C">
      <w:pPr>
        <w:pStyle w:val="ListParagraph"/>
        <w:numPr>
          <w:ilvl w:val="0"/>
          <w:numId w:val="3"/>
        </w:numPr>
        <w:rPr>
          <w:rStyle w:val="Strong"/>
          <w:b w:val="0"/>
          <w:bCs w:val="0"/>
        </w:rPr>
      </w:pPr>
      <w:r w:rsidRPr="00BB13FA">
        <w:rPr>
          <w:rStyle w:val="Strong"/>
          <w:b w:val="0"/>
          <w:bCs w:val="0"/>
        </w:rPr>
        <w:t>Abstracts for analysis</w:t>
      </w:r>
      <w:r w:rsidR="005C4CDB">
        <w:rPr>
          <w:rStyle w:val="Strong"/>
          <w:b w:val="0"/>
          <w:bCs w:val="0"/>
        </w:rPr>
        <w:t>.</w:t>
      </w:r>
    </w:p>
    <w:p w14:paraId="28E611BB" w14:textId="2EC65160" w:rsidR="00856930" w:rsidRPr="00BB13FA" w:rsidRDefault="00856930">
      <w:pPr>
        <w:pStyle w:val="ListParagraph"/>
        <w:numPr>
          <w:ilvl w:val="0"/>
          <w:numId w:val="3"/>
        </w:numPr>
        <w:rPr>
          <w:rStyle w:val="Strong"/>
          <w:b w:val="0"/>
          <w:bCs w:val="0"/>
        </w:rPr>
      </w:pPr>
      <w:r w:rsidRPr="00BB13FA">
        <w:rPr>
          <w:rStyle w:val="Strong"/>
          <w:b w:val="0"/>
          <w:bCs w:val="0"/>
        </w:rPr>
        <w:t>Abstract analysis worksheet</w:t>
      </w:r>
      <w:r w:rsidR="005C4CDB">
        <w:rPr>
          <w:rStyle w:val="Strong"/>
          <w:b w:val="0"/>
          <w:bCs w:val="0"/>
        </w:rPr>
        <w:t>.</w:t>
      </w:r>
    </w:p>
    <w:p w14:paraId="42FB0E28" w14:textId="77777777" w:rsidR="00AD7357" w:rsidRPr="00BB13FA" w:rsidRDefault="00AD7357" w:rsidP="00AD7357"/>
    <w:p w14:paraId="345AECCC" w14:textId="77777777" w:rsidR="00AD7357" w:rsidRPr="00BB13FA" w:rsidRDefault="00AD7357" w:rsidP="00AD7357">
      <w:r w:rsidRPr="00BB13FA">
        <w:br w:type="page"/>
      </w:r>
    </w:p>
    <w:p w14:paraId="1F3B26E7" w14:textId="2B998E42" w:rsidR="00AD7357" w:rsidRPr="00BB13FA" w:rsidRDefault="005F2CD0" w:rsidP="00AD7357">
      <w:pPr>
        <w:pStyle w:val="Heading3"/>
      </w:pPr>
      <w:r w:rsidRPr="00BB13FA">
        <w:lastRenderedPageBreak/>
        <w:t>S</w:t>
      </w:r>
      <w:r w:rsidR="00856930" w:rsidRPr="00BB13FA">
        <w:t>hort report</w:t>
      </w:r>
    </w:p>
    <w:p w14:paraId="35322DB1" w14:textId="77777777" w:rsidR="003B4A6E" w:rsidRPr="00BB13FA" w:rsidRDefault="003B4A6E" w:rsidP="00051870">
      <w:pPr>
        <w:rPr>
          <w:rFonts w:cs="Arial"/>
        </w:rPr>
      </w:pPr>
      <w:r w:rsidRPr="00BB13FA">
        <w:rPr>
          <w:rFonts w:cs="Arial"/>
          <w:b/>
        </w:rPr>
        <w:t>Open Journal of Student Biochemistry</w:t>
      </w:r>
    </w:p>
    <w:p w14:paraId="610FBCEC" w14:textId="77777777" w:rsidR="003B4A6E" w:rsidRPr="00BB13FA" w:rsidRDefault="003B4A6E" w:rsidP="00051870">
      <w:pPr>
        <w:rPr>
          <w:rFonts w:cs="Arial"/>
        </w:rPr>
      </w:pPr>
      <w:r w:rsidRPr="00BB13FA">
        <w:rPr>
          <w:rFonts w:cs="Arial"/>
        </w:rPr>
        <w:t>March 2026 | Volume 1 | Issue 3 | e000019</w:t>
      </w:r>
    </w:p>
    <w:p w14:paraId="33CF9538" w14:textId="77777777" w:rsidR="003B4A6E" w:rsidRPr="00BB13FA" w:rsidRDefault="003B4A6E" w:rsidP="003B4A6E">
      <w:pPr>
        <w:rPr>
          <w:rFonts w:cs="Arial"/>
        </w:rPr>
      </w:pPr>
      <w:r w:rsidRPr="00BB13FA">
        <w:rPr>
          <w:rFonts w:cs="Arial"/>
          <w:b/>
        </w:rPr>
        <w:t>A Classroom Investigation of the Lock and Key Model Using Catalase Activity</w:t>
      </w:r>
    </w:p>
    <w:p w14:paraId="3D9C61A8" w14:textId="77777777" w:rsidR="003B4A6E" w:rsidRPr="00BB13FA" w:rsidRDefault="003B4A6E" w:rsidP="003B4A6E">
      <w:pPr>
        <w:rPr>
          <w:rFonts w:cs="Arial"/>
        </w:rPr>
      </w:pPr>
      <w:r w:rsidRPr="00BB13FA">
        <w:rPr>
          <w:rFonts w:cs="Arial"/>
        </w:rPr>
        <w:t>Elena R. Montes¹, Joshua Y. Chen², and Priya K. Das³*</w:t>
      </w:r>
    </w:p>
    <w:p w14:paraId="335B3B7B" w14:textId="77777777" w:rsidR="003B4A6E" w:rsidRPr="00BB13FA" w:rsidRDefault="003B4A6E" w:rsidP="003B4A6E">
      <w:pPr>
        <w:rPr>
          <w:rFonts w:cs="Arial"/>
        </w:rPr>
      </w:pPr>
      <w:r w:rsidRPr="00BB13FA">
        <w:rPr>
          <w:rFonts w:cs="Arial"/>
        </w:rPr>
        <w:t>¹ Department of Life Sciences, Westbrook Community College, UK</w:t>
      </w:r>
    </w:p>
    <w:p w14:paraId="4E05A22B" w14:textId="77777777" w:rsidR="003B4A6E" w:rsidRPr="00BB13FA" w:rsidRDefault="003B4A6E" w:rsidP="003B4A6E">
      <w:pPr>
        <w:rPr>
          <w:rFonts w:cs="Arial"/>
        </w:rPr>
      </w:pPr>
      <w:r w:rsidRPr="00BB13FA">
        <w:rPr>
          <w:rFonts w:cs="Arial"/>
        </w:rPr>
        <w:t>² School of Applied Biology, Stonemere Sixth Form Institute, UK</w:t>
      </w:r>
    </w:p>
    <w:p w14:paraId="492B2636" w14:textId="77777777" w:rsidR="003B4A6E" w:rsidRPr="00BB13FA" w:rsidRDefault="003B4A6E" w:rsidP="003B4A6E">
      <w:pPr>
        <w:rPr>
          <w:rFonts w:cs="Arial"/>
        </w:rPr>
      </w:pPr>
      <w:r w:rsidRPr="00BB13FA">
        <w:rPr>
          <w:rFonts w:cs="Arial"/>
        </w:rPr>
        <w:t>³ Centre for Molecular Learning, North Coast Education Trust, UK</w:t>
      </w:r>
    </w:p>
    <w:p w14:paraId="1765B040" w14:textId="77777777" w:rsidR="003B4A6E" w:rsidRPr="00BB13FA" w:rsidRDefault="003B4A6E" w:rsidP="003B4A6E">
      <w:pPr>
        <w:rPr>
          <w:rFonts w:cs="Arial"/>
        </w:rPr>
      </w:pPr>
      <w:r w:rsidRPr="00BB13FA">
        <w:rPr>
          <w:rFonts w:cs="Arial"/>
        </w:rPr>
        <w:t xml:space="preserve">*Corresponding Author: e.montes@wccbiochem.org </w:t>
      </w:r>
    </w:p>
    <w:p w14:paraId="74A8C7B9" w14:textId="77777777" w:rsidR="003B4A6E" w:rsidRPr="00BB13FA" w:rsidRDefault="003B4A6E" w:rsidP="003B4A6E">
      <w:pPr>
        <w:rPr>
          <w:rFonts w:cs="Arial"/>
        </w:rPr>
      </w:pPr>
      <w:r w:rsidRPr="00BB13FA">
        <w:rPr>
          <w:rFonts w:cs="Arial"/>
          <w:b/>
        </w:rPr>
        <w:t>Introduction</w:t>
      </w:r>
    </w:p>
    <w:p w14:paraId="0A02E851" w14:textId="25387E06" w:rsidR="003B4A6E" w:rsidRPr="00BB13FA" w:rsidRDefault="003B4A6E" w:rsidP="003B4A6E">
      <w:pPr>
        <w:rPr>
          <w:rFonts w:cs="Arial"/>
        </w:rPr>
      </w:pPr>
      <w:r w:rsidRPr="00BB13FA">
        <w:rPr>
          <w:rFonts w:cs="Arial"/>
        </w:rPr>
        <w:t xml:space="preserve">Enzymes are essential biological catalysts involved in almost every metabolic process. Understanding how enzymes recognise their substrates is fundamental in biochemistry education. The </w:t>
      </w:r>
      <w:r w:rsidR="003B5CE1">
        <w:rPr>
          <w:rFonts w:cs="Arial"/>
        </w:rPr>
        <w:t>lock-and-key</w:t>
      </w:r>
      <w:r w:rsidRPr="00BB13FA">
        <w:rPr>
          <w:rFonts w:cs="Arial"/>
        </w:rPr>
        <w:t xml:space="preserve"> model, first proposed by Emil Fischer, suggests that the active site of an enzyme is shaped precisely to fit only one substrate.</w:t>
      </w:r>
    </w:p>
    <w:p w14:paraId="2C972965" w14:textId="77777777" w:rsidR="003B4A6E" w:rsidRPr="00BB13FA" w:rsidRDefault="003B4A6E" w:rsidP="003B4A6E">
      <w:pPr>
        <w:rPr>
          <w:rFonts w:cs="Arial"/>
        </w:rPr>
      </w:pPr>
      <w:r w:rsidRPr="00BB13FA">
        <w:rPr>
          <w:rFonts w:cs="Arial"/>
        </w:rPr>
        <w:t>Although this model provides a simplified view of enzyme–substrate interactions, it remains an important teaching tool.</w:t>
      </w:r>
    </w:p>
    <w:p w14:paraId="3E1BC37C" w14:textId="03478366" w:rsidR="003B4A6E" w:rsidRPr="00BB13FA" w:rsidRDefault="003B4A6E" w:rsidP="003B4A6E">
      <w:pPr>
        <w:rPr>
          <w:rFonts w:cs="Arial"/>
        </w:rPr>
      </w:pPr>
      <w:r w:rsidRPr="00BB13FA">
        <w:rPr>
          <w:rFonts w:cs="Arial"/>
        </w:rPr>
        <w:t xml:space="preserve">Many students learn </w:t>
      </w:r>
      <w:r w:rsidR="00487023" w:rsidRPr="00BB13FA">
        <w:rPr>
          <w:rFonts w:cs="Arial"/>
        </w:rPr>
        <w:t>theoretically</w:t>
      </w:r>
      <w:r w:rsidR="00487023">
        <w:rPr>
          <w:rFonts w:cs="Arial"/>
        </w:rPr>
        <w:t xml:space="preserve"> but</w:t>
      </w:r>
      <w:r w:rsidRPr="00BB13FA">
        <w:rPr>
          <w:rFonts w:cs="Arial"/>
        </w:rPr>
        <w:t xml:space="preserve"> rarely have the opportunity to test it experimentally. This study presents a short, controlled classroom experiment designed to illustrate substrate specificity in a way that is measurable, visible, and accessible. Catalase was chosen because it is easy to extract from plant tissue and produces visible oxygen gas when reacting with hydrogen peroxide.</w:t>
      </w:r>
    </w:p>
    <w:p w14:paraId="4A2743F0" w14:textId="77777777" w:rsidR="003B4A6E" w:rsidRPr="00BB13FA" w:rsidRDefault="003B4A6E" w:rsidP="003B4A6E">
      <w:pPr>
        <w:rPr>
          <w:rFonts w:cs="Arial"/>
        </w:rPr>
      </w:pPr>
      <w:r w:rsidRPr="00BB13FA">
        <w:rPr>
          <w:rFonts w:cs="Arial"/>
          <w:b/>
        </w:rPr>
        <w:t>Aim</w:t>
      </w:r>
    </w:p>
    <w:p w14:paraId="5F662A7F" w14:textId="60ABFE1E" w:rsidR="003B4A6E" w:rsidRPr="00BB13FA" w:rsidRDefault="003B4A6E" w:rsidP="003B4A6E">
      <w:pPr>
        <w:rPr>
          <w:rFonts w:cs="Arial"/>
        </w:rPr>
      </w:pPr>
      <w:r w:rsidRPr="00BB13FA">
        <w:rPr>
          <w:rFonts w:cs="Arial"/>
        </w:rPr>
        <w:t xml:space="preserve">The aim of this investigation was to determine whether catalase shows substrate specificity consistent with the lock and key model by comparing its activity with hydrogen peroxide and several </w:t>
      </w:r>
      <w:r w:rsidR="00C90C3B" w:rsidRPr="00BB13FA">
        <w:rPr>
          <w:rFonts w:cs="Arial"/>
        </w:rPr>
        <w:t>non-substrate</w:t>
      </w:r>
      <w:r w:rsidRPr="00BB13FA">
        <w:rPr>
          <w:rFonts w:cs="Arial"/>
        </w:rPr>
        <w:t xml:space="preserve"> solutions.</w:t>
      </w:r>
    </w:p>
    <w:p w14:paraId="6D7941F2" w14:textId="77777777" w:rsidR="003B4A6E" w:rsidRPr="00BB13FA" w:rsidRDefault="003B4A6E" w:rsidP="003B4A6E">
      <w:pPr>
        <w:rPr>
          <w:rFonts w:cs="Arial"/>
        </w:rPr>
      </w:pPr>
      <w:r w:rsidRPr="00BB13FA">
        <w:rPr>
          <w:rFonts w:cs="Arial"/>
          <w:b/>
        </w:rPr>
        <w:t>Method</w:t>
      </w:r>
    </w:p>
    <w:p w14:paraId="5FE3CBC3" w14:textId="00744160" w:rsidR="003B4A6E" w:rsidRPr="00BB13FA" w:rsidRDefault="003B4A6E" w:rsidP="003B4A6E">
      <w:pPr>
        <w:rPr>
          <w:rFonts w:cs="Arial"/>
        </w:rPr>
      </w:pPr>
      <w:r w:rsidRPr="00BB13FA">
        <w:rPr>
          <w:rFonts w:cs="Arial"/>
        </w:rPr>
        <w:t xml:space="preserve">Catalase extract was prepared by blending 50 g of fresh potato in 100 mL </w:t>
      </w:r>
      <w:r w:rsidR="00493B70">
        <w:rPr>
          <w:rFonts w:cs="Arial"/>
        </w:rPr>
        <w:t xml:space="preserve">of </w:t>
      </w:r>
      <w:r w:rsidRPr="00BB13FA">
        <w:rPr>
          <w:rFonts w:cs="Arial"/>
        </w:rPr>
        <w:t>cold distilled water and filtering the mixture. Four test conditions were prepared in separate measuring cylinders:</w:t>
      </w:r>
    </w:p>
    <w:p w14:paraId="410CD294" w14:textId="092CA200" w:rsidR="003B4A6E" w:rsidRPr="00BB13FA" w:rsidRDefault="003B4A6E" w:rsidP="003B4A6E">
      <w:pPr>
        <w:rPr>
          <w:rFonts w:cs="Arial"/>
        </w:rPr>
      </w:pPr>
      <w:r w:rsidRPr="00BB13FA">
        <w:rPr>
          <w:rFonts w:cs="Arial"/>
        </w:rPr>
        <w:t>1. Hydrogen peroxide (3%) — expected substrate</w:t>
      </w:r>
      <w:r w:rsidR="005C4CDB">
        <w:rPr>
          <w:rFonts w:cs="Arial"/>
        </w:rPr>
        <w:t>.</w:t>
      </w:r>
    </w:p>
    <w:p w14:paraId="23F75055" w14:textId="104F907A" w:rsidR="003B4A6E" w:rsidRPr="00BB13FA" w:rsidRDefault="003B4A6E" w:rsidP="003B4A6E">
      <w:pPr>
        <w:rPr>
          <w:rFonts w:cs="Arial"/>
        </w:rPr>
      </w:pPr>
      <w:r w:rsidRPr="00BB13FA">
        <w:rPr>
          <w:rFonts w:cs="Arial"/>
        </w:rPr>
        <w:t>2. Distilled water — negative control</w:t>
      </w:r>
      <w:r w:rsidR="005C4CDB">
        <w:rPr>
          <w:rFonts w:cs="Arial"/>
        </w:rPr>
        <w:t>.</w:t>
      </w:r>
    </w:p>
    <w:p w14:paraId="61D19B2D" w14:textId="57664DD1" w:rsidR="003B4A6E" w:rsidRPr="00BB13FA" w:rsidRDefault="003B4A6E" w:rsidP="003B4A6E">
      <w:pPr>
        <w:rPr>
          <w:rFonts w:cs="Arial"/>
        </w:rPr>
      </w:pPr>
      <w:r w:rsidRPr="00BB13FA">
        <w:rPr>
          <w:rFonts w:cs="Arial"/>
        </w:rPr>
        <w:t xml:space="preserve">3. Sucrose solution (5%) — </w:t>
      </w:r>
      <w:r w:rsidR="0076654F" w:rsidRPr="00BB13FA">
        <w:rPr>
          <w:rFonts w:cs="Arial"/>
        </w:rPr>
        <w:t>non-specific</w:t>
      </w:r>
      <w:r w:rsidRPr="00BB13FA">
        <w:rPr>
          <w:rFonts w:cs="Arial"/>
        </w:rPr>
        <w:t xml:space="preserve"> substance</w:t>
      </w:r>
      <w:r w:rsidR="005C4CDB">
        <w:rPr>
          <w:rFonts w:cs="Arial"/>
        </w:rPr>
        <w:t>.</w:t>
      </w:r>
    </w:p>
    <w:p w14:paraId="413B066F" w14:textId="0AC43F4B" w:rsidR="003B4A6E" w:rsidRPr="00BB13FA" w:rsidRDefault="003B4A6E" w:rsidP="003B4A6E">
      <w:pPr>
        <w:rPr>
          <w:rFonts w:cs="Arial"/>
        </w:rPr>
      </w:pPr>
      <w:r w:rsidRPr="00BB13FA">
        <w:rPr>
          <w:rFonts w:cs="Arial"/>
        </w:rPr>
        <w:t xml:space="preserve">4. Ethanol solution (5%) — </w:t>
      </w:r>
      <w:r w:rsidR="0076654F" w:rsidRPr="00BB13FA">
        <w:rPr>
          <w:rFonts w:cs="Arial"/>
        </w:rPr>
        <w:t>non-specific</w:t>
      </w:r>
      <w:r w:rsidRPr="00BB13FA">
        <w:rPr>
          <w:rFonts w:cs="Arial"/>
        </w:rPr>
        <w:t xml:space="preserve"> substance</w:t>
      </w:r>
      <w:r w:rsidR="005C4CDB">
        <w:rPr>
          <w:rFonts w:cs="Arial"/>
        </w:rPr>
        <w:t>.</w:t>
      </w:r>
    </w:p>
    <w:p w14:paraId="1072982F" w14:textId="2ED00F91" w:rsidR="003B4A6E" w:rsidRPr="00BB13FA" w:rsidRDefault="003B4A6E" w:rsidP="003B4A6E">
      <w:pPr>
        <w:rPr>
          <w:rFonts w:cs="Arial"/>
        </w:rPr>
      </w:pPr>
      <w:r w:rsidRPr="00BB13FA">
        <w:rPr>
          <w:rFonts w:cs="Arial"/>
        </w:rPr>
        <w:t xml:space="preserve">For each condition, 5 mL </w:t>
      </w:r>
      <w:r w:rsidR="00493B70">
        <w:rPr>
          <w:rFonts w:cs="Arial"/>
        </w:rPr>
        <w:t xml:space="preserve">of </w:t>
      </w:r>
      <w:r w:rsidRPr="00BB13FA">
        <w:rPr>
          <w:rFonts w:cs="Arial"/>
        </w:rPr>
        <w:t xml:space="preserve">catalase extract was added to 10 mL of the test solution. Reaction cylinders were immediately observed for foam formation. Foam height was </w:t>
      </w:r>
      <w:r w:rsidRPr="00BB13FA">
        <w:rPr>
          <w:rFonts w:cs="Arial"/>
        </w:rPr>
        <w:lastRenderedPageBreak/>
        <w:t>measured every 15 seconds for 60 seconds. The experiment was repeated three times at room temperature.</w:t>
      </w:r>
    </w:p>
    <w:p w14:paraId="1744FDF8" w14:textId="77777777" w:rsidR="003B4A6E" w:rsidRPr="00BB13FA" w:rsidRDefault="003B4A6E" w:rsidP="003B4A6E">
      <w:pPr>
        <w:rPr>
          <w:rFonts w:cs="Arial"/>
        </w:rPr>
      </w:pPr>
      <w:r w:rsidRPr="00BB13FA">
        <w:rPr>
          <w:rFonts w:cs="Arial"/>
          <w:b/>
        </w:rPr>
        <w:t>Results</w:t>
      </w:r>
    </w:p>
    <w:p w14:paraId="4CCFE417" w14:textId="77777777" w:rsidR="003B4A6E" w:rsidRPr="00BB13FA" w:rsidRDefault="003B4A6E" w:rsidP="003B4A6E">
      <w:pPr>
        <w:rPr>
          <w:rFonts w:cs="Arial"/>
        </w:rPr>
      </w:pPr>
      <w:r w:rsidRPr="00BB13FA">
        <w:rPr>
          <w:rFonts w:cs="Arial"/>
        </w:rPr>
        <w:t>Hydrogen peroxide produced rapid and sustained bubble formation in all three trials. The average foam height after 60 seconds was 45 mm ± 3 mm. All other test substances produced 0 mm foam height across all repeats (Table 1, Figure 1).</w:t>
      </w:r>
    </w:p>
    <w:p w14:paraId="5E6E2DC1" w14:textId="77777777" w:rsidR="003B4A6E" w:rsidRPr="00BB13FA" w:rsidRDefault="003B4A6E" w:rsidP="003B4A6E">
      <w:pPr>
        <w:rPr>
          <w:rFonts w:cs="Arial"/>
        </w:rPr>
      </w:pPr>
      <w:r w:rsidRPr="00BB13FA">
        <w:rPr>
          <w:rFonts w:cs="Arial"/>
          <w:b/>
        </w:rPr>
        <w:t>Table 1. Foam height after 60 seconds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880"/>
        <w:gridCol w:w="2880"/>
      </w:tblGrid>
      <w:tr w:rsidR="003B4A6E" w:rsidRPr="00BB13FA" w14:paraId="0628FB4F" w14:textId="77777777">
        <w:tc>
          <w:tcPr>
            <w:tcW w:w="2880" w:type="dxa"/>
          </w:tcPr>
          <w:p w14:paraId="43DE386E" w14:textId="77777777" w:rsidR="003B4A6E" w:rsidRPr="00BB13FA" w:rsidRDefault="003B4A6E">
            <w:pPr>
              <w:rPr>
                <w:rFonts w:cs="Arial"/>
              </w:rPr>
            </w:pPr>
            <w:r w:rsidRPr="00BB13FA">
              <w:rPr>
                <w:rFonts w:cs="Arial"/>
              </w:rPr>
              <w:t>Condition</w:t>
            </w:r>
          </w:p>
        </w:tc>
        <w:tc>
          <w:tcPr>
            <w:tcW w:w="2880" w:type="dxa"/>
          </w:tcPr>
          <w:p w14:paraId="3F279C58" w14:textId="77777777" w:rsidR="003B4A6E" w:rsidRPr="00BB13FA" w:rsidRDefault="003B4A6E">
            <w:pPr>
              <w:rPr>
                <w:rFonts w:cs="Arial"/>
              </w:rPr>
            </w:pPr>
            <w:r w:rsidRPr="00BB13FA">
              <w:rPr>
                <w:rFonts w:cs="Arial"/>
              </w:rPr>
              <w:t>Mean foam height (mm)</w:t>
            </w:r>
          </w:p>
        </w:tc>
        <w:tc>
          <w:tcPr>
            <w:tcW w:w="2880" w:type="dxa"/>
          </w:tcPr>
          <w:p w14:paraId="6DA5A146" w14:textId="77777777" w:rsidR="003B4A6E" w:rsidRPr="00BB13FA" w:rsidRDefault="003B4A6E">
            <w:pPr>
              <w:rPr>
                <w:rFonts w:cs="Arial"/>
              </w:rPr>
            </w:pPr>
            <w:r w:rsidRPr="00BB13FA">
              <w:rPr>
                <w:rFonts w:cs="Arial"/>
              </w:rPr>
              <w:t>Error (±mm)</w:t>
            </w:r>
          </w:p>
        </w:tc>
      </w:tr>
      <w:tr w:rsidR="003B4A6E" w:rsidRPr="00BB13FA" w14:paraId="358D6D18" w14:textId="77777777">
        <w:tc>
          <w:tcPr>
            <w:tcW w:w="2880" w:type="dxa"/>
          </w:tcPr>
          <w:p w14:paraId="6D3DC95B" w14:textId="77777777" w:rsidR="003B4A6E" w:rsidRPr="00BB13FA" w:rsidRDefault="003B4A6E">
            <w:pPr>
              <w:rPr>
                <w:rFonts w:cs="Arial"/>
              </w:rPr>
            </w:pPr>
            <w:r w:rsidRPr="00BB13FA">
              <w:rPr>
                <w:rFonts w:cs="Arial"/>
              </w:rPr>
              <w:t>Hydrogen peroxide (3%)</w:t>
            </w:r>
          </w:p>
        </w:tc>
        <w:tc>
          <w:tcPr>
            <w:tcW w:w="2880" w:type="dxa"/>
          </w:tcPr>
          <w:p w14:paraId="7662A915" w14:textId="77777777" w:rsidR="003B4A6E" w:rsidRPr="00BB13FA" w:rsidRDefault="003B4A6E">
            <w:pPr>
              <w:rPr>
                <w:rFonts w:cs="Arial"/>
              </w:rPr>
            </w:pPr>
            <w:r w:rsidRPr="00BB13FA">
              <w:rPr>
                <w:rFonts w:cs="Arial"/>
              </w:rPr>
              <w:t>45</w:t>
            </w:r>
          </w:p>
        </w:tc>
        <w:tc>
          <w:tcPr>
            <w:tcW w:w="2880" w:type="dxa"/>
          </w:tcPr>
          <w:p w14:paraId="41FD82BD" w14:textId="77777777" w:rsidR="003B4A6E" w:rsidRPr="00BB13FA" w:rsidRDefault="003B4A6E">
            <w:pPr>
              <w:rPr>
                <w:rFonts w:cs="Arial"/>
              </w:rPr>
            </w:pPr>
            <w:r w:rsidRPr="00BB13FA">
              <w:rPr>
                <w:rFonts w:cs="Arial"/>
              </w:rPr>
              <w:t>3</w:t>
            </w:r>
          </w:p>
        </w:tc>
      </w:tr>
      <w:tr w:rsidR="003B4A6E" w:rsidRPr="00BB13FA" w14:paraId="144C85AC" w14:textId="77777777">
        <w:tc>
          <w:tcPr>
            <w:tcW w:w="2880" w:type="dxa"/>
          </w:tcPr>
          <w:p w14:paraId="0D9F02CB" w14:textId="77777777" w:rsidR="003B4A6E" w:rsidRPr="00BB13FA" w:rsidRDefault="003B4A6E">
            <w:pPr>
              <w:rPr>
                <w:rFonts w:cs="Arial"/>
              </w:rPr>
            </w:pPr>
            <w:r w:rsidRPr="00BB13FA">
              <w:rPr>
                <w:rFonts w:cs="Arial"/>
              </w:rPr>
              <w:t>Distilled water</w:t>
            </w:r>
          </w:p>
        </w:tc>
        <w:tc>
          <w:tcPr>
            <w:tcW w:w="2880" w:type="dxa"/>
          </w:tcPr>
          <w:p w14:paraId="283AEDC1" w14:textId="77777777" w:rsidR="003B4A6E" w:rsidRPr="00BB13FA" w:rsidRDefault="003B4A6E">
            <w:pPr>
              <w:rPr>
                <w:rFonts w:cs="Arial"/>
              </w:rPr>
            </w:pPr>
            <w:r w:rsidRPr="00BB13FA">
              <w:rPr>
                <w:rFonts w:cs="Arial"/>
              </w:rPr>
              <w:t>0</w:t>
            </w:r>
          </w:p>
        </w:tc>
        <w:tc>
          <w:tcPr>
            <w:tcW w:w="2880" w:type="dxa"/>
          </w:tcPr>
          <w:p w14:paraId="77BFCDF1" w14:textId="77777777" w:rsidR="003B4A6E" w:rsidRPr="00BB13FA" w:rsidRDefault="003B4A6E">
            <w:pPr>
              <w:rPr>
                <w:rFonts w:cs="Arial"/>
              </w:rPr>
            </w:pPr>
            <w:r w:rsidRPr="00BB13FA">
              <w:rPr>
                <w:rFonts w:cs="Arial"/>
              </w:rPr>
              <w:t>0</w:t>
            </w:r>
          </w:p>
        </w:tc>
      </w:tr>
      <w:tr w:rsidR="003B4A6E" w:rsidRPr="00BB13FA" w14:paraId="702F8955" w14:textId="77777777">
        <w:tc>
          <w:tcPr>
            <w:tcW w:w="2880" w:type="dxa"/>
          </w:tcPr>
          <w:p w14:paraId="56B0D958" w14:textId="77777777" w:rsidR="003B4A6E" w:rsidRPr="00BB13FA" w:rsidRDefault="003B4A6E">
            <w:pPr>
              <w:rPr>
                <w:rFonts w:cs="Arial"/>
              </w:rPr>
            </w:pPr>
            <w:r w:rsidRPr="00BB13FA">
              <w:rPr>
                <w:rFonts w:cs="Arial"/>
              </w:rPr>
              <w:t>Sucrose (5%)</w:t>
            </w:r>
          </w:p>
        </w:tc>
        <w:tc>
          <w:tcPr>
            <w:tcW w:w="2880" w:type="dxa"/>
          </w:tcPr>
          <w:p w14:paraId="598EF835" w14:textId="77777777" w:rsidR="003B4A6E" w:rsidRPr="00BB13FA" w:rsidRDefault="003B4A6E">
            <w:pPr>
              <w:rPr>
                <w:rFonts w:cs="Arial"/>
              </w:rPr>
            </w:pPr>
            <w:r w:rsidRPr="00BB13FA">
              <w:rPr>
                <w:rFonts w:cs="Arial"/>
              </w:rPr>
              <w:t>0</w:t>
            </w:r>
          </w:p>
        </w:tc>
        <w:tc>
          <w:tcPr>
            <w:tcW w:w="2880" w:type="dxa"/>
          </w:tcPr>
          <w:p w14:paraId="5CD4F107" w14:textId="77777777" w:rsidR="003B4A6E" w:rsidRPr="00BB13FA" w:rsidRDefault="003B4A6E">
            <w:pPr>
              <w:rPr>
                <w:rFonts w:cs="Arial"/>
              </w:rPr>
            </w:pPr>
            <w:r w:rsidRPr="00BB13FA">
              <w:rPr>
                <w:rFonts w:cs="Arial"/>
              </w:rPr>
              <w:t>0</w:t>
            </w:r>
          </w:p>
        </w:tc>
      </w:tr>
      <w:tr w:rsidR="003B4A6E" w:rsidRPr="00BB13FA" w14:paraId="201AD8B7" w14:textId="77777777">
        <w:tc>
          <w:tcPr>
            <w:tcW w:w="2880" w:type="dxa"/>
          </w:tcPr>
          <w:p w14:paraId="6AB48261" w14:textId="77777777" w:rsidR="003B4A6E" w:rsidRPr="00BB13FA" w:rsidRDefault="003B4A6E">
            <w:pPr>
              <w:rPr>
                <w:rFonts w:cs="Arial"/>
              </w:rPr>
            </w:pPr>
            <w:r w:rsidRPr="00BB13FA">
              <w:rPr>
                <w:rFonts w:cs="Arial"/>
              </w:rPr>
              <w:t>Ethanol (5%)</w:t>
            </w:r>
          </w:p>
        </w:tc>
        <w:tc>
          <w:tcPr>
            <w:tcW w:w="2880" w:type="dxa"/>
          </w:tcPr>
          <w:p w14:paraId="29FAB0DC" w14:textId="77777777" w:rsidR="003B4A6E" w:rsidRPr="00BB13FA" w:rsidRDefault="003B4A6E">
            <w:pPr>
              <w:rPr>
                <w:rFonts w:cs="Arial"/>
              </w:rPr>
            </w:pPr>
            <w:r w:rsidRPr="00BB13FA">
              <w:rPr>
                <w:rFonts w:cs="Arial"/>
              </w:rPr>
              <w:t>0</w:t>
            </w:r>
          </w:p>
        </w:tc>
        <w:tc>
          <w:tcPr>
            <w:tcW w:w="2880" w:type="dxa"/>
          </w:tcPr>
          <w:p w14:paraId="115FB7CC" w14:textId="77777777" w:rsidR="003B4A6E" w:rsidRPr="00BB13FA" w:rsidRDefault="003B4A6E">
            <w:pPr>
              <w:rPr>
                <w:rFonts w:cs="Arial"/>
              </w:rPr>
            </w:pPr>
            <w:r w:rsidRPr="00BB13FA">
              <w:rPr>
                <w:rFonts w:cs="Arial"/>
              </w:rPr>
              <w:t>0</w:t>
            </w:r>
          </w:p>
        </w:tc>
      </w:tr>
    </w:tbl>
    <w:p w14:paraId="5CBB3E7D" w14:textId="77777777" w:rsidR="0076654F" w:rsidRPr="00BB13FA" w:rsidRDefault="0076654F" w:rsidP="003B4A6E">
      <w:pPr>
        <w:rPr>
          <w:rFonts w:cs="Arial"/>
        </w:rPr>
      </w:pPr>
    </w:p>
    <w:p w14:paraId="40F8A285" w14:textId="0CA2BBCA" w:rsidR="003B4A6E" w:rsidRPr="00BB13FA" w:rsidRDefault="003B4A6E" w:rsidP="003B4A6E">
      <w:pPr>
        <w:rPr>
          <w:rFonts w:cs="Arial"/>
          <w:b/>
          <w:bCs/>
        </w:rPr>
      </w:pPr>
      <w:r w:rsidRPr="00BB13FA">
        <w:rPr>
          <w:rFonts w:cs="Arial"/>
          <w:b/>
          <w:bCs/>
        </w:rPr>
        <w:t>Figure 1. Catalase activity (foam height after 60 seconds)</w:t>
      </w:r>
    </w:p>
    <w:p w14:paraId="1D7FB171" w14:textId="77777777" w:rsidR="003B4A6E" w:rsidRPr="00BB13FA" w:rsidRDefault="003B4A6E" w:rsidP="003B4A6E">
      <w:pPr>
        <w:rPr>
          <w:rFonts w:cs="Arial"/>
        </w:rPr>
      </w:pPr>
      <w:r w:rsidRPr="00BB13FA">
        <w:rPr>
          <w:rFonts w:cs="Arial"/>
          <w:noProof/>
        </w:rPr>
        <w:drawing>
          <wp:inline distT="0" distB="0" distL="0" distR="0" wp14:anchorId="386AFB33" wp14:editId="1369CC7E">
            <wp:extent cx="5486400" cy="3073400"/>
            <wp:effectExtent l="0" t="0" r="0" b="0"/>
            <wp:docPr id="1971840651" name="Picture 1" descr="A bar chart to show catalase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840651" name="Picture 1" descr="A bar chart to show catalase activity."/>
                    <pic:cNvPicPr/>
                  </pic:nvPicPr>
                  <pic:blipFill>
                    <a:blip r:embed="rId63"/>
                    <a:stretch>
                      <a:fillRect/>
                    </a:stretch>
                  </pic:blipFill>
                  <pic:spPr>
                    <a:xfrm>
                      <a:off x="0" y="0"/>
                      <a:ext cx="5486400" cy="3073400"/>
                    </a:xfrm>
                    <a:prstGeom prst="rect">
                      <a:avLst/>
                    </a:prstGeom>
                  </pic:spPr>
                </pic:pic>
              </a:graphicData>
            </a:graphic>
          </wp:inline>
        </w:drawing>
      </w:r>
    </w:p>
    <w:p w14:paraId="46C70FD2" w14:textId="77777777" w:rsidR="003B4A6E" w:rsidRPr="00BB13FA" w:rsidRDefault="003B4A6E" w:rsidP="003B4A6E">
      <w:pPr>
        <w:rPr>
          <w:rFonts w:cs="Arial"/>
        </w:rPr>
      </w:pPr>
      <w:r w:rsidRPr="00BB13FA">
        <w:rPr>
          <w:rFonts w:cs="Arial"/>
          <w:b/>
        </w:rPr>
        <w:t>Conclusion</w:t>
      </w:r>
    </w:p>
    <w:p w14:paraId="5DB6C7F9" w14:textId="6988A403" w:rsidR="003B4A6E" w:rsidRPr="00BB13FA" w:rsidRDefault="003B4A6E" w:rsidP="003B4A6E">
      <w:pPr>
        <w:rPr>
          <w:rFonts w:cs="Arial"/>
        </w:rPr>
      </w:pPr>
      <w:r w:rsidRPr="00BB13FA">
        <w:rPr>
          <w:rFonts w:cs="Arial"/>
        </w:rPr>
        <w:t>The experiment demonstrated that catalase reacts exclusively with hydrogen peroxide under the conditions tested.</w:t>
      </w:r>
      <w:r w:rsidR="005C4CDB">
        <w:rPr>
          <w:rFonts w:cs="Arial"/>
        </w:rPr>
        <w:t xml:space="preserve"> </w:t>
      </w:r>
      <w:r w:rsidRPr="00BB13FA">
        <w:rPr>
          <w:rFonts w:cs="Arial"/>
        </w:rPr>
        <w:t xml:space="preserve">This supports the </w:t>
      </w:r>
      <w:r w:rsidR="00D87A5E">
        <w:rPr>
          <w:rFonts w:cs="Arial"/>
        </w:rPr>
        <w:t>lock-and-key</w:t>
      </w:r>
      <w:r w:rsidRPr="00BB13FA">
        <w:rPr>
          <w:rFonts w:cs="Arial"/>
        </w:rPr>
        <w:t xml:space="preserve"> model, which predicts that only substrates with the correct complementary shape can bind to the enzyme’s active site.</w:t>
      </w:r>
    </w:p>
    <w:p w14:paraId="48228FBF" w14:textId="3A08FDA1" w:rsidR="003B4A6E" w:rsidRPr="00BB13FA" w:rsidRDefault="003B4A6E" w:rsidP="003B4A6E">
      <w:pPr>
        <w:rPr>
          <w:rFonts w:cs="Arial"/>
        </w:rPr>
      </w:pPr>
      <w:r w:rsidRPr="00BB13FA">
        <w:rPr>
          <w:rFonts w:cs="Arial"/>
        </w:rPr>
        <w:t xml:space="preserve">Because sucrose and ethanol did not produce any reaction, the results suggest that these molecules do not fit the active site of catalase. Future classroom investigations could compare the </w:t>
      </w:r>
      <w:r w:rsidR="00487023">
        <w:rPr>
          <w:rFonts w:cs="Arial"/>
        </w:rPr>
        <w:t>lock-and-key</w:t>
      </w:r>
      <w:r w:rsidRPr="00BB13FA">
        <w:rPr>
          <w:rFonts w:cs="Arial"/>
        </w:rPr>
        <w:t xml:space="preserve"> model with the induced fit model.</w:t>
      </w:r>
    </w:p>
    <w:p w14:paraId="70F168A0" w14:textId="77777777" w:rsidR="003B4A6E" w:rsidRPr="00BB13FA" w:rsidRDefault="003B4A6E" w:rsidP="003B4A6E">
      <w:pPr>
        <w:rPr>
          <w:rFonts w:cs="Arial"/>
        </w:rPr>
      </w:pPr>
      <w:r w:rsidRPr="00BB13FA">
        <w:rPr>
          <w:rFonts w:cs="Arial"/>
          <w:b/>
        </w:rPr>
        <w:lastRenderedPageBreak/>
        <w:t>Acknowledgements</w:t>
      </w:r>
    </w:p>
    <w:p w14:paraId="7847C4F2" w14:textId="77777777" w:rsidR="003B4A6E" w:rsidRPr="00BB13FA" w:rsidRDefault="003B4A6E" w:rsidP="003B4A6E">
      <w:pPr>
        <w:rPr>
          <w:rFonts w:cs="Arial"/>
        </w:rPr>
      </w:pPr>
      <w:r w:rsidRPr="00BB13FA">
        <w:rPr>
          <w:rFonts w:cs="Arial"/>
        </w:rPr>
        <w:t>The authors thank the Westbrook Community College Practical Science Laboratory for providing facilities and equipment, and the North Coast Education Trust for support.</w:t>
      </w:r>
    </w:p>
    <w:p w14:paraId="745B7DCF" w14:textId="77777777" w:rsidR="003B4A6E" w:rsidRPr="00BB13FA" w:rsidRDefault="003B4A6E" w:rsidP="003B4A6E">
      <w:pPr>
        <w:rPr>
          <w:rFonts w:cs="Arial"/>
        </w:rPr>
      </w:pPr>
      <w:r w:rsidRPr="00BB13FA">
        <w:rPr>
          <w:rFonts w:cs="Arial"/>
          <w:b/>
        </w:rPr>
        <w:t>Bibliography (Fictional)</w:t>
      </w:r>
    </w:p>
    <w:p w14:paraId="74F65ED0" w14:textId="77777777" w:rsidR="003B4A6E" w:rsidRPr="00BB13FA" w:rsidRDefault="003B4A6E" w:rsidP="003B4A6E">
      <w:pPr>
        <w:rPr>
          <w:rFonts w:cs="Arial"/>
        </w:rPr>
      </w:pPr>
      <w:r w:rsidRPr="00BB13FA">
        <w:rPr>
          <w:rFonts w:cs="Arial"/>
        </w:rPr>
        <w:t>Montes, E.R., Chen, J.Y. &amp; Das, P.K. (2026). A Classroom Investigation of the Lock and Key Model Using Catalase Activity. Open Journal of Student Biochemistry, 1(3), e000019.</w:t>
      </w:r>
    </w:p>
    <w:p w14:paraId="2AA05211" w14:textId="77777777" w:rsidR="003B4A6E" w:rsidRPr="00BB13FA" w:rsidRDefault="003B4A6E" w:rsidP="003B4A6E">
      <w:pPr>
        <w:rPr>
          <w:rFonts w:cs="Arial"/>
        </w:rPr>
      </w:pPr>
      <w:r w:rsidRPr="00BB13FA">
        <w:rPr>
          <w:rFonts w:cs="Arial"/>
        </w:rPr>
        <w:t>Fleming, O.J. (2024). Introductory Enzymology for Schools. Greenfield Academic Press.</w:t>
      </w:r>
    </w:p>
    <w:p w14:paraId="3B5028C3" w14:textId="19B6903D" w:rsidR="00AD7357" w:rsidRPr="00BB13FA" w:rsidRDefault="003B4A6E" w:rsidP="00AD7357">
      <w:r w:rsidRPr="00BB13FA">
        <w:rPr>
          <w:rFonts w:cs="Arial"/>
        </w:rPr>
        <w:t>Harper, M. &amp; Lee, S. (2025). Understanding Enzyme Specificity in the Classroom. Journal of School Biochemistry, 3(1), 22–29.</w:t>
      </w:r>
    </w:p>
    <w:p w14:paraId="0D388733" w14:textId="77777777" w:rsidR="00AD7357" w:rsidRPr="00BB13FA" w:rsidRDefault="00AD7357" w:rsidP="00AD7357">
      <w:r w:rsidRPr="00BB13FA">
        <w:br w:type="page"/>
      </w:r>
    </w:p>
    <w:p w14:paraId="4CA77882" w14:textId="0BC82B16" w:rsidR="00AD7357" w:rsidRPr="00BB13FA" w:rsidRDefault="00856930" w:rsidP="00AD7357">
      <w:pPr>
        <w:pStyle w:val="Heading3"/>
      </w:pPr>
      <w:r w:rsidRPr="00BB13FA">
        <w:lastRenderedPageBreak/>
        <w:t xml:space="preserve">Enzyme article </w:t>
      </w:r>
      <w:r w:rsidR="004B6E68" w:rsidRPr="00BB13FA">
        <w:t>report</w:t>
      </w:r>
    </w:p>
    <w:p w14:paraId="414E059B" w14:textId="77777777" w:rsidR="003B4A6E" w:rsidRPr="00BB13FA" w:rsidRDefault="003B4A6E" w:rsidP="00051870">
      <w:pPr>
        <w:rPr>
          <w:rFonts w:eastAsia="Times New Roman"/>
          <w:lang w:eastAsia="en-GB"/>
        </w:rPr>
      </w:pPr>
      <w:r w:rsidRPr="00BB13FA">
        <w:rPr>
          <w:rFonts w:eastAsia="Times New Roman"/>
          <w:lang w:eastAsia="en-GB"/>
        </w:rPr>
        <w:t>Short Report (Induced</w:t>
      </w:r>
      <w:r w:rsidRPr="00BB13FA">
        <w:rPr>
          <w:rFonts w:eastAsia="Times New Roman"/>
          <w:lang w:eastAsia="en-GB"/>
        </w:rPr>
        <w:noBreakHyphen/>
        <w:t>Fit Model of Enzyme Activity</w:t>
      </w:r>
    </w:p>
    <w:p w14:paraId="6939E79E" w14:textId="77777777" w:rsidR="003B4A6E" w:rsidRPr="00BB13FA" w:rsidRDefault="003B4A6E" w:rsidP="00051870">
      <w:pPr>
        <w:rPr>
          <w:rFonts w:eastAsia="Times New Roman"/>
          <w:kern w:val="36"/>
          <w:lang w:eastAsia="en-GB"/>
        </w:rPr>
      </w:pPr>
      <w:r w:rsidRPr="00BB13FA">
        <w:rPr>
          <w:rFonts w:eastAsia="Times New Roman"/>
          <w:lang w:eastAsia="en-GB"/>
        </w:rPr>
        <w:t>Open Journal of Student Biochemistry</w:t>
      </w:r>
    </w:p>
    <w:p w14:paraId="6D779035" w14:textId="77777777" w:rsidR="003B4A6E" w:rsidRPr="00BB13FA" w:rsidRDefault="003B4A6E" w:rsidP="00051870">
      <w:pPr>
        <w:rPr>
          <w:rFonts w:eastAsia="Times New Roman" w:cs="Arial"/>
          <w:lang w:eastAsia="en-GB"/>
        </w:rPr>
      </w:pPr>
      <w:r w:rsidRPr="00BB13FA">
        <w:rPr>
          <w:rFonts w:eastAsia="Times New Roman" w:cs="Arial"/>
          <w:lang w:eastAsia="en-GB"/>
        </w:rPr>
        <w:t>March 2026 | Volume 1 | Issue 4 | e000027</w:t>
      </w:r>
    </w:p>
    <w:p w14:paraId="1EE42C1B" w14:textId="2C182821" w:rsidR="003B4A6E" w:rsidRPr="00BB13FA" w:rsidRDefault="003B4A6E" w:rsidP="00051870">
      <w:pPr>
        <w:rPr>
          <w:rFonts w:eastAsia="Times New Roman"/>
          <w:lang w:eastAsia="en-GB"/>
        </w:rPr>
      </w:pPr>
      <w:r w:rsidRPr="00BB13FA">
        <w:rPr>
          <w:rFonts w:eastAsia="Times New Roman"/>
          <w:lang w:eastAsia="en-GB"/>
        </w:rPr>
        <w:t xml:space="preserve">A </w:t>
      </w:r>
      <w:r w:rsidR="005C4CDB">
        <w:rPr>
          <w:rFonts w:eastAsia="Times New Roman"/>
          <w:lang w:eastAsia="en-GB"/>
        </w:rPr>
        <w:t>c</w:t>
      </w:r>
      <w:r w:rsidRPr="00BB13FA">
        <w:rPr>
          <w:rFonts w:eastAsia="Times New Roman"/>
          <w:lang w:eastAsia="en-GB"/>
        </w:rPr>
        <w:t xml:space="preserve">lassroom </w:t>
      </w:r>
      <w:r w:rsidR="005C4CDB">
        <w:rPr>
          <w:rFonts w:eastAsia="Times New Roman"/>
          <w:lang w:eastAsia="en-GB"/>
        </w:rPr>
        <w:t>i</w:t>
      </w:r>
      <w:r w:rsidRPr="00BB13FA">
        <w:rPr>
          <w:rFonts w:eastAsia="Times New Roman"/>
          <w:lang w:eastAsia="en-GB"/>
        </w:rPr>
        <w:t xml:space="preserve">nvestigation of the </w:t>
      </w:r>
      <w:r w:rsidR="005C4CDB">
        <w:rPr>
          <w:rFonts w:eastAsia="Times New Roman"/>
          <w:lang w:eastAsia="en-GB"/>
        </w:rPr>
        <w:t>i</w:t>
      </w:r>
      <w:r w:rsidRPr="00BB13FA">
        <w:rPr>
          <w:rFonts w:eastAsia="Times New Roman"/>
          <w:lang w:eastAsia="en-GB"/>
        </w:rPr>
        <w:t>nduced</w:t>
      </w:r>
      <w:r w:rsidRPr="00BB13FA">
        <w:rPr>
          <w:rFonts w:eastAsia="Times New Roman"/>
          <w:lang w:eastAsia="en-GB"/>
        </w:rPr>
        <w:noBreakHyphen/>
      </w:r>
      <w:r w:rsidR="005C4CDB">
        <w:rPr>
          <w:rFonts w:eastAsia="Times New Roman"/>
          <w:lang w:eastAsia="en-GB"/>
        </w:rPr>
        <w:t>f</w:t>
      </w:r>
      <w:r w:rsidRPr="00BB13FA">
        <w:rPr>
          <w:rFonts w:eastAsia="Times New Roman"/>
          <w:lang w:eastAsia="en-GB"/>
        </w:rPr>
        <w:t xml:space="preserve">it </w:t>
      </w:r>
      <w:r w:rsidR="005C4CDB">
        <w:rPr>
          <w:rFonts w:eastAsia="Times New Roman"/>
          <w:lang w:eastAsia="en-GB"/>
        </w:rPr>
        <w:t>m</w:t>
      </w:r>
      <w:r w:rsidRPr="00BB13FA">
        <w:rPr>
          <w:rFonts w:eastAsia="Times New Roman"/>
          <w:lang w:eastAsia="en-GB"/>
        </w:rPr>
        <w:t xml:space="preserve">odel </w:t>
      </w:r>
      <w:r w:rsidR="005C4CDB">
        <w:rPr>
          <w:rFonts w:eastAsia="Times New Roman"/>
          <w:lang w:eastAsia="en-GB"/>
        </w:rPr>
        <w:t>u</w:t>
      </w:r>
      <w:r w:rsidRPr="00BB13FA">
        <w:rPr>
          <w:rFonts w:eastAsia="Times New Roman"/>
          <w:lang w:eastAsia="en-GB"/>
        </w:rPr>
        <w:t xml:space="preserve">sing Amylase </w:t>
      </w:r>
      <w:r w:rsidR="005C4CDB">
        <w:rPr>
          <w:rFonts w:eastAsia="Times New Roman"/>
          <w:lang w:eastAsia="en-GB"/>
        </w:rPr>
        <w:t>a</w:t>
      </w:r>
      <w:r w:rsidRPr="00BB13FA">
        <w:rPr>
          <w:rFonts w:eastAsia="Times New Roman"/>
          <w:lang w:eastAsia="en-GB"/>
        </w:rPr>
        <w:t>ctivity</w:t>
      </w:r>
    </w:p>
    <w:p w14:paraId="327CBC2F" w14:textId="77777777" w:rsidR="003B4A6E" w:rsidRPr="00BB13FA" w:rsidRDefault="003B4A6E" w:rsidP="00051870">
      <w:pPr>
        <w:rPr>
          <w:rFonts w:eastAsia="Times New Roman" w:cs="Arial"/>
          <w:lang w:eastAsia="en-GB"/>
        </w:rPr>
      </w:pPr>
      <w:r w:rsidRPr="00BB13FA">
        <w:rPr>
          <w:rFonts w:eastAsia="Times New Roman" w:cs="Arial"/>
          <w:lang w:eastAsia="en-GB"/>
        </w:rPr>
        <w:t>Leah M. Ross¹, Daniel K. Turner², and Aisha P. Rahman³*</w:t>
      </w:r>
      <w:r w:rsidRPr="00BB13FA">
        <w:rPr>
          <w:rFonts w:eastAsia="Times New Roman" w:cs="Arial"/>
          <w:lang w:eastAsia="en-GB"/>
        </w:rPr>
        <w:br/>
        <w:t>¹ Department of Life Sciences, Northbridge Community College, UK</w:t>
      </w:r>
      <w:r w:rsidRPr="00BB13FA">
        <w:rPr>
          <w:rFonts w:eastAsia="Times New Roman" w:cs="Arial"/>
          <w:lang w:eastAsia="en-GB"/>
        </w:rPr>
        <w:br/>
        <w:t>² School of Applied Biology, Fairview Sixth Form Institute, UK</w:t>
      </w:r>
      <w:r w:rsidRPr="00BB13FA">
        <w:rPr>
          <w:rFonts w:eastAsia="Times New Roman" w:cs="Arial"/>
          <w:lang w:eastAsia="en-GB"/>
        </w:rPr>
        <w:br/>
        <w:t>³ Centre for Molecular Education, West Coast Academic Trust, UK</w:t>
      </w:r>
      <w:r w:rsidRPr="00BB13FA">
        <w:rPr>
          <w:rFonts w:eastAsia="Times New Roman" w:cs="Arial"/>
          <w:lang w:eastAsia="en-GB"/>
        </w:rPr>
        <w:br/>
        <w:t xml:space="preserve">*Corresponding Author: a.rahman@ncatlearning.org </w:t>
      </w:r>
    </w:p>
    <w:p w14:paraId="35ACAE89" w14:textId="77777777" w:rsidR="003B4A6E" w:rsidRPr="00BB13FA" w:rsidRDefault="003B4A6E" w:rsidP="00051870">
      <w:pPr>
        <w:rPr>
          <w:rFonts w:eastAsia="Times New Roman"/>
          <w:b/>
          <w:bCs/>
          <w:lang w:eastAsia="en-GB"/>
        </w:rPr>
      </w:pPr>
      <w:r w:rsidRPr="00BB13FA">
        <w:rPr>
          <w:rFonts w:eastAsia="Times New Roman"/>
          <w:b/>
          <w:bCs/>
          <w:lang w:eastAsia="en-GB"/>
        </w:rPr>
        <w:t>Introduction</w:t>
      </w:r>
    </w:p>
    <w:p w14:paraId="69634A79" w14:textId="05F6E19C" w:rsidR="005D691A" w:rsidRPr="00BB13FA" w:rsidRDefault="003B4A6E" w:rsidP="005D691A">
      <w:pPr>
        <w:rPr>
          <w:rFonts w:eastAsia="Times New Roman" w:cs="Arial"/>
          <w:lang w:eastAsia="en-GB"/>
        </w:rPr>
      </w:pPr>
      <w:r w:rsidRPr="00BB13FA">
        <w:rPr>
          <w:rFonts w:eastAsia="Times New Roman" w:cs="Arial"/>
          <w:lang w:eastAsia="en-GB"/>
        </w:rPr>
        <w:t>Enzymes are biological catalysts that accelerate chemical reactions inside living organisms. Unlike the lock</w:t>
      </w:r>
      <w:r w:rsidRPr="00BB13FA">
        <w:rPr>
          <w:rFonts w:eastAsia="Times New Roman" w:cs="Arial"/>
          <w:lang w:eastAsia="en-GB"/>
        </w:rPr>
        <w:noBreakHyphen/>
        <w:t>and</w:t>
      </w:r>
      <w:r w:rsidRPr="00BB13FA">
        <w:rPr>
          <w:rFonts w:eastAsia="Times New Roman" w:cs="Arial"/>
          <w:lang w:eastAsia="en-GB"/>
        </w:rPr>
        <w:noBreakHyphen/>
        <w:t>key model, the induced</w:t>
      </w:r>
      <w:r w:rsidRPr="00BB13FA">
        <w:rPr>
          <w:rFonts w:eastAsia="Times New Roman" w:cs="Arial"/>
          <w:lang w:eastAsia="en-GB"/>
        </w:rPr>
        <w:noBreakHyphen/>
        <w:t>fit model suggests that the enzyme’s active site is not rigid but moulds around the substrate once contact is made.</w:t>
      </w:r>
    </w:p>
    <w:p w14:paraId="432CAEB1" w14:textId="2AFB3360" w:rsidR="005D691A" w:rsidRPr="00BB13FA" w:rsidRDefault="003B4A6E" w:rsidP="005D691A">
      <w:pPr>
        <w:rPr>
          <w:rFonts w:eastAsia="Times New Roman" w:cs="Arial"/>
          <w:lang w:eastAsia="en-GB"/>
        </w:rPr>
      </w:pPr>
      <w:r w:rsidRPr="00BB13FA">
        <w:rPr>
          <w:rFonts w:eastAsia="Times New Roman" w:cs="Arial"/>
          <w:lang w:eastAsia="en-GB"/>
        </w:rPr>
        <w:t>This flexibility helps enzymes bind more effectively and accounts for small variations in substrate structure.</w:t>
      </w:r>
    </w:p>
    <w:p w14:paraId="3CB08C98" w14:textId="01EEBAF4" w:rsidR="003B4A6E" w:rsidRPr="00BB13FA" w:rsidRDefault="003B4A6E" w:rsidP="00051870">
      <w:pPr>
        <w:rPr>
          <w:rFonts w:eastAsia="Times New Roman" w:cs="Arial"/>
          <w:lang w:eastAsia="en-GB"/>
        </w:rPr>
      </w:pPr>
      <w:r w:rsidRPr="00BB13FA">
        <w:rPr>
          <w:rFonts w:eastAsia="Times New Roman" w:cs="Arial"/>
          <w:lang w:eastAsia="en-GB"/>
        </w:rPr>
        <w:t>Many students understand this only in theory. This short investigation provides a practical classroom demonstration of induced</w:t>
      </w:r>
      <w:r w:rsidRPr="00BB13FA">
        <w:rPr>
          <w:rFonts w:eastAsia="Times New Roman" w:cs="Arial"/>
          <w:lang w:eastAsia="en-GB"/>
        </w:rPr>
        <w:noBreakHyphen/>
        <w:t>fit behaviour using amylase, a widely used enzyme that breaks down starch into sugars.</w:t>
      </w:r>
    </w:p>
    <w:p w14:paraId="5C0E805A" w14:textId="77777777" w:rsidR="003B4A6E" w:rsidRPr="00BB13FA" w:rsidRDefault="003B4A6E" w:rsidP="00051870">
      <w:pPr>
        <w:rPr>
          <w:rFonts w:eastAsia="Times New Roman"/>
          <w:b/>
          <w:bCs/>
          <w:lang w:eastAsia="en-GB"/>
        </w:rPr>
      </w:pPr>
      <w:r w:rsidRPr="00BB13FA">
        <w:rPr>
          <w:rFonts w:eastAsia="Times New Roman"/>
          <w:b/>
          <w:bCs/>
          <w:lang w:eastAsia="en-GB"/>
        </w:rPr>
        <w:t>Aim</w:t>
      </w:r>
    </w:p>
    <w:p w14:paraId="335EF46F" w14:textId="029C4AD4" w:rsidR="003B4A6E" w:rsidRPr="00BB13FA" w:rsidRDefault="003B4A6E" w:rsidP="00051870">
      <w:pPr>
        <w:rPr>
          <w:rFonts w:eastAsia="Times New Roman" w:cs="Arial"/>
          <w:lang w:eastAsia="en-GB"/>
        </w:rPr>
      </w:pPr>
      <w:r w:rsidRPr="00BB13FA">
        <w:rPr>
          <w:rFonts w:eastAsia="Times New Roman" w:cs="Arial"/>
          <w:lang w:eastAsia="en-GB"/>
        </w:rPr>
        <w:t>The aim of this investigation was to determine whether amylase shows induced</w:t>
      </w:r>
      <w:r w:rsidRPr="00BB13FA">
        <w:rPr>
          <w:rFonts w:eastAsia="Times New Roman" w:cs="Arial"/>
          <w:lang w:eastAsia="en-GB"/>
        </w:rPr>
        <w:noBreakHyphen/>
        <w:t>fit characteristics by reacting at different speeds with starch solutions of varying concentration.</w:t>
      </w:r>
    </w:p>
    <w:p w14:paraId="5CD403D7" w14:textId="77777777" w:rsidR="003B4A6E" w:rsidRPr="00BB13FA" w:rsidRDefault="003B4A6E" w:rsidP="00051870">
      <w:pPr>
        <w:rPr>
          <w:rFonts w:eastAsia="Times New Roman"/>
          <w:b/>
          <w:bCs/>
          <w:lang w:eastAsia="en-GB"/>
        </w:rPr>
      </w:pPr>
      <w:r w:rsidRPr="00BB13FA">
        <w:rPr>
          <w:rFonts w:eastAsia="Times New Roman"/>
          <w:b/>
          <w:bCs/>
          <w:lang w:eastAsia="en-GB"/>
        </w:rPr>
        <w:t>Method</w:t>
      </w:r>
    </w:p>
    <w:p w14:paraId="4CA42DD0" w14:textId="77777777" w:rsidR="003B4A6E" w:rsidRPr="00BB13FA" w:rsidRDefault="003B4A6E" w:rsidP="00051870">
      <w:pPr>
        <w:rPr>
          <w:rFonts w:eastAsia="Times New Roman" w:cs="Arial"/>
          <w:lang w:eastAsia="en-GB"/>
        </w:rPr>
      </w:pPr>
      <w:r w:rsidRPr="00BB13FA">
        <w:rPr>
          <w:rFonts w:eastAsia="Times New Roman" w:cs="Arial"/>
          <w:lang w:eastAsia="en-GB"/>
        </w:rPr>
        <w:t>Amylase extract was prepared by dissolving commercially available amylase powder in warm distilled water. Four starch concentrations were prepared in labelled test tubes:</w:t>
      </w:r>
    </w:p>
    <w:p w14:paraId="517E752E" w14:textId="77777777" w:rsidR="003B4A6E" w:rsidRPr="00BB13FA" w:rsidRDefault="003B4A6E" w:rsidP="00051870">
      <w:pPr>
        <w:numPr>
          <w:ilvl w:val="0"/>
          <w:numId w:val="50"/>
        </w:numPr>
        <w:rPr>
          <w:rFonts w:eastAsia="Times New Roman" w:cs="Arial"/>
          <w:lang w:eastAsia="en-GB"/>
        </w:rPr>
      </w:pPr>
      <w:r w:rsidRPr="00BB13FA">
        <w:rPr>
          <w:rFonts w:eastAsia="Times New Roman" w:cs="Arial"/>
          <w:lang w:eastAsia="en-GB"/>
        </w:rPr>
        <w:t>0.5% starch solution</w:t>
      </w:r>
    </w:p>
    <w:p w14:paraId="7B623FC5" w14:textId="77777777" w:rsidR="003B4A6E" w:rsidRPr="00BB13FA" w:rsidRDefault="003B4A6E" w:rsidP="00051870">
      <w:pPr>
        <w:numPr>
          <w:ilvl w:val="0"/>
          <w:numId w:val="50"/>
        </w:numPr>
        <w:rPr>
          <w:rFonts w:eastAsia="Times New Roman" w:cs="Arial"/>
          <w:lang w:eastAsia="en-GB"/>
        </w:rPr>
      </w:pPr>
      <w:r w:rsidRPr="00BB13FA">
        <w:rPr>
          <w:rFonts w:eastAsia="Times New Roman" w:cs="Arial"/>
          <w:lang w:eastAsia="en-GB"/>
        </w:rPr>
        <w:t>1% starch solution</w:t>
      </w:r>
    </w:p>
    <w:p w14:paraId="03357583" w14:textId="77777777" w:rsidR="003B4A6E" w:rsidRPr="00BB13FA" w:rsidRDefault="003B4A6E" w:rsidP="00051870">
      <w:pPr>
        <w:numPr>
          <w:ilvl w:val="0"/>
          <w:numId w:val="50"/>
        </w:numPr>
        <w:rPr>
          <w:rFonts w:eastAsia="Times New Roman" w:cs="Arial"/>
          <w:lang w:eastAsia="en-GB"/>
        </w:rPr>
      </w:pPr>
      <w:r w:rsidRPr="00BB13FA">
        <w:rPr>
          <w:rFonts w:eastAsia="Times New Roman" w:cs="Arial"/>
          <w:lang w:eastAsia="en-GB"/>
        </w:rPr>
        <w:t>2% starch solution</w:t>
      </w:r>
    </w:p>
    <w:p w14:paraId="34E9C954" w14:textId="77777777" w:rsidR="003B4A6E" w:rsidRPr="00BB13FA" w:rsidRDefault="003B4A6E" w:rsidP="00051870">
      <w:pPr>
        <w:numPr>
          <w:ilvl w:val="0"/>
          <w:numId w:val="50"/>
        </w:numPr>
        <w:rPr>
          <w:rFonts w:eastAsia="Times New Roman" w:cs="Arial"/>
          <w:lang w:eastAsia="en-GB"/>
        </w:rPr>
      </w:pPr>
      <w:r w:rsidRPr="00BB13FA">
        <w:rPr>
          <w:rFonts w:eastAsia="Times New Roman" w:cs="Arial"/>
          <w:lang w:eastAsia="en-GB"/>
        </w:rPr>
        <w:t>4% starch solution</w:t>
      </w:r>
    </w:p>
    <w:p w14:paraId="38389600" w14:textId="7F5809AE" w:rsidR="005D691A" w:rsidRPr="00BB13FA" w:rsidRDefault="003B4A6E" w:rsidP="005D691A">
      <w:pPr>
        <w:rPr>
          <w:rFonts w:eastAsia="Times New Roman" w:cs="Arial"/>
          <w:lang w:eastAsia="en-GB"/>
        </w:rPr>
      </w:pPr>
      <w:r w:rsidRPr="00BB13FA">
        <w:rPr>
          <w:rFonts w:eastAsia="Times New Roman" w:cs="Arial"/>
          <w:lang w:eastAsia="en-GB"/>
        </w:rPr>
        <w:t>For each condition, 2 mL of amylase solution was added to 5 mL of starch. Iodine solution was placed in spotting tiles. Every 20 seconds, a drop of the reaction mixture was transferred to iodine wells until the blue</w:t>
      </w:r>
      <w:r w:rsidRPr="00BB13FA">
        <w:rPr>
          <w:rFonts w:eastAsia="Times New Roman" w:cs="Arial"/>
          <w:lang w:eastAsia="en-GB"/>
        </w:rPr>
        <w:noBreakHyphen/>
        <w:t>black colour disappeared.</w:t>
      </w:r>
    </w:p>
    <w:p w14:paraId="07DD71D7" w14:textId="3E86C449" w:rsidR="003B4A6E" w:rsidRPr="00BB13FA" w:rsidRDefault="003B4A6E" w:rsidP="00051870">
      <w:pPr>
        <w:rPr>
          <w:rFonts w:eastAsia="Times New Roman" w:cs="Arial"/>
          <w:lang w:eastAsia="en-GB"/>
        </w:rPr>
      </w:pPr>
      <w:r w:rsidRPr="00BB13FA">
        <w:rPr>
          <w:rFonts w:eastAsia="Times New Roman" w:cs="Arial"/>
          <w:lang w:eastAsia="en-GB"/>
        </w:rPr>
        <w:t>The time to complete starch breakdown was recorded. The experiment was repeated three times to ensure reliability.</w:t>
      </w:r>
    </w:p>
    <w:p w14:paraId="5564F2D0" w14:textId="77777777" w:rsidR="003B4A6E" w:rsidRPr="00BB13FA" w:rsidRDefault="003B4A6E" w:rsidP="00051870">
      <w:pPr>
        <w:rPr>
          <w:rFonts w:eastAsia="Times New Roman"/>
          <w:b/>
          <w:bCs/>
          <w:lang w:eastAsia="en-GB"/>
        </w:rPr>
      </w:pPr>
      <w:r w:rsidRPr="00BB13FA">
        <w:rPr>
          <w:rFonts w:eastAsia="Times New Roman"/>
          <w:b/>
          <w:bCs/>
          <w:lang w:eastAsia="en-GB"/>
        </w:rPr>
        <w:lastRenderedPageBreak/>
        <w:t>Results</w:t>
      </w:r>
    </w:p>
    <w:p w14:paraId="354A05FC" w14:textId="77777777" w:rsidR="005D691A" w:rsidRPr="00BB13FA" w:rsidRDefault="003B4A6E" w:rsidP="005D691A">
      <w:pPr>
        <w:rPr>
          <w:rFonts w:eastAsia="Times New Roman" w:cs="Arial"/>
          <w:lang w:eastAsia="en-GB"/>
        </w:rPr>
      </w:pPr>
      <w:r w:rsidRPr="00BB13FA">
        <w:rPr>
          <w:rFonts w:eastAsia="Times New Roman" w:cs="Arial"/>
          <w:lang w:eastAsia="en-GB"/>
        </w:rPr>
        <w:t>Amylase broke down starch at all concentrations tested. The fastest reaction occurred with the 1% starch solution, which cleared the iodine colour in 40 ± 5 seconds across repeats (Table 1, Figure 1).</w:t>
      </w:r>
    </w:p>
    <w:p w14:paraId="7F98D48D" w14:textId="5324ED5A" w:rsidR="005D691A" w:rsidRPr="00BB13FA" w:rsidRDefault="003B4A6E" w:rsidP="005D691A">
      <w:pPr>
        <w:rPr>
          <w:rFonts w:eastAsia="Times New Roman" w:cs="Arial"/>
          <w:lang w:eastAsia="en-GB"/>
        </w:rPr>
      </w:pPr>
      <w:r w:rsidRPr="00BB13FA">
        <w:rPr>
          <w:rFonts w:eastAsia="Times New Roman" w:cs="Arial"/>
          <w:lang w:eastAsia="en-GB"/>
        </w:rPr>
        <w:t>The 0.5% and 2% solutions showed moderate reaction speeds, while the 4% solution took the longest time to break down due to substrate saturation slowing enzyme adjustments.</w:t>
      </w:r>
    </w:p>
    <w:p w14:paraId="1CC3E7C3" w14:textId="4AB27574" w:rsidR="003B4A6E" w:rsidRPr="00BB13FA" w:rsidRDefault="003B4A6E" w:rsidP="00051870">
      <w:pPr>
        <w:rPr>
          <w:rFonts w:eastAsia="Times New Roman" w:cs="Arial"/>
          <w:lang w:eastAsia="en-GB"/>
        </w:rPr>
      </w:pPr>
      <w:r w:rsidRPr="00BB13FA">
        <w:rPr>
          <w:rFonts w:eastAsia="Times New Roman" w:cs="Arial"/>
          <w:lang w:eastAsia="en-GB"/>
        </w:rPr>
        <w:t>These trends demonstrate that amylase modified its active site to accommodate all concentrations, but efficiency varied with substrate levels.</w:t>
      </w:r>
    </w:p>
    <w:p w14:paraId="229EE148" w14:textId="77777777" w:rsidR="003B4A6E" w:rsidRPr="00BB13FA" w:rsidRDefault="003B4A6E" w:rsidP="00051870">
      <w:pPr>
        <w:rPr>
          <w:rFonts w:eastAsia="Times New Roman"/>
          <w:b/>
          <w:bCs/>
          <w:lang w:eastAsia="en-GB"/>
        </w:rPr>
      </w:pPr>
      <w:r w:rsidRPr="00BB13FA">
        <w:rPr>
          <w:rFonts w:eastAsia="Times New Roman"/>
          <w:b/>
          <w:bCs/>
          <w:lang w:eastAsia="en-GB"/>
        </w:rPr>
        <w:t>Table 1. Time taken for iodine–starch colour to disappear (seconds)</w:t>
      </w:r>
    </w:p>
    <w:tbl>
      <w:tblPr>
        <w:tblStyle w:val="TableGrid"/>
        <w:tblW w:w="9015" w:type="dxa"/>
        <w:tblLook w:val="04A0" w:firstRow="1" w:lastRow="0" w:firstColumn="1" w:lastColumn="0" w:noHBand="0" w:noVBand="1"/>
      </w:tblPr>
      <w:tblGrid>
        <w:gridCol w:w="3005"/>
        <w:gridCol w:w="3005"/>
        <w:gridCol w:w="3005"/>
      </w:tblGrid>
      <w:tr w:rsidR="003B4A6E" w:rsidRPr="00BB13FA" w14:paraId="17B7898D" w14:textId="77777777">
        <w:tc>
          <w:tcPr>
            <w:tcW w:w="3005" w:type="dxa"/>
            <w:vAlign w:val="center"/>
          </w:tcPr>
          <w:p w14:paraId="4E866BEE" w14:textId="77777777" w:rsidR="003B4A6E" w:rsidRPr="00BB13FA" w:rsidRDefault="003B4A6E" w:rsidP="00051870">
            <w:pPr>
              <w:outlineLvl w:val="2"/>
              <w:rPr>
                <w:rFonts w:eastAsia="Times New Roman"/>
                <w:b/>
                <w:bCs/>
                <w:lang w:eastAsia="en-GB"/>
              </w:rPr>
            </w:pPr>
            <w:r w:rsidRPr="00BB13FA">
              <w:rPr>
                <w:rFonts w:eastAsia="Times New Roman"/>
                <w:b/>
                <w:bCs/>
                <w:lang w:eastAsia="en-GB"/>
              </w:rPr>
              <w:t>Starch concentration</w:t>
            </w:r>
          </w:p>
        </w:tc>
        <w:tc>
          <w:tcPr>
            <w:tcW w:w="3005" w:type="dxa"/>
            <w:vAlign w:val="center"/>
          </w:tcPr>
          <w:p w14:paraId="15E76327" w14:textId="77777777" w:rsidR="003B4A6E" w:rsidRPr="00BB13FA" w:rsidRDefault="003B4A6E" w:rsidP="00051870">
            <w:pPr>
              <w:outlineLvl w:val="2"/>
              <w:rPr>
                <w:rFonts w:eastAsia="Times New Roman"/>
                <w:b/>
                <w:bCs/>
                <w:lang w:eastAsia="en-GB"/>
              </w:rPr>
            </w:pPr>
            <w:r w:rsidRPr="00BB13FA">
              <w:rPr>
                <w:rFonts w:eastAsia="Times New Roman"/>
                <w:b/>
                <w:bCs/>
                <w:lang w:eastAsia="en-GB"/>
              </w:rPr>
              <w:t>Mean time (s)</w:t>
            </w:r>
          </w:p>
        </w:tc>
        <w:tc>
          <w:tcPr>
            <w:tcW w:w="3005" w:type="dxa"/>
            <w:vAlign w:val="center"/>
          </w:tcPr>
          <w:p w14:paraId="68D392E7" w14:textId="77777777" w:rsidR="003B4A6E" w:rsidRPr="00BB13FA" w:rsidRDefault="003B4A6E" w:rsidP="00051870">
            <w:pPr>
              <w:outlineLvl w:val="2"/>
              <w:rPr>
                <w:rFonts w:eastAsia="Times New Roman"/>
                <w:b/>
                <w:bCs/>
                <w:lang w:eastAsia="en-GB"/>
              </w:rPr>
            </w:pPr>
            <w:r w:rsidRPr="00BB13FA">
              <w:rPr>
                <w:rFonts w:eastAsia="Times New Roman"/>
                <w:b/>
                <w:bCs/>
                <w:lang w:eastAsia="en-GB"/>
              </w:rPr>
              <w:t>Error (± s)</w:t>
            </w:r>
          </w:p>
        </w:tc>
      </w:tr>
      <w:tr w:rsidR="003B4A6E" w:rsidRPr="00BB13FA" w14:paraId="4CF4AA54" w14:textId="77777777">
        <w:tc>
          <w:tcPr>
            <w:tcW w:w="3005" w:type="dxa"/>
            <w:vAlign w:val="center"/>
          </w:tcPr>
          <w:p w14:paraId="7724B3B2" w14:textId="77777777" w:rsidR="003B4A6E" w:rsidRPr="00BB13FA" w:rsidRDefault="003B4A6E" w:rsidP="00051870">
            <w:pPr>
              <w:outlineLvl w:val="2"/>
              <w:rPr>
                <w:rFonts w:eastAsia="Times New Roman"/>
                <w:b/>
                <w:bCs/>
                <w:lang w:eastAsia="en-GB"/>
              </w:rPr>
            </w:pPr>
            <w:r w:rsidRPr="00BB13FA">
              <w:rPr>
                <w:rFonts w:eastAsia="Times New Roman"/>
                <w:lang w:eastAsia="en-GB"/>
              </w:rPr>
              <w:t>0.5%</w:t>
            </w:r>
          </w:p>
        </w:tc>
        <w:tc>
          <w:tcPr>
            <w:tcW w:w="3005" w:type="dxa"/>
            <w:vAlign w:val="center"/>
          </w:tcPr>
          <w:p w14:paraId="560EACD2" w14:textId="77777777" w:rsidR="003B4A6E" w:rsidRPr="00BB13FA" w:rsidRDefault="003B4A6E" w:rsidP="00051870">
            <w:pPr>
              <w:outlineLvl w:val="2"/>
              <w:rPr>
                <w:rFonts w:eastAsia="Times New Roman"/>
                <w:b/>
                <w:bCs/>
                <w:lang w:eastAsia="en-GB"/>
              </w:rPr>
            </w:pPr>
            <w:r w:rsidRPr="00BB13FA">
              <w:rPr>
                <w:rFonts w:eastAsia="Times New Roman"/>
                <w:lang w:eastAsia="en-GB"/>
              </w:rPr>
              <w:t>55</w:t>
            </w:r>
          </w:p>
        </w:tc>
        <w:tc>
          <w:tcPr>
            <w:tcW w:w="3005" w:type="dxa"/>
            <w:vAlign w:val="center"/>
          </w:tcPr>
          <w:p w14:paraId="0C08E98E" w14:textId="77777777" w:rsidR="003B4A6E" w:rsidRPr="00BB13FA" w:rsidRDefault="003B4A6E" w:rsidP="00051870">
            <w:pPr>
              <w:outlineLvl w:val="2"/>
              <w:rPr>
                <w:rFonts w:eastAsia="Times New Roman"/>
                <w:b/>
                <w:bCs/>
                <w:lang w:eastAsia="en-GB"/>
              </w:rPr>
            </w:pPr>
            <w:r w:rsidRPr="00BB13FA">
              <w:rPr>
                <w:rFonts w:eastAsia="Times New Roman"/>
                <w:lang w:eastAsia="en-GB"/>
              </w:rPr>
              <w:t>5</w:t>
            </w:r>
          </w:p>
        </w:tc>
      </w:tr>
      <w:tr w:rsidR="003B4A6E" w:rsidRPr="00BB13FA" w14:paraId="7684AD4F" w14:textId="77777777">
        <w:tc>
          <w:tcPr>
            <w:tcW w:w="3005" w:type="dxa"/>
            <w:vAlign w:val="center"/>
          </w:tcPr>
          <w:p w14:paraId="613725C4" w14:textId="77777777" w:rsidR="003B4A6E" w:rsidRPr="00BB13FA" w:rsidRDefault="003B4A6E" w:rsidP="00051870">
            <w:pPr>
              <w:outlineLvl w:val="2"/>
              <w:rPr>
                <w:rFonts w:eastAsia="Times New Roman"/>
                <w:b/>
                <w:bCs/>
                <w:lang w:eastAsia="en-GB"/>
              </w:rPr>
            </w:pPr>
            <w:r w:rsidRPr="00BB13FA">
              <w:rPr>
                <w:rFonts w:eastAsia="Times New Roman"/>
                <w:lang w:eastAsia="en-GB"/>
              </w:rPr>
              <w:t>1%</w:t>
            </w:r>
          </w:p>
        </w:tc>
        <w:tc>
          <w:tcPr>
            <w:tcW w:w="3005" w:type="dxa"/>
            <w:vAlign w:val="center"/>
          </w:tcPr>
          <w:p w14:paraId="1BB0B476" w14:textId="77777777" w:rsidR="003B4A6E" w:rsidRPr="00BB13FA" w:rsidRDefault="003B4A6E" w:rsidP="00051870">
            <w:pPr>
              <w:outlineLvl w:val="2"/>
              <w:rPr>
                <w:rFonts w:eastAsia="Times New Roman"/>
                <w:b/>
                <w:bCs/>
                <w:lang w:eastAsia="en-GB"/>
              </w:rPr>
            </w:pPr>
            <w:r w:rsidRPr="00BB13FA">
              <w:rPr>
                <w:rFonts w:eastAsia="Times New Roman"/>
                <w:lang w:eastAsia="en-GB"/>
              </w:rPr>
              <w:t>40</w:t>
            </w:r>
          </w:p>
        </w:tc>
        <w:tc>
          <w:tcPr>
            <w:tcW w:w="3005" w:type="dxa"/>
            <w:vAlign w:val="center"/>
          </w:tcPr>
          <w:p w14:paraId="6507C7B1" w14:textId="77777777" w:rsidR="003B4A6E" w:rsidRPr="00BB13FA" w:rsidRDefault="003B4A6E" w:rsidP="00051870">
            <w:pPr>
              <w:outlineLvl w:val="2"/>
              <w:rPr>
                <w:rFonts w:eastAsia="Times New Roman"/>
                <w:b/>
                <w:bCs/>
                <w:lang w:eastAsia="en-GB"/>
              </w:rPr>
            </w:pPr>
            <w:r w:rsidRPr="00BB13FA">
              <w:rPr>
                <w:rFonts w:eastAsia="Times New Roman"/>
                <w:lang w:eastAsia="en-GB"/>
              </w:rPr>
              <w:t>5</w:t>
            </w:r>
          </w:p>
        </w:tc>
      </w:tr>
      <w:tr w:rsidR="003B4A6E" w:rsidRPr="00BB13FA" w14:paraId="487E52AE" w14:textId="77777777">
        <w:tc>
          <w:tcPr>
            <w:tcW w:w="3005" w:type="dxa"/>
            <w:vAlign w:val="center"/>
          </w:tcPr>
          <w:p w14:paraId="5AF9B200" w14:textId="77777777" w:rsidR="003B4A6E" w:rsidRPr="00BB13FA" w:rsidRDefault="003B4A6E" w:rsidP="00051870">
            <w:pPr>
              <w:outlineLvl w:val="2"/>
              <w:rPr>
                <w:rFonts w:eastAsia="Times New Roman"/>
                <w:b/>
                <w:bCs/>
                <w:lang w:eastAsia="en-GB"/>
              </w:rPr>
            </w:pPr>
            <w:r w:rsidRPr="00BB13FA">
              <w:rPr>
                <w:rFonts w:eastAsia="Times New Roman"/>
                <w:lang w:eastAsia="en-GB"/>
              </w:rPr>
              <w:t>2%</w:t>
            </w:r>
          </w:p>
        </w:tc>
        <w:tc>
          <w:tcPr>
            <w:tcW w:w="3005" w:type="dxa"/>
            <w:vAlign w:val="center"/>
          </w:tcPr>
          <w:p w14:paraId="382E7F0B" w14:textId="77777777" w:rsidR="003B4A6E" w:rsidRPr="00BB13FA" w:rsidRDefault="003B4A6E" w:rsidP="00051870">
            <w:pPr>
              <w:outlineLvl w:val="2"/>
              <w:rPr>
                <w:rFonts w:eastAsia="Times New Roman"/>
                <w:b/>
                <w:bCs/>
                <w:lang w:eastAsia="en-GB"/>
              </w:rPr>
            </w:pPr>
            <w:r w:rsidRPr="00BB13FA">
              <w:rPr>
                <w:rFonts w:eastAsia="Times New Roman"/>
                <w:lang w:eastAsia="en-GB"/>
              </w:rPr>
              <w:t>60</w:t>
            </w:r>
          </w:p>
        </w:tc>
        <w:tc>
          <w:tcPr>
            <w:tcW w:w="3005" w:type="dxa"/>
            <w:vAlign w:val="center"/>
          </w:tcPr>
          <w:p w14:paraId="6ACCA90D" w14:textId="77777777" w:rsidR="003B4A6E" w:rsidRPr="00BB13FA" w:rsidRDefault="003B4A6E" w:rsidP="00051870">
            <w:pPr>
              <w:outlineLvl w:val="2"/>
              <w:rPr>
                <w:rFonts w:eastAsia="Times New Roman"/>
                <w:b/>
                <w:bCs/>
                <w:lang w:eastAsia="en-GB"/>
              </w:rPr>
            </w:pPr>
            <w:r w:rsidRPr="00BB13FA">
              <w:rPr>
                <w:rFonts w:eastAsia="Times New Roman"/>
                <w:lang w:eastAsia="en-GB"/>
              </w:rPr>
              <w:t>5</w:t>
            </w:r>
          </w:p>
        </w:tc>
      </w:tr>
      <w:tr w:rsidR="003B4A6E" w:rsidRPr="00BB13FA" w14:paraId="044BDE90" w14:textId="77777777">
        <w:tc>
          <w:tcPr>
            <w:tcW w:w="3005" w:type="dxa"/>
            <w:vAlign w:val="center"/>
          </w:tcPr>
          <w:p w14:paraId="3136B9E6" w14:textId="77777777" w:rsidR="003B4A6E" w:rsidRPr="00BB13FA" w:rsidRDefault="003B4A6E" w:rsidP="00051870">
            <w:pPr>
              <w:outlineLvl w:val="2"/>
              <w:rPr>
                <w:rFonts w:eastAsia="Times New Roman"/>
                <w:lang w:eastAsia="en-GB"/>
              </w:rPr>
            </w:pPr>
            <w:r w:rsidRPr="00BB13FA">
              <w:rPr>
                <w:rFonts w:eastAsia="Times New Roman"/>
                <w:lang w:eastAsia="en-GB"/>
              </w:rPr>
              <w:t>4%</w:t>
            </w:r>
          </w:p>
        </w:tc>
        <w:tc>
          <w:tcPr>
            <w:tcW w:w="3005" w:type="dxa"/>
            <w:vAlign w:val="center"/>
          </w:tcPr>
          <w:p w14:paraId="1B867A7C" w14:textId="77777777" w:rsidR="003B4A6E" w:rsidRPr="00BB13FA" w:rsidRDefault="003B4A6E" w:rsidP="00051870">
            <w:pPr>
              <w:outlineLvl w:val="2"/>
              <w:rPr>
                <w:rFonts w:eastAsia="Times New Roman"/>
                <w:lang w:eastAsia="en-GB"/>
              </w:rPr>
            </w:pPr>
            <w:r w:rsidRPr="00BB13FA">
              <w:rPr>
                <w:rFonts w:eastAsia="Times New Roman"/>
                <w:lang w:eastAsia="en-GB"/>
              </w:rPr>
              <w:t>95</w:t>
            </w:r>
          </w:p>
        </w:tc>
        <w:tc>
          <w:tcPr>
            <w:tcW w:w="3005" w:type="dxa"/>
            <w:vAlign w:val="center"/>
          </w:tcPr>
          <w:p w14:paraId="111596EE" w14:textId="77777777" w:rsidR="003B4A6E" w:rsidRPr="00BB13FA" w:rsidRDefault="003B4A6E" w:rsidP="00051870">
            <w:pPr>
              <w:outlineLvl w:val="2"/>
              <w:rPr>
                <w:rFonts w:eastAsia="Times New Roman"/>
                <w:lang w:eastAsia="en-GB"/>
              </w:rPr>
            </w:pPr>
            <w:r w:rsidRPr="00BB13FA">
              <w:rPr>
                <w:rFonts w:eastAsia="Times New Roman"/>
                <w:lang w:eastAsia="en-GB"/>
              </w:rPr>
              <w:t>10</w:t>
            </w:r>
          </w:p>
        </w:tc>
      </w:tr>
    </w:tbl>
    <w:p w14:paraId="27A547F4" w14:textId="77777777" w:rsidR="005D691A" w:rsidRPr="00BB13FA" w:rsidRDefault="005D691A" w:rsidP="005D691A">
      <w:pPr>
        <w:rPr>
          <w:rFonts w:eastAsia="Times New Roman"/>
          <w:b/>
          <w:bCs/>
          <w:lang w:eastAsia="en-GB"/>
        </w:rPr>
      </w:pPr>
    </w:p>
    <w:p w14:paraId="1274E67D" w14:textId="7C8F7C6C" w:rsidR="003B4A6E" w:rsidRPr="00BB13FA" w:rsidRDefault="003B4A6E" w:rsidP="00051870">
      <w:pPr>
        <w:rPr>
          <w:rFonts w:eastAsia="Times New Roman"/>
          <w:b/>
          <w:bCs/>
          <w:lang w:eastAsia="en-GB"/>
        </w:rPr>
      </w:pPr>
      <w:r w:rsidRPr="00BB13FA">
        <w:rPr>
          <w:rFonts w:eastAsia="Times New Roman"/>
          <w:b/>
          <w:bCs/>
          <w:lang w:eastAsia="en-GB"/>
        </w:rPr>
        <w:t>Figure 1. Amylase activity across four starch concentrations</w:t>
      </w:r>
    </w:p>
    <w:p w14:paraId="29BAFE63" w14:textId="77777777" w:rsidR="003B4A6E" w:rsidRPr="00BB13FA" w:rsidRDefault="003B4A6E" w:rsidP="00051870">
      <w:pPr>
        <w:rPr>
          <w:rFonts w:eastAsia="Times New Roman"/>
          <w:lang w:eastAsia="en-GB"/>
        </w:rPr>
      </w:pPr>
      <w:r w:rsidRPr="00BB13FA">
        <w:rPr>
          <w:rFonts w:eastAsia="Times New Roman"/>
          <w:noProof/>
          <w:lang w:eastAsia="en-GB"/>
        </w:rPr>
        <w:drawing>
          <wp:inline distT="0" distB="0" distL="0" distR="0" wp14:anchorId="240A7B91" wp14:editId="28F23F14">
            <wp:extent cx="5731510" cy="3883660"/>
            <wp:effectExtent l="0" t="0" r="2540" b="2540"/>
            <wp:docPr id="757356436" name="Picture 1" descr="A bar chart to show amylase activity across starch concen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356436" name="Picture 1" descr="A bar chart to show amylase activity across starch concentrations."/>
                    <pic:cNvPicPr/>
                  </pic:nvPicPr>
                  <pic:blipFill>
                    <a:blip r:embed="rId64"/>
                    <a:stretch>
                      <a:fillRect/>
                    </a:stretch>
                  </pic:blipFill>
                  <pic:spPr>
                    <a:xfrm>
                      <a:off x="0" y="0"/>
                      <a:ext cx="5731510" cy="3883660"/>
                    </a:xfrm>
                    <a:prstGeom prst="rect">
                      <a:avLst/>
                    </a:prstGeom>
                  </pic:spPr>
                </pic:pic>
              </a:graphicData>
            </a:graphic>
          </wp:inline>
        </w:drawing>
      </w:r>
    </w:p>
    <w:p w14:paraId="05BDDF8E" w14:textId="77777777" w:rsidR="003B4A6E" w:rsidRPr="00BB13FA" w:rsidRDefault="003B4A6E" w:rsidP="00051870">
      <w:pPr>
        <w:rPr>
          <w:rFonts w:eastAsia="Times New Roman"/>
          <w:b/>
          <w:bCs/>
          <w:lang w:eastAsia="en-GB"/>
        </w:rPr>
      </w:pPr>
      <w:r w:rsidRPr="00BB13FA">
        <w:rPr>
          <w:rFonts w:eastAsia="Times New Roman"/>
          <w:b/>
          <w:bCs/>
          <w:lang w:eastAsia="en-GB"/>
        </w:rPr>
        <w:t>Conclusion</w:t>
      </w:r>
    </w:p>
    <w:p w14:paraId="40A3D2FA" w14:textId="77777777" w:rsidR="005D691A" w:rsidRPr="00BB13FA" w:rsidRDefault="003B4A6E" w:rsidP="005D691A">
      <w:pPr>
        <w:rPr>
          <w:rFonts w:eastAsia="Times New Roman" w:cs="Arial"/>
          <w:lang w:eastAsia="en-GB"/>
        </w:rPr>
      </w:pPr>
      <w:r w:rsidRPr="00BB13FA">
        <w:rPr>
          <w:rFonts w:eastAsia="Times New Roman" w:cs="Arial"/>
          <w:lang w:eastAsia="en-GB"/>
        </w:rPr>
        <w:lastRenderedPageBreak/>
        <w:t>The findings support the induced</w:t>
      </w:r>
      <w:r w:rsidRPr="00BB13FA">
        <w:rPr>
          <w:rFonts w:eastAsia="Times New Roman" w:cs="Arial"/>
          <w:lang w:eastAsia="en-GB"/>
        </w:rPr>
        <w:noBreakHyphen/>
        <w:t>fit model, as amylase was able to react with all starch concentrations by adjusting its active site during binding.</w:t>
      </w:r>
    </w:p>
    <w:p w14:paraId="00E8EDAD" w14:textId="7E227871" w:rsidR="005D691A" w:rsidRPr="00BB13FA" w:rsidRDefault="003B4A6E" w:rsidP="005D691A">
      <w:pPr>
        <w:rPr>
          <w:rFonts w:eastAsia="Times New Roman" w:cs="Arial"/>
          <w:lang w:eastAsia="en-GB"/>
        </w:rPr>
      </w:pPr>
      <w:r w:rsidRPr="00BB13FA">
        <w:rPr>
          <w:rFonts w:eastAsia="Times New Roman" w:cs="Arial"/>
          <w:lang w:eastAsia="en-GB"/>
        </w:rPr>
        <w:t>The variation in reaction speed suggests that the enzyme’s structural flexibility allows it to perform efficiently across a range of substrate levels, with the highest efficiency occurring at moderate concentrations.</w:t>
      </w:r>
    </w:p>
    <w:p w14:paraId="6035F7EA" w14:textId="0B7388D5" w:rsidR="003B4A6E" w:rsidRPr="00BB13FA" w:rsidRDefault="003B4A6E" w:rsidP="00051870">
      <w:pPr>
        <w:rPr>
          <w:rFonts w:eastAsia="Times New Roman" w:cs="Arial"/>
          <w:lang w:eastAsia="en-GB"/>
        </w:rPr>
      </w:pPr>
      <w:r w:rsidRPr="00BB13FA">
        <w:rPr>
          <w:rFonts w:eastAsia="Times New Roman" w:cs="Arial"/>
          <w:lang w:eastAsia="en-GB"/>
        </w:rPr>
        <w:t>This classroom experiment provides clear, observable evidence of induced</w:t>
      </w:r>
      <w:r w:rsidRPr="00BB13FA">
        <w:rPr>
          <w:rFonts w:eastAsia="Times New Roman" w:cs="Arial"/>
          <w:lang w:eastAsia="en-GB"/>
        </w:rPr>
        <w:noBreakHyphen/>
        <w:t>fit behaviour in enzyme activity.</w:t>
      </w:r>
    </w:p>
    <w:p w14:paraId="1174C818" w14:textId="77777777" w:rsidR="003B4A6E" w:rsidRPr="00BB13FA" w:rsidRDefault="003B4A6E" w:rsidP="00051870">
      <w:pPr>
        <w:rPr>
          <w:rFonts w:eastAsia="Times New Roman"/>
          <w:b/>
          <w:bCs/>
          <w:lang w:eastAsia="en-GB"/>
        </w:rPr>
      </w:pPr>
      <w:r w:rsidRPr="00BB13FA">
        <w:rPr>
          <w:rFonts w:eastAsia="Times New Roman"/>
          <w:b/>
          <w:bCs/>
          <w:lang w:eastAsia="en-GB"/>
        </w:rPr>
        <w:t>Acknowledgements</w:t>
      </w:r>
    </w:p>
    <w:p w14:paraId="482CEC67" w14:textId="77777777" w:rsidR="003B4A6E" w:rsidRPr="00BB13FA" w:rsidRDefault="003B4A6E" w:rsidP="00051870">
      <w:pPr>
        <w:rPr>
          <w:rFonts w:eastAsia="Times New Roman" w:cs="Arial"/>
          <w:lang w:eastAsia="en-GB"/>
        </w:rPr>
      </w:pPr>
      <w:r w:rsidRPr="00BB13FA">
        <w:rPr>
          <w:rFonts w:eastAsia="Times New Roman" w:cs="Arial"/>
          <w:lang w:eastAsia="en-GB"/>
        </w:rPr>
        <w:t>The authors thank Northbridge Community College for laboratory access and the West Coast Academic Trust for supplying teaching materials.</w:t>
      </w:r>
    </w:p>
    <w:p w14:paraId="7E760148" w14:textId="77777777" w:rsidR="003B4A6E" w:rsidRPr="00BB13FA" w:rsidRDefault="003B4A6E" w:rsidP="00051870">
      <w:pPr>
        <w:rPr>
          <w:rFonts w:eastAsia="Times New Roman"/>
          <w:b/>
          <w:bCs/>
          <w:lang w:eastAsia="en-GB"/>
        </w:rPr>
      </w:pPr>
      <w:r w:rsidRPr="00BB13FA">
        <w:rPr>
          <w:rFonts w:eastAsia="Times New Roman"/>
          <w:b/>
          <w:bCs/>
          <w:lang w:eastAsia="en-GB"/>
        </w:rPr>
        <w:t xml:space="preserve">Bibliography </w:t>
      </w:r>
    </w:p>
    <w:p w14:paraId="1F14BCEA" w14:textId="77777777" w:rsidR="005D691A" w:rsidRPr="00BB13FA" w:rsidRDefault="003B4A6E" w:rsidP="005D691A">
      <w:pPr>
        <w:rPr>
          <w:rFonts w:eastAsia="Times New Roman" w:cs="Arial"/>
          <w:lang w:eastAsia="en-GB"/>
        </w:rPr>
      </w:pPr>
      <w:r w:rsidRPr="00BB13FA">
        <w:rPr>
          <w:rFonts w:eastAsia="Times New Roman" w:cs="Arial"/>
          <w:lang w:eastAsia="en-GB"/>
        </w:rPr>
        <w:t>Ross, L.M., Turner, D.K. &amp; Rahman, A.P. (2026). A Classroom Investigation of the Induced</w:t>
      </w:r>
      <w:r w:rsidRPr="00BB13FA">
        <w:rPr>
          <w:rFonts w:eastAsia="Times New Roman" w:cs="Arial"/>
          <w:lang w:eastAsia="en-GB"/>
        </w:rPr>
        <w:noBreakHyphen/>
        <w:t xml:space="preserve">Fit Model Using Amylase Activity. </w:t>
      </w:r>
      <w:r w:rsidRPr="00BB13FA">
        <w:rPr>
          <w:rFonts w:eastAsia="Times New Roman" w:cs="Arial"/>
          <w:i/>
          <w:iCs/>
          <w:lang w:eastAsia="en-GB"/>
        </w:rPr>
        <w:t>Open Journal of Student Biochemistry</w:t>
      </w:r>
      <w:r w:rsidRPr="00BB13FA">
        <w:rPr>
          <w:rFonts w:eastAsia="Times New Roman" w:cs="Arial"/>
          <w:lang w:eastAsia="en-GB"/>
        </w:rPr>
        <w:t>, 1(4), e000027.</w:t>
      </w:r>
    </w:p>
    <w:p w14:paraId="101C2D82" w14:textId="6A5505F4" w:rsidR="003B4A6E" w:rsidRPr="00BB13FA" w:rsidRDefault="003B4A6E" w:rsidP="00051870">
      <w:pPr>
        <w:rPr>
          <w:rFonts w:eastAsia="Times New Roman" w:cs="Arial"/>
          <w:lang w:eastAsia="en-GB"/>
        </w:rPr>
      </w:pPr>
      <w:r w:rsidRPr="00BB13FA">
        <w:rPr>
          <w:rFonts w:eastAsia="Times New Roman" w:cs="Arial"/>
          <w:lang w:eastAsia="en-GB"/>
        </w:rPr>
        <w:t xml:space="preserve">Miller, A.R. (2024). </w:t>
      </w:r>
      <w:r w:rsidRPr="00BB13FA">
        <w:rPr>
          <w:rFonts w:eastAsia="Times New Roman" w:cs="Arial"/>
          <w:i/>
          <w:iCs/>
          <w:lang w:eastAsia="en-GB"/>
        </w:rPr>
        <w:t>Understanding Enzyme Flexibility</w:t>
      </w:r>
      <w:r w:rsidRPr="00BB13FA">
        <w:rPr>
          <w:rFonts w:eastAsia="Times New Roman" w:cs="Arial"/>
          <w:lang w:eastAsia="en-GB"/>
        </w:rPr>
        <w:t>. New Haven Academic Press.</w:t>
      </w:r>
      <w:r w:rsidRPr="00BB13FA">
        <w:rPr>
          <w:rFonts w:eastAsia="Times New Roman" w:cs="Arial"/>
          <w:lang w:eastAsia="en-GB"/>
        </w:rPr>
        <w:br/>
        <w:t>Chen, W. &amp; Patel, H. (2025). "Induced</w:t>
      </w:r>
      <w:r w:rsidRPr="00BB13FA">
        <w:rPr>
          <w:rFonts w:eastAsia="Times New Roman" w:cs="Arial"/>
          <w:lang w:eastAsia="en-GB"/>
        </w:rPr>
        <w:noBreakHyphen/>
        <w:t>Fit Mechanics in A</w:t>
      </w:r>
      <w:r w:rsidRPr="00BB13FA">
        <w:rPr>
          <w:rFonts w:eastAsia="Times New Roman" w:cs="Arial"/>
          <w:lang w:eastAsia="en-GB"/>
        </w:rPr>
        <w:noBreakHyphen/>
        <w:t xml:space="preserve">Level Biology." </w:t>
      </w:r>
      <w:r w:rsidRPr="00BB13FA">
        <w:rPr>
          <w:rFonts w:eastAsia="Times New Roman" w:cs="Arial"/>
          <w:i/>
          <w:iCs/>
          <w:lang w:eastAsia="en-GB"/>
        </w:rPr>
        <w:t>Journal of School Biochemistry</w:t>
      </w:r>
      <w:r w:rsidRPr="00BB13FA">
        <w:rPr>
          <w:rFonts w:eastAsia="Times New Roman" w:cs="Arial"/>
          <w:lang w:eastAsia="en-GB"/>
        </w:rPr>
        <w:t>, 4(1), pp. 10–18.</w:t>
      </w:r>
    </w:p>
    <w:p w14:paraId="1D08BC48" w14:textId="77777777" w:rsidR="00AD7357" w:rsidRPr="00BB13FA" w:rsidRDefault="00AD7357" w:rsidP="00AD7357">
      <w:r w:rsidRPr="00BB13FA">
        <w:br w:type="page"/>
      </w:r>
    </w:p>
    <w:p w14:paraId="732BDCD0" w14:textId="5AD252C8" w:rsidR="00AD7357" w:rsidRPr="00BB13FA" w:rsidRDefault="00856930" w:rsidP="00AD7357">
      <w:pPr>
        <w:pStyle w:val="Heading3"/>
      </w:pPr>
      <w:r w:rsidRPr="00BB13FA">
        <w:lastRenderedPageBreak/>
        <w:t>Abstract</w:t>
      </w:r>
      <w:r w:rsidR="00331B9C" w:rsidRPr="00BB13FA">
        <w:t>s for</w:t>
      </w:r>
      <w:r w:rsidRPr="00BB13FA">
        <w:t xml:space="preserve"> analysis </w:t>
      </w:r>
    </w:p>
    <w:p w14:paraId="2A329ABC" w14:textId="77777777" w:rsidR="00D56F89" w:rsidRPr="00BB13FA" w:rsidRDefault="00D56F89" w:rsidP="00051870">
      <w:r w:rsidRPr="00BB13FA">
        <w:t xml:space="preserve">Abstract 1 </w:t>
      </w:r>
    </w:p>
    <w:p w14:paraId="7266F01E" w14:textId="77777777" w:rsidR="00D56F89" w:rsidRPr="00BB13FA" w:rsidRDefault="00D56F89" w:rsidP="00D56F89">
      <w:pPr>
        <w:rPr>
          <w:rFonts w:cs="Arial"/>
        </w:rPr>
      </w:pPr>
      <w:r w:rsidRPr="00BB13FA">
        <w:rPr>
          <w:rFonts w:cs="Arial"/>
        </w:rPr>
        <w:t>Catalase is widely used as a model enzyme for teaching substrate specificity, yet few simplified assays explicitly test exclusivity in classroom conditions. This study examined whether catalase extracted from potato tissue reacts exclusively with hydrogen peroxide, as predicted by the lock</w:t>
      </w:r>
      <w:r w:rsidRPr="00BB13FA">
        <w:rPr>
          <w:rFonts w:ascii="Cambria Math" w:hAnsi="Cambria Math" w:cs="Cambria Math"/>
        </w:rPr>
        <w:t>‑</w:t>
      </w:r>
      <w:r w:rsidRPr="00BB13FA">
        <w:rPr>
          <w:rFonts w:cs="Arial"/>
        </w:rPr>
        <w:t>and</w:t>
      </w:r>
      <w:r w:rsidRPr="00BB13FA">
        <w:rPr>
          <w:rFonts w:ascii="Cambria Math" w:hAnsi="Cambria Math" w:cs="Cambria Math"/>
        </w:rPr>
        <w:t>‑</w:t>
      </w:r>
      <w:r w:rsidRPr="00BB13FA">
        <w:rPr>
          <w:rFonts w:cs="Arial"/>
        </w:rPr>
        <w:t>key model of enzyme action. Catalase extract was added to four test solutions—3% hydrogen peroxide, 0.9% sodium chloride, 5% sucrose, and 5% ethanol—with three independent repeats per condition, and foam height after 60 seconds was recorded as a proxy for reaction rate. Only hydrogen peroxide produced measurable activity, generating a mean foam height of 46 ± 4 mm, while all other solutions produced 0 mm across all repeats. These findings demonstrate that catalase activity occurred solely in the presence of hydrogen peroxide and support the interpretation that the enzyme exhibits strict substrate specificity consistent with the lock</w:t>
      </w:r>
      <w:r w:rsidRPr="00BB13FA">
        <w:rPr>
          <w:rFonts w:ascii="Cambria Math" w:hAnsi="Cambria Math" w:cs="Cambria Math"/>
        </w:rPr>
        <w:t>‑</w:t>
      </w:r>
      <w:r w:rsidRPr="00BB13FA">
        <w:rPr>
          <w:rFonts w:cs="Arial"/>
        </w:rPr>
        <w:t>and</w:t>
      </w:r>
      <w:r w:rsidRPr="00BB13FA">
        <w:rPr>
          <w:rFonts w:ascii="Cambria Math" w:hAnsi="Cambria Math" w:cs="Cambria Math"/>
        </w:rPr>
        <w:t>‑</w:t>
      </w:r>
      <w:r w:rsidRPr="00BB13FA">
        <w:rPr>
          <w:rFonts w:cs="Arial"/>
        </w:rPr>
        <w:t>key model.</w:t>
      </w:r>
    </w:p>
    <w:p w14:paraId="74C2FC6A" w14:textId="72169639" w:rsidR="00AD7357" w:rsidRPr="00BB13FA" w:rsidRDefault="00D56F89" w:rsidP="00D56F89">
      <w:pPr>
        <w:rPr>
          <w:rFonts w:cs="Arial"/>
        </w:rPr>
      </w:pPr>
      <w:r w:rsidRPr="00BB13FA">
        <w:rPr>
          <w:rFonts w:cs="Arial"/>
        </w:rPr>
        <w:t>Reference: Patel, R. (2026). Catalase substrate exclusivity in a teaching context. School Biochemistry Notes, 2(1), 11–14.</w:t>
      </w:r>
    </w:p>
    <w:p w14:paraId="2197B3F8" w14:textId="77777777" w:rsidR="00D56F89" w:rsidRPr="00BB13FA" w:rsidRDefault="00D56F89" w:rsidP="00051870">
      <w:r w:rsidRPr="00BB13FA">
        <w:t xml:space="preserve">Abstract 2 </w:t>
      </w:r>
    </w:p>
    <w:p w14:paraId="53DFFD98" w14:textId="20441610" w:rsidR="00D56F89" w:rsidRPr="00BB13FA" w:rsidRDefault="00D56F89" w:rsidP="00D56F89">
      <w:pPr>
        <w:rPr>
          <w:rFonts w:cs="Arial"/>
        </w:rPr>
      </w:pPr>
      <w:r w:rsidRPr="00BB13FA">
        <w:rPr>
          <w:rFonts w:cs="Arial"/>
        </w:rPr>
        <w:t>Enzyme–substrate recognition is often introduced via the induced</w:t>
      </w:r>
      <w:r w:rsidRPr="00BB13FA">
        <w:rPr>
          <w:rFonts w:cs="Arial"/>
        </w:rPr>
        <w:noBreakHyphen/>
        <w:t>fit model, which proposes that active</w:t>
      </w:r>
      <w:r w:rsidRPr="00BB13FA">
        <w:rPr>
          <w:rFonts w:cs="Arial"/>
        </w:rPr>
        <w:noBreakHyphen/>
        <w:t>site conformation adjusts upon substrate binding. We investigated whether salivary amylase exhibits context</w:t>
      </w:r>
      <w:r w:rsidRPr="00BB13FA">
        <w:rPr>
          <w:rFonts w:cs="Arial"/>
        </w:rPr>
        <w:noBreakHyphen/>
        <w:t xml:space="preserve">dependent activity across a range of starch concentrations under controlled conditions. Commercial amylase (1% w/v) was reacted with starch at 0.5%, 1%, 2% and 4% in </w:t>
      </w:r>
      <w:r w:rsidR="003B4906">
        <w:rPr>
          <w:rFonts w:cs="Arial"/>
        </w:rPr>
        <w:t xml:space="preserve">a </w:t>
      </w:r>
      <w:r w:rsidRPr="00BB13FA">
        <w:rPr>
          <w:rFonts w:cs="Arial"/>
        </w:rPr>
        <w:t>pH 7 buffer at 37 °C. Reaction progress was monitored using the iodine drop test every 20 s until loss of the blue</w:t>
      </w:r>
      <w:r w:rsidRPr="00BB13FA">
        <w:rPr>
          <w:rFonts w:cs="Arial"/>
        </w:rPr>
        <w:noBreakHyphen/>
        <w:t>black colour, and time</w:t>
      </w:r>
      <w:r w:rsidRPr="00BB13FA">
        <w:rPr>
          <w:rFonts w:cs="Arial"/>
        </w:rPr>
        <w:noBreakHyphen/>
        <w:t>to</w:t>
      </w:r>
      <w:r w:rsidRPr="00BB13FA">
        <w:rPr>
          <w:rFonts w:cs="Arial"/>
        </w:rPr>
        <w:noBreakHyphen/>
        <w:t>endpoint was recorded across three independent repeats per concentration. The enzyme remained active at all concentrations but displayed systematic rate differences: mean time</w:t>
      </w:r>
      <w:r w:rsidRPr="00BB13FA">
        <w:rPr>
          <w:rFonts w:cs="Arial"/>
        </w:rPr>
        <w:noBreakHyphen/>
        <w:t>to</w:t>
      </w:r>
      <w:r w:rsidRPr="00BB13FA">
        <w:rPr>
          <w:rFonts w:cs="Arial"/>
        </w:rPr>
        <w:noBreakHyphen/>
        <w:t xml:space="preserve">clear (±SD) was 65 ± 6 s (0.5%), 40 ± 5 s (1%), 58 ± 7 s (2%) and 95 ± 9 s (4%). Activity across all conditions, coupled with predictable rate shifts in response to substrate context, supports an </w:t>
      </w:r>
      <w:r w:rsidRPr="00BB13FA">
        <w:rPr>
          <w:rFonts w:cs="Arial"/>
          <w:b/>
          <w:bCs/>
        </w:rPr>
        <w:t>induced</w:t>
      </w:r>
      <w:r w:rsidRPr="00BB13FA">
        <w:rPr>
          <w:rFonts w:cs="Arial"/>
          <w:b/>
          <w:bCs/>
        </w:rPr>
        <w:noBreakHyphen/>
        <w:t>fit</w:t>
      </w:r>
      <w:r w:rsidRPr="00BB13FA">
        <w:rPr>
          <w:rFonts w:cs="Arial"/>
        </w:rPr>
        <w:t xml:space="preserve"> interpretation in which conformational adjustment rather than strict exclusivity explains the observed kinetics.</w:t>
      </w:r>
    </w:p>
    <w:p w14:paraId="53109B84" w14:textId="77777777" w:rsidR="00D56F89" w:rsidRPr="00BB13FA" w:rsidRDefault="00D56F89" w:rsidP="00D56F89">
      <w:pPr>
        <w:rPr>
          <w:rFonts w:cs="Arial"/>
        </w:rPr>
      </w:pPr>
      <w:r w:rsidRPr="00BB13FA">
        <w:rPr>
          <w:rFonts w:cs="Arial"/>
          <w:b/>
          <w:bCs/>
        </w:rPr>
        <w:t>Reference:</w:t>
      </w:r>
      <w:r w:rsidRPr="00BB13FA">
        <w:rPr>
          <w:rFonts w:cs="Arial"/>
        </w:rPr>
        <w:t xml:space="preserve"> Mensah, L. &amp; Hargreaves, T. (2026). </w:t>
      </w:r>
      <w:r w:rsidRPr="00BB13FA">
        <w:rPr>
          <w:rFonts w:cs="Arial"/>
          <w:i/>
          <w:iCs/>
        </w:rPr>
        <w:t>Context</w:t>
      </w:r>
      <w:r w:rsidRPr="00BB13FA">
        <w:rPr>
          <w:rFonts w:cs="Arial"/>
          <w:i/>
          <w:iCs/>
        </w:rPr>
        <w:noBreakHyphen/>
        <w:t>dependent amylase kinetics in a teaching lab.</w:t>
      </w:r>
      <w:r w:rsidRPr="00BB13FA">
        <w:rPr>
          <w:rFonts w:cs="Arial"/>
        </w:rPr>
        <w:t xml:space="preserve"> Classroom Enzymology Journal, 4(2), 33–37.</w:t>
      </w:r>
    </w:p>
    <w:p w14:paraId="3F2AF4FD" w14:textId="77777777" w:rsidR="00D56F89" w:rsidRPr="00BB13FA" w:rsidRDefault="00D56F89" w:rsidP="000A0BF1">
      <w:r w:rsidRPr="00BB13FA">
        <w:t xml:space="preserve">Abstract 3 </w:t>
      </w:r>
    </w:p>
    <w:p w14:paraId="6E05662C" w14:textId="77777777" w:rsidR="00D56F89" w:rsidRPr="00BB13FA" w:rsidRDefault="00D56F89" w:rsidP="00D56F89">
      <w:pPr>
        <w:rPr>
          <w:rFonts w:cs="Arial"/>
        </w:rPr>
      </w:pPr>
      <w:r w:rsidRPr="00BB13FA">
        <w:rPr>
          <w:rFonts w:cs="Arial"/>
        </w:rPr>
        <w:t>The extent to which enzymes discriminate among closely related substrates informs debates between strict lock</w:t>
      </w:r>
      <w:r w:rsidRPr="00BB13FA">
        <w:rPr>
          <w:rFonts w:cs="Arial"/>
        </w:rPr>
        <w:noBreakHyphen/>
        <w:t>and</w:t>
      </w:r>
      <w:r w:rsidRPr="00BB13FA">
        <w:rPr>
          <w:rFonts w:cs="Arial"/>
        </w:rPr>
        <w:noBreakHyphen/>
        <w:t>key specificity and models allowing conformational flexibility. We assessed substrate tolerance in a crude bromelain preparation using two related dipeptides (Ala–</w:t>
      </w:r>
      <w:proofErr w:type="spellStart"/>
      <w:r w:rsidRPr="00BB13FA">
        <w:rPr>
          <w:rFonts w:cs="Arial"/>
        </w:rPr>
        <w:t>Phe</w:t>
      </w:r>
      <w:proofErr w:type="spellEnd"/>
      <w:r w:rsidRPr="00BB13FA">
        <w:rPr>
          <w:rFonts w:cs="Arial"/>
        </w:rPr>
        <w:t xml:space="preserve"> and Ala–Tyr) that differ at a single terminal residue. Reactions were performed at pH 6.5 and 30 °C, and initial rates were quantified by absorbance changes at 280 nm over 10 min; kinetic parameters were estimated from triplicate assays using independent extracts. Both substrates were cleaved, with mean Vmax (μM·min</w:t>
      </w:r>
      <w:r w:rsidRPr="00BB13FA">
        <w:rPr>
          <w:rFonts w:ascii="Cambria Math" w:hAnsi="Cambria Math" w:cs="Cambria Math"/>
        </w:rPr>
        <w:t>⁻</w:t>
      </w:r>
      <w:r w:rsidRPr="00BB13FA">
        <w:rPr>
          <w:rFonts w:cs="Arial"/>
        </w:rPr>
        <w:t>¹) of 4.8 ± 0.5 for Ala–</w:t>
      </w:r>
      <w:proofErr w:type="spellStart"/>
      <w:r w:rsidRPr="00BB13FA">
        <w:rPr>
          <w:rFonts w:cs="Arial"/>
        </w:rPr>
        <w:t>Phe</w:t>
      </w:r>
      <w:proofErr w:type="spellEnd"/>
      <w:r w:rsidRPr="00BB13FA">
        <w:rPr>
          <w:rFonts w:cs="Arial"/>
        </w:rPr>
        <w:t xml:space="preserve"> and 3.1 ± 0.4 for Ala–Tyr, and corresponding Km values of 0.22 ± 0.03 mM and 0.35 ± 0.05 mM, respectively. The presence of measurable activity toward both peptides, albeit with different </w:t>
      </w:r>
      <w:r w:rsidRPr="00BB13FA">
        <w:rPr>
          <w:rFonts w:cs="Arial"/>
        </w:rPr>
        <w:lastRenderedPageBreak/>
        <w:t xml:space="preserve">efficiencies, argues against a </w:t>
      </w:r>
      <w:r w:rsidRPr="00BB13FA">
        <w:rPr>
          <w:rFonts w:cs="Arial"/>
          <w:b/>
          <w:bCs/>
        </w:rPr>
        <w:t>strict lock</w:t>
      </w:r>
      <w:r w:rsidRPr="00BB13FA">
        <w:rPr>
          <w:rFonts w:cs="Arial"/>
          <w:b/>
          <w:bCs/>
        </w:rPr>
        <w:noBreakHyphen/>
        <w:t>and</w:t>
      </w:r>
      <w:r w:rsidRPr="00BB13FA">
        <w:rPr>
          <w:rFonts w:cs="Arial"/>
          <w:b/>
          <w:bCs/>
        </w:rPr>
        <w:noBreakHyphen/>
        <w:t>key</w:t>
      </w:r>
      <w:r w:rsidRPr="00BB13FA">
        <w:rPr>
          <w:rFonts w:cs="Arial"/>
        </w:rPr>
        <w:t xml:space="preserve"> requirement and is more consistent with </w:t>
      </w:r>
      <w:r w:rsidRPr="00BB13FA">
        <w:rPr>
          <w:rFonts w:cs="Arial"/>
          <w:b/>
          <w:bCs/>
        </w:rPr>
        <w:t>induced</w:t>
      </w:r>
      <w:r w:rsidRPr="00BB13FA">
        <w:rPr>
          <w:rFonts w:cs="Arial"/>
          <w:b/>
          <w:bCs/>
        </w:rPr>
        <w:noBreakHyphen/>
        <w:t>fit</w:t>
      </w:r>
      <w:r w:rsidRPr="00BB13FA">
        <w:rPr>
          <w:rFonts w:cs="Arial"/>
        </w:rPr>
        <w:t xml:space="preserve"> flexibility of the active site.</w:t>
      </w:r>
    </w:p>
    <w:p w14:paraId="602DA523" w14:textId="77777777" w:rsidR="00D56F89" w:rsidRPr="00BB13FA" w:rsidRDefault="00D56F89" w:rsidP="00D56F89">
      <w:pPr>
        <w:rPr>
          <w:rFonts w:cs="Arial"/>
        </w:rPr>
      </w:pPr>
      <w:r w:rsidRPr="00BB13FA">
        <w:rPr>
          <w:rFonts w:cs="Arial"/>
          <w:b/>
          <w:bCs/>
        </w:rPr>
        <w:t>Reference:</w:t>
      </w:r>
      <w:r w:rsidRPr="00BB13FA">
        <w:rPr>
          <w:rFonts w:cs="Arial"/>
        </w:rPr>
        <w:t xml:space="preserve"> Iqbal, Z. &amp; Ng, C. (2026). </w:t>
      </w:r>
      <w:r w:rsidRPr="00BB13FA">
        <w:rPr>
          <w:rFonts w:cs="Arial"/>
          <w:i/>
          <w:iCs/>
        </w:rPr>
        <w:t>Substrate flexibility of a plant protease in simplified assays.</w:t>
      </w:r>
      <w:r w:rsidRPr="00BB13FA">
        <w:rPr>
          <w:rFonts w:cs="Arial"/>
        </w:rPr>
        <w:t xml:space="preserve"> Student Biochemical Investigations, 1(4), 21–25.</w:t>
      </w:r>
    </w:p>
    <w:p w14:paraId="6DBA5D3C" w14:textId="77777777" w:rsidR="00D56F89" w:rsidRPr="00BB13FA" w:rsidRDefault="00D56F89" w:rsidP="00D56F89"/>
    <w:p w14:paraId="58F90683" w14:textId="77777777" w:rsidR="00331B9C" w:rsidRPr="00BB13FA" w:rsidRDefault="00856930" w:rsidP="006572A2">
      <w:r w:rsidRPr="00BB13FA">
        <w:br w:type="page"/>
      </w:r>
    </w:p>
    <w:p w14:paraId="040052FC" w14:textId="18AF70F8" w:rsidR="00331B9C" w:rsidRPr="00BB13FA" w:rsidRDefault="00331B9C" w:rsidP="00051870">
      <w:pPr>
        <w:pStyle w:val="Heading3"/>
      </w:pPr>
      <w:r w:rsidRPr="00BB13FA">
        <w:lastRenderedPageBreak/>
        <w:t>Abstract analysis worksheet</w:t>
      </w:r>
    </w:p>
    <w:p w14:paraId="6CBF07A3" w14:textId="77777777" w:rsidR="00466DF5" w:rsidRPr="00BB13FA" w:rsidRDefault="00466DF5" w:rsidP="00466DF5">
      <w:pPr>
        <w:rPr>
          <w:rFonts w:eastAsia="Arial" w:cs="Arial"/>
        </w:rPr>
      </w:pPr>
      <w:r w:rsidRPr="00BB13FA">
        <w:rPr>
          <w:rFonts w:eastAsia="Arial" w:cs="Arial"/>
        </w:rPr>
        <w:t>Write your answers using evidence from the abstract. Use the headings: Decision, Evidence, and Reference.</w:t>
      </w:r>
    </w:p>
    <w:p w14:paraId="7794FB43" w14:textId="7316665D" w:rsidR="00466DF5" w:rsidRPr="00BB13FA" w:rsidRDefault="00466DF5" w:rsidP="00051870">
      <w:pPr>
        <w:rPr>
          <w:rFonts w:eastAsia="Arial"/>
          <w:bCs/>
        </w:rPr>
      </w:pPr>
      <w:r w:rsidRPr="00BB13FA">
        <w:rPr>
          <w:rFonts w:eastAsia="Arial"/>
          <w:b/>
          <w:bCs/>
        </w:rPr>
        <w:t xml:space="preserve">Model example </w:t>
      </w:r>
    </w:p>
    <w:tbl>
      <w:tblPr>
        <w:tblStyle w:val="TableGrid"/>
        <w:tblW w:w="0" w:type="auto"/>
        <w:tblLook w:val="04A0" w:firstRow="1" w:lastRow="0" w:firstColumn="1" w:lastColumn="0" w:noHBand="0" w:noVBand="1"/>
      </w:tblPr>
      <w:tblGrid>
        <w:gridCol w:w="2880"/>
        <w:gridCol w:w="2880"/>
        <w:gridCol w:w="2880"/>
      </w:tblGrid>
      <w:tr w:rsidR="00466DF5" w:rsidRPr="00BB13FA" w14:paraId="6938DD2B" w14:textId="77777777">
        <w:tc>
          <w:tcPr>
            <w:tcW w:w="2880" w:type="dxa"/>
          </w:tcPr>
          <w:p w14:paraId="29782DB5" w14:textId="77777777" w:rsidR="00466DF5" w:rsidRPr="00BB13FA" w:rsidRDefault="00466DF5">
            <w:pPr>
              <w:rPr>
                <w:rFonts w:eastAsia="Arial"/>
              </w:rPr>
            </w:pPr>
            <w:r w:rsidRPr="00BB13FA">
              <w:rPr>
                <w:rFonts w:eastAsia="Arial"/>
              </w:rPr>
              <w:t>Decision</w:t>
            </w:r>
          </w:p>
        </w:tc>
        <w:tc>
          <w:tcPr>
            <w:tcW w:w="2880" w:type="dxa"/>
          </w:tcPr>
          <w:p w14:paraId="027E2FAE" w14:textId="77777777" w:rsidR="00466DF5" w:rsidRPr="00BB13FA" w:rsidRDefault="00466DF5">
            <w:pPr>
              <w:rPr>
                <w:rFonts w:eastAsia="Arial"/>
              </w:rPr>
            </w:pPr>
            <w:r w:rsidRPr="00BB13FA">
              <w:rPr>
                <w:rFonts w:eastAsia="Arial"/>
              </w:rPr>
              <w:t>Evidence from the Abstract</w:t>
            </w:r>
          </w:p>
        </w:tc>
        <w:tc>
          <w:tcPr>
            <w:tcW w:w="2880" w:type="dxa"/>
          </w:tcPr>
          <w:p w14:paraId="3DF7DF28" w14:textId="77777777" w:rsidR="00466DF5" w:rsidRPr="00BB13FA" w:rsidRDefault="00466DF5">
            <w:pPr>
              <w:rPr>
                <w:rFonts w:eastAsia="Arial"/>
              </w:rPr>
            </w:pPr>
            <w:r w:rsidRPr="00BB13FA">
              <w:rPr>
                <w:rFonts w:eastAsia="Arial"/>
              </w:rPr>
              <w:t>Reference</w:t>
            </w:r>
          </w:p>
        </w:tc>
      </w:tr>
      <w:tr w:rsidR="00466DF5" w:rsidRPr="00BB13FA" w14:paraId="7EFAFF5C" w14:textId="77777777">
        <w:tc>
          <w:tcPr>
            <w:tcW w:w="2880" w:type="dxa"/>
          </w:tcPr>
          <w:p w14:paraId="4589B115" w14:textId="77777777" w:rsidR="00466DF5" w:rsidRPr="00BB13FA" w:rsidRDefault="00466DF5">
            <w:pPr>
              <w:rPr>
                <w:rFonts w:eastAsia="Arial"/>
              </w:rPr>
            </w:pPr>
            <w:r w:rsidRPr="00BB13FA">
              <w:rPr>
                <w:rFonts w:eastAsia="Arial"/>
              </w:rPr>
              <w:t>Yes – the conclusion is mostly valid.</w:t>
            </w:r>
          </w:p>
        </w:tc>
        <w:tc>
          <w:tcPr>
            <w:tcW w:w="2880" w:type="dxa"/>
          </w:tcPr>
          <w:p w14:paraId="4E5B5323" w14:textId="77777777" w:rsidR="00466DF5" w:rsidRPr="00BB13FA" w:rsidRDefault="00466DF5">
            <w:pPr>
              <w:rPr>
                <w:rFonts w:eastAsia="Arial"/>
              </w:rPr>
            </w:pPr>
            <w:r w:rsidRPr="00BB13FA">
              <w:rPr>
                <w:rFonts w:eastAsia="Arial"/>
              </w:rPr>
              <w:t>Only hydrogen peroxide produced foam (mean 46 ± 4 mm). Other substrates produced no reaction. Results were repeated, increasing reliability.</w:t>
            </w:r>
          </w:p>
        </w:tc>
        <w:tc>
          <w:tcPr>
            <w:tcW w:w="2880" w:type="dxa"/>
          </w:tcPr>
          <w:p w14:paraId="20913DC2" w14:textId="77777777" w:rsidR="00466DF5" w:rsidRPr="00BB13FA" w:rsidRDefault="00466DF5">
            <w:pPr>
              <w:rPr>
                <w:rFonts w:eastAsia="Arial"/>
              </w:rPr>
            </w:pPr>
            <w:r w:rsidRPr="00BB13FA">
              <w:rPr>
                <w:rFonts w:eastAsia="Arial"/>
              </w:rPr>
              <w:t>Patel, R. (2026). Catalase substrate exclusivity in a teaching context.</w:t>
            </w:r>
          </w:p>
        </w:tc>
      </w:tr>
    </w:tbl>
    <w:p w14:paraId="7E235BFD" w14:textId="77777777" w:rsidR="00466DF5" w:rsidRPr="00BB13FA" w:rsidRDefault="00466DF5" w:rsidP="00051870">
      <w:pPr>
        <w:rPr>
          <w:rFonts w:eastAsia="Arial"/>
          <w:bCs/>
        </w:rPr>
      </w:pPr>
      <w:r w:rsidRPr="00BB13FA">
        <w:rPr>
          <w:rFonts w:eastAsia="Arial"/>
          <w:b/>
          <w:bCs/>
        </w:rPr>
        <w:t>Abstract 1</w:t>
      </w:r>
    </w:p>
    <w:tbl>
      <w:tblPr>
        <w:tblStyle w:val="TableGrid"/>
        <w:tblW w:w="0" w:type="auto"/>
        <w:tblLook w:val="04A0" w:firstRow="1" w:lastRow="0" w:firstColumn="1" w:lastColumn="0" w:noHBand="0" w:noVBand="1"/>
      </w:tblPr>
      <w:tblGrid>
        <w:gridCol w:w="2880"/>
        <w:gridCol w:w="2880"/>
        <w:gridCol w:w="2880"/>
      </w:tblGrid>
      <w:tr w:rsidR="00466DF5" w:rsidRPr="00BB13FA" w14:paraId="720C537F" w14:textId="77777777">
        <w:tc>
          <w:tcPr>
            <w:tcW w:w="2880" w:type="dxa"/>
          </w:tcPr>
          <w:p w14:paraId="2D8CE495" w14:textId="77777777" w:rsidR="00466DF5" w:rsidRPr="00BB13FA" w:rsidRDefault="00466DF5">
            <w:pPr>
              <w:rPr>
                <w:rFonts w:eastAsia="Arial"/>
              </w:rPr>
            </w:pPr>
            <w:r w:rsidRPr="00BB13FA">
              <w:rPr>
                <w:rFonts w:eastAsia="Arial"/>
              </w:rPr>
              <w:t>Decision</w:t>
            </w:r>
          </w:p>
        </w:tc>
        <w:tc>
          <w:tcPr>
            <w:tcW w:w="2880" w:type="dxa"/>
          </w:tcPr>
          <w:p w14:paraId="112A02B8" w14:textId="61479D8E" w:rsidR="00466DF5" w:rsidRPr="00BB13FA" w:rsidRDefault="00466DF5">
            <w:pPr>
              <w:rPr>
                <w:rFonts w:eastAsia="Arial"/>
              </w:rPr>
            </w:pPr>
            <w:r w:rsidRPr="00BB13FA">
              <w:rPr>
                <w:rFonts w:eastAsia="Arial"/>
              </w:rPr>
              <w:t xml:space="preserve">Evidence from the </w:t>
            </w:r>
            <w:r w:rsidR="005C4CDB">
              <w:rPr>
                <w:rFonts w:eastAsia="Arial"/>
              </w:rPr>
              <w:t>a</w:t>
            </w:r>
            <w:r w:rsidRPr="00BB13FA">
              <w:rPr>
                <w:rFonts w:eastAsia="Arial"/>
              </w:rPr>
              <w:t>bstract</w:t>
            </w:r>
          </w:p>
        </w:tc>
        <w:tc>
          <w:tcPr>
            <w:tcW w:w="2880" w:type="dxa"/>
          </w:tcPr>
          <w:p w14:paraId="13B7177A" w14:textId="77777777" w:rsidR="00466DF5" w:rsidRPr="00BB13FA" w:rsidRDefault="00466DF5">
            <w:pPr>
              <w:rPr>
                <w:rFonts w:eastAsia="Arial"/>
              </w:rPr>
            </w:pPr>
            <w:r w:rsidRPr="00BB13FA">
              <w:rPr>
                <w:rFonts w:eastAsia="Arial"/>
              </w:rPr>
              <w:t>Reference</w:t>
            </w:r>
          </w:p>
        </w:tc>
      </w:tr>
      <w:tr w:rsidR="00466DF5" w:rsidRPr="00BB13FA" w14:paraId="1773178A" w14:textId="77777777" w:rsidTr="00051870">
        <w:trPr>
          <w:trHeight w:val="5669"/>
        </w:trPr>
        <w:tc>
          <w:tcPr>
            <w:tcW w:w="2880" w:type="dxa"/>
          </w:tcPr>
          <w:p w14:paraId="7C7A902E" w14:textId="77777777" w:rsidR="00466DF5" w:rsidRPr="00BB13FA" w:rsidRDefault="00466DF5">
            <w:pPr>
              <w:rPr>
                <w:rFonts w:eastAsia="Arial"/>
              </w:rPr>
            </w:pPr>
          </w:p>
        </w:tc>
        <w:tc>
          <w:tcPr>
            <w:tcW w:w="2880" w:type="dxa"/>
          </w:tcPr>
          <w:p w14:paraId="04FA3C69" w14:textId="77777777" w:rsidR="00466DF5" w:rsidRPr="00BB13FA" w:rsidRDefault="00466DF5">
            <w:pPr>
              <w:rPr>
                <w:rFonts w:eastAsia="Arial"/>
              </w:rPr>
            </w:pPr>
          </w:p>
        </w:tc>
        <w:tc>
          <w:tcPr>
            <w:tcW w:w="2880" w:type="dxa"/>
          </w:tcPr>
          <w:p w14:paraId="0EEC39D3" w14:textId="77777777" w:rsidR="00466DF5" w:rsidRPr="00BB13FA" w:rsidRDefault="00466DF5">
            <w:pPr>
              <w:rPr>
                <w:rFonts w:eastAsia="Arial"/>
              </w:rPr>
            </w:pPr>
          </w:p>
        </w:tc>
      </w:tr>
    </w:tbl>
    <w:p w14:paraId="32B7EB5E" w14:textId="77777777" w:rsidR="009A5964" w:rsidRPr="00BB13FA" w:rsidRDefault="009A5964" w:rsidP="00466DF5">
      <w:pPr>
        <w:rPr>
          <w:rFonts w:eastAsia="Arial"/>
          <w:b/>
          <w:bCs/>
        </w:rPr>
      </w:pPr>
    </w:p>
    <w:p w14:paraId="643687C0" w14:textId="77777777" w:rsidR="009A5964" w:rsidRPr="00BB13FA" w:rsidRDefault="009A5964">
      <w:pPr>
        <w:rPr>
          <w:rFonts w:eastAsia="Arial"/>
          <w:b/>
          <w:bCs/>
        </w:rPr>
      </w:pPr>
      <w:r w:rsidRPr="00BB13FA">
        <w:rPr>
          <w:rFonts w:eastAsia="Arial"/>
          <w:b/>
          <w:bCs/>
        </w:rPr>
        <w:br w:type="page"/>
      </w:r>
    </w:p>
    <w:p w14:paraId="355AD257" w14:textId="54CD54AE" w:rsidR="00466DF5" w:rsidRPr="00BB13FA" w:rsidRDefault="00466DF5" w:rsidP="00051870">
      <w:pPr>
        <w:rPr>
          <w:rFonts w:eastAsia="Arial"/>
          <w:bCs/>
        </w:rPr>
      </w:pPr>
      <w:r w:rsidRPr="00BB13FA">
        <w:rPr>
          <w:rFonts w:eastAsia="Arial"/>
          <w:b/>
          <w:bCs/>
        </w:rPr>
        <w:lastRenderedPageBreak/>
        <w:t>Abstract 2</w:t>
      </w:r>
    </w:p>
    <w:tbl>
      <w:tblPr>
        <w:tblStyle w:val="TableGrid"/>
        <w:tblW w:w="0" w:type="auto"/>
        <w:tblLook w:val="04A0" w:firstRow="1" w:lastRow="0" w:firstColumn="1" w:lastColumn="0" w:noHBand="0" w:noVBand="1"/>
      </w:tblPr>
      <w:tblGrid>
        <w:gridCol w:w="2880"/>
        <w:gridCol w:w="2880"/>
        <w:gridCol w:w="2880"/>
      </w:tblGrid>
      <w:tr w:rsidR="00466DF5" w:rsidRPr="00BB13FA" w14:paraId="3501E6F0" w14:textId="77777777">
        <w:trPr>
          <w:trHeight w:val="300"/>
        </w:trPr>
        <w:tc>
          <w:tcPr>
            <w:tcW w:w="2880" w:type="dxa"/>
          </w:tcPr>
          <w:p w14:paraId="784418D6" w14:textId="77777777" w:rsidR="00466DF5" w:rsidRPr="00BB13FA" w:rsidRDefault="00466DF5">
            <w:pPr>
              <w:rPr>
                <w:rFonts w:eastAsia="Arial"/>
                <w:b/>
                <w:bCs/>
              </w:rPr>
            </w:pPr>
            <w:r w:rsidRPr="00BB13FA">
              <w:rPr>
                <w:rFonts w:eastAsia="Arial"/>
                <w:b/>
                <w:bCs/>
              </w:rPr>
              <w:t>Decision</w:t>
            </w:r>
          </w:p>
        </w:tc>
        <w:tc>
          <w:tcPr>
            <w:tcW w:w="2880" w:type="dxa"/>
          </w:tcPr>
          <w:p w14:paraId="6779C3A6" w14:textId="6F9CCEF1" w:rsidR="00466DF5" w:rsidRPr="00BB13FA" w:rsidRDefault="00466DF5">
            <w:pPr>
              <w:rPr>
                <w:rFonts w:eastAsia="Arial"/>
                <w:b/>
                <w:bCs/>
              </w:rPr>
            </w:pPr>
            <w:r w:rsidRPr="00BB13FA">
              <w:rPr>
                <w:rFonts w:eastAsia="Arial"/>
                <w:b/>
                <w:bCs/>
              </w:rPr>
              <w:t xml:space="preserve">Evidence from the </w:t>
            </w:r>
            <w:r w:rsidR="005C4CDB">
              <w:rPr>
                <w:rFonts w:eastAsia="Arial"/>
                <w:b/>
                <w:bCs/>
              </w:rPr>
              <w:t>a</w:t>
            </w:r>
            <w:r w:rsidRPr="00BB13FA">
              <w:rPr>
                <w:rFonts w:eastAsia="Arial"/>
                <w:b/>
                <w:bCs/>
              </w:rPr>
              <w:t>bstract</w:t>
            </w:r>
          </w:p>
        </w:tc>
        <w:tc>
          <w:tcPr>
            <w:tcW w:w="2880" w:type="dxa"/>
          </w:tcPr>
          <w:p w14:paraId="4553A586" w14:textId="77777777" w:rsidR="00466DF5" w:rsidRPr="00BB13FA" w:rsidRDefault="00466DF5">
            <w:pPr>
              <w:rPr>
                <w:rFonts w:eastAsia="Arial"/>
                <w:b/>
                <w:bCs/>
              </w:rPr>
            </w:pPr>
            <w:r w:rsidRPr="00BB13FA">
              <w:rPr>
                <w:rFonts w:eastAsia="Arial"/>
                <w:b/>
                <w:bCs/>
              </w:rPr>
              <w:t>Reference</w:t>
            </w:r>
          </w:p>
        </w:tc>
      </w:tr>
      <w:tr w:rsidR="00466DF5" w:rsidRPr="00BB13FA" w14:paraId="28A0C723" w14:textId="77777777" w:rsidTr="00051870">
        <w:trPr>
          <w:trHeight w:val="5669"/>
        </w:trPr>
        <w:tc>
          <w:tcPr>
            <w:tcW w:w="2880" w:type="dxa"/>
          </w:tcPr>
          <w:p w14:paraId="25055630" w14:textId="77777777" w:rsidR="00466DF5" w:rsidRPr="00BB13FA" w:rsidRDefault="00466DF5">
            <w:pPr>
              <w:rPr>
                <w:rFonts w:eastAsia="Arial"/>
              </w:rPr>
            </w:pPr>
          </w:p>
          <w:p w14:paraId="28E276A8" w14:textId="77777777" w:rsidR="00466DF5" w:rsidRPr="00BB13FA" w:rsidRDefault="00466DF5">
            <w:pPr>
              <w:rPr>
                <w:rFonts w:eastAsia="Arial"/>
              </w:rPr>
            </w:pPr>
          </w:p>
        </w:tc>
        <w:tc>
          <w:tcPr>
            <w:tcW w:w="2880" w:type="dxa"/>
          </w:tcPr>
          <w:p w14:paraId="12EEC69A" w14:textId="77777777" w:rsidR="00466DF5" w:rsidRPr="00BB13FA" w:rsidRDefault="00466DF5">
            <w:pPr>
              <w:rPr>
                <w:rFonts w:eastAsia="Arial"/>
              </w:rPr>
            </w:pPr>
          </w:p>
        </w:tc>
        <w:tc>
          <w:tcPr>
            <w:tcW w:w="2880" w:type="dxa"/>
          </w:tcPr>
          <w:p w14:paraId="6D45C4EE" w14:textId="77777777" w:rsidR="00466DF5" w:rsidRPr="00BB13FA" w:rsidRDefault="00466DF5">
            <w:pPr>
              <w:rPr>
                <w:rFonts w:eastAsia="Arial"/>
              </w:rPr>
            </w:pPr>
          </w:p>
        </w:tc>
      </w:tr>
    </w:tbl>
    <w:p w14:paraId="2C64F88B" w14:textId="0917BC28" w:rsidR="009A5964" w:rsidRPr="00BB13FA" w:rsidRDefault="009A5964">
      <w:pPr>
        <w:rPr>
          <w:rFonts w:eastAsia="Arial"/>
          <w:b/>
          <w:bCs/>
        </w:rPr>
      </w:pPr>
    </w:p>
    <w:p w14:paraId="28D63FA1" w14:textId="77777777" w:rsidR="00032ED1" w:rsidRPr="00BB13FA" w:rsidRDefault="00032ED1">
      <w:pPr>
        <w:rPr>
          <w:rFonts w:eastAsia="Arial"/>
          <w:b/>
          <w:bCs/>
        </w:rPr>
      </w:pPr>
      <w:r w:rsidRPr="00BB13FA">
        <w:rPr>
          <w:rFonts w:eastAsia="Arial"/>
          <w:b/>
          <w:bCs/>
        </w:rPr>
        <w:br w:type="page"/>
      </w:r>
    </w:p>
    <w:p w14:paraId="3B045A1D" w14:textId="12FA5687" w:rsidR="00466DF5" w:rsidRPr="00BB13FA" w:rsidRDefault="00466DF5" w:rsidP="00051870">
      <w:pPr>
        <w:rPr>
          <w:rFonts w:eastAsia="Arial"/>
          <w:bCs/>
        </w:rPr>
      </w:pPr>
      <w:r w:rsidRPr="00BB13FA">
        <w:rPr>
          <w:rFonts w:eastAsia="Arial"/>
          <w:b/>
          <w:bCs/>
        </w:rPr>
        <w:lastRenderedPageBreak/>
        <w:t xml:space="preserve">Abstract </w:t>
      </w:r>
      <w:r w:rsidR="009A5964" w:rsidRPr="00BB13FA">
        <w:rPr>
          <w:rFonts w:eastAsia="Arial"/>
          <w:b/>
          <w:bCs/>
        </w:rPr>
        <w:t>3</w:t>
      </w:r>
    </w:p>
    <w:tbl>
      <w:tblPr>
        <w:tblStyle w:val="TableGrid"/>
        <w:tblW w:w="0" w:type="auto"/>
        <w:tblLook w:val="04A0" w:firstRow="1" w:lastRow="0" w:firstColumn="1" w:lastColumn="0" w:noHBand="0" w:noVBand="1"/>
      </w:tblPr>
      <w:tblGrid>
        <w:gridCol w:w="2880"/>
        <w:gridCol w:w="2880"/>
        <w:gridCol w:w="2880"/>
      </w:tblGrid>
      <w:tr w:rsidR="00466DF5" w:rsidRPr="00BB13FA" w14:paraId="588DB722" w14:textId="77777777">
        <w:tc>
          <w:tcPr>
            <w:tcW w:w="2880" w:type="dxa"/>
          </w:tcPr>
          <w:p w14:paraId="3101E08E" w14:textId="77777777" w:rsidR="00466DF5" w:rsidRPr="00BB13FA" w:rsidRDefault="00466DF5">
            <w:pPr>
              <w:rPr>
                <w:rFonts w:eastAsia="Arial"/>
                <w:b/>
                <w:bCs/>
              </w:rPr>
            </w:pPr>
            <w:r w:rsidRPr="00BB13FA">
              <w:rPr>
                <w:rFonts w:eastAsia="Arial"/>
                <w:b/>
                <w:bCs/>
              </w:rPr>
              <w:t>Decision</w:t>
            </w:r>
          </w:p>
        </w:tc>
        <w:tc>
          <w:tcPr>
            <w:tcW w:w="2880" w:type="dxa"/>
          </w:tcPr>
          <w:p w14:paraId="30106F25" w14:textId="5BDF832D" w:rsidR="00466DF5" w:rsidRPr="00BB13FA" w:rsidRDefault="00466DF5">
            <w:pPr>
              <w:rPr>
                <w:rFonts w:eastAsia="Arial"/>
                <w:b/>
                <w:bCs/>
              </w:rPr>
            </w:pPr>
            <w:r w:rsidRPr="00BB13FA">
              <w:rPr>
                <w:rFonts w:eastAsia="Arial"/>
                <w:b/>
                <w:bCs/>
              </w:rPr>
              <w:t xml:space="preserve">Evidence from the </w:t>
            </w:r>
            <w:r w:rsidR="005C4CDB">
              <w:rPr>
                <w:rFonts w:eastAsia="Arial"/>
                <w:b/>
                <w:bCs/>
              </w:rPr>
              <w:t>a</w:t>
            </w:r>
            <w:r w:rsidRPr="00BB13FA">
              <w:rPr>
                <w:rFonts w:eastAsia="Arial"/>
                <w:b/>
                <w:bCs/>
              </w:rPr>
              <w:t>bstract</w:t>
            </w:r>
          </w:p>
        </w:tc>
        <w:tc>
          <w:tcPr>
            <w:tcW w:w="2880" w:type="dxa"/>
          </w:tcPr>
          <w:p w14:paraId="0184A3D4" w14:textId="77777777" w:rsidR="00466DF5" w:rsidRPr="00BB13FA" w:rsidRDefault="00466DF5">
            <w:pPr>
              <w:rPr>
                <w:rFonts w:eastAsia="Arial"/>
                <w:b/>
                <w:bCs/>
              </w:rPr>
            </w:pPr>
            <w:r w:rsidRPr="00BB13FA">
              <w:rPr>
                <w:rFonts w:eastAsia="Arial"/>
                <w:b/>
                <w:bCs/>
              </w:rPr>
              <w:t>Reference</w:t>
            </w:r>
          </w:p>
        </w:tc>
      </w:tr>
      <w:tr w:rsidR="00466DF5" w:rsidRPr="00BB13FA" w14:paraId="3752F0FB" w14:textId="77777777" w:rsidTr="00051870">
        <w:trPr>
          <w:trHeight w:val="5669"/>
        </w:trPr>
        <w:tc>
          <w:tcPr>
            <w:tcW w:w="2880" w:type="dxa"/>
          </w:tcPr>
          <w:p w14:paraId="2B911336" w14:textId="77777777" w:rsidR="00466DF5" w:rsidRPr="00BB13FA" w:rsidRDefault="00466DF5">
            <w:pPr>
              <w:rPr>
                <w:rFonts w:eastAsia="Arial"/>
              </w:rPr>
            </w:pPr>
          </w:p>
        </w:tc>
        <w:tc>
          <w:tcPr>
            <w:tcW w:w="2880" w:type="dxa"/>
          </w:tcPr>
          <w:p w14:paraId="779ACCB0" w14:textId="77777777" w:rsidR="00466DF5" w:rsidRPr="00BB13FA" w:rsidRDefault="00466DF5">
            <w:pPr>
              <w:rPr>
                <w:rFonts w:eastAsia="Arial"/>
              </w:rPr>
            </w:pPr>
          </w:p>
        </w:tc>
        <w:tc>
          <w:tcPr>
            <w:tcW w:w="2880" w:type="dxa"/>
          </w:tcPr>
          <w:p w14:paraId="08AB867C" w14:textId="77777777" w:rsidR="00466DF5" w:rsidRPr="00BB13FA" w:rsidRDefault="00466DF5">
            <w:pPr>
              <w:rPr>
                <w:rFonts w:eastAsia="Arial"/>
              </w:rPr>
            </w:pPr>
          </w:p>
        </w:tc>
      </w:tr>
    </w:tbl>
    <w:p w14:paraId="03F38DED" w14:textId="77777777" w:rsidR="00466DF5" w:rsidRPr="00BB13FA" w:rsidRDefault="00466DF5" w:rsidP="00466DF5"/>
    <w:p w14:paraId="06E3B1EB" w14:textId="77777777" w:rsidR="00466DF5" w:rsidRPr="00BB13FA" w:rsidRDefault="00466DF5">
      <w:pPr>
        <w:rPr>
          <w:rFonts w:eastAsiaTheme="majorEastAsia" w:cstheme="majorBidi"/>
          <w:b/>
          <w:color w:val="000000" w:themeColor="text1"/>
          <w:sz w:val="28"/>
          <w:szCs w:val="32"/>
        </w:rPr>
      </w:pPr>
      <w:r w:rsidRPr="00BB13FA">
        <w:br w:type="page"/>
      </w:r>
    </w:p>
    <w:p w14:paraId="606AAF7D" w14:textId="4B9FBBE4" w:rsidR="00AD7357" w:rsidRPr="00BB13FA" w:rsidRDefault="00AD7357" w:rsidP="00AD7357">
      <w:pPr>
        <w:pStyle w:val="Heading2"/>
      </w:pPr>
      <w:r w:rsidRPr="00BB13FA">
        <w:lastRenderedPageBreak/>
        <w:t>The following materials relate to lesson 7:</w:t>
      </w:r>
    </w:p>
    <w:p w14:paraId="0F7065C0" w14:textId="28B8382E" w:rsidR="00E36E22" w:rsidRPr="00BB13FA" w:rsidRDefault="00E36E22">
      <w:pPr>
        <w:pStyle w:val="ListParagraph"/>
        <w:numPr>
          <w:ilvl w:val="0"/>
          <w:numId w:val="3"/>
        </w:numPr>
        <w:rPr>
          <w:rStyle w:val="Strong"/>
          <w:b w:val="0"/>
          <w:bCs w:val="0"/>
        </w:rPr>
      </w:pPr>
      <w:r w:rsidRPr="00BB13FA">
        <w:rPr>
          <w:rStyle w:val="Strong"/>
          <w:b w:val="0"/>
          <w:bCs w:val="0"/>
        </w:rPr>
        <w:t xml:space="preserve">Three </w:t>
      </w:r>
      <w:r w:rsidR="00264CED" w:rsidRPr="00BB13FA">
        <w:rPr>
          <w:rStyle w:val="Strong"/>
          <w:b w:val="0"/>
          <w:bCs w:val="0"/>
        </w:rPr>
        <w:t xml:space="preserve">enzyme studies </w:t>
      </w:r>
      <w:r w:rsidRPr="00BB13FA">
        <w:rPr>
          <w:rStyle w:val="Strong"/>
          <w:b w:val="0"/>
          <w:bCs w:val="0"/>
        </w:rPr>
        <w:t>extracts</w:t>
      </w:r>
      <w:r w:rsidR="005C4CDB">
        <w:rPr>
          <w:rStyle w:val="Strong"/>
          <w:b w:val="0"/>
          <w:bCs w:val="0"/>
        </w:rPr>
        <w:t>.</w:t>
      </w:r>
    </w:p>
    <w:p w14:paraId="65FC4174" w14:textId="5C9AF2A8" w:rsidR="00E36E22" w:rsidRPr="00BB13FA" w:rsidRDefault="00E36E22">
      <w:pPr>
        <w:pStyle w:val="ListParagraph"/>
        <w:numPr>
          <w:ilvl w:val="0"/>
          <w:numId w:val="3"/>
        </w:numPr>
        <w:rPr>
          <w:rStyle w:val="Strong"/>
          <w:b w:val="0"/>
          <w:bCs w:val="0"/>
        </w:rPr>
      </w:pPr>
      <w:r w:rsidRPr="00BB13FA">
        <w:rPr>
          <w:rStyle w:val="Strong"/>
          <w:b w:val="0"/>
          <w:bCs w:val="0"/>
        </w:rPr>
        <w:t xml:space="preserve">Three </w:t>
      </w:r>
      <w:r w:rsidR="00264CED" w:rsidRPr="00BB13FA">
        <w:rPr>
          <w:rStyle w:val="Strong"/>
          <w:b w:val="0"/>
          <w:bCs w:val="0"/>
        </w:rPr>
        <w:t xml:space="preserve">enzyme studies </w:t>
      </w:r>
      <w:r w:rsidRPr="00BB13FA">
        <w:rPr>
          <w:rStyle w:val="Strong"/>
          <w:b w:val="0"/>
          <w:bCs w:val="0"/>
        </w:rPr>
        <w:t>extracts expected results</w:t>
      </w:r>
      <w:r w:rsidR="005C4CDB">
        <w:rPr>
          <w:rStyle w:val="Strong"/>
          <w:b w:val="0"/>
          <w:bCs w:val="0"/>
        </w:rPr>
        <w:t>.</w:t>
      </w:r>
    </w:p>
    <w:p w14:paraId="1967DCA7" w14:textId="1F19AC71" w:rsidR="00E36E22" w:rsidRPr="00BB13FA" w:rsidRDefault="00E36E22">
      <w:pPr>
        <w:pStyle w:val="ListParagraph"/>
        <w:numPr>
          <w:ilvl w:val="0"/>
          <w:numId w:val="3"/>
        </w:numPr>
        <w:rPr>
          <w:rStyle w:val="Strong"/>
          <w:b w:val="0"/>
          <w:bCs w:val="0"/>
        </w:rPr>
      </w:pPr>
      <w:r w:rsidRPr="00BB13FA">
        <w:rPr>
          <w:rStyle w:val="Strong"/>
          <w:b w:val="0"/>
          <w:bCs w:val="0"/>
        </w:rPr>
        <w:t>Research proposal template</w:t>
      </w:r>
      <w:r w:rsidR="005C4CDB">
        <w:rPr>
          <w:rStyle w:val="Strong"/>
          <w:b w:val="0"/>
          <w:bCs w:val="0"/>
        </w:rPr>
        <w:t>.</w:t>
      </w:r>
    </w:p>
    <w:p w14:paraId="4088C085" w14:textId="36F93FDF" w:rsidR="00E55F9F" w:rsidRPr="00BB13FA" w:rsidRDefault="00E36E22">
      <w:pPr>
        <w:pStyle w:val="ListParagraph"/>
        <w:numPr>
          <w:ilvl w:val="0"/>
          <w:numId w:val="3"/>
        </w:numPr>
        <w:rPr>
          <w:rStyle w:val="Strong"/>
          <w:b w:val="0"/>
          <w:bCs w:val="0"/>
        </w:rPr>
      </w:pPr>
      <w:r w:rsidRPr="00BB13FA">
        <w:rPr>
          <w:rStyle w:val="Strong"/>
          <w:b w:val="0"/>
          <w:bCs w:val="0"/>
        </w:rPr>
        <w:t>Research proposal peer review checklist</w:t>
      </w:r>
      <w:r w:rsidR="005C4CDB">
        <w:rPr>
          <w:rStyle w:val="Strong"/>
          <w:b w:val="0"/>
          <w:bCs w:val="0"/>
        </w:rPr>
        <w:t>.</w:t>
      </w:r>
    </w:p>
    <w:p w14:paraId="4E3EC868" w14:textId="77777777" w:rsidR="00E55F9F" w:rsidRPr="00BB13FA" w:rsidRDefault="00E55F9F">
      <w:pPr>
        <w:rPr>
          <w:rStyle w:val="Strong"/>
          <w:b w:val="0"/>
          <w:bCs w:val="0"/>
        </w:rPr>
      </w:pPr>
      <w:r w:rsidRPr="00BB13FA">
        <w:rPr>
          <w:rStyle w:val="Strong"/>
          <w:b w:val="0"/>
          <w:bCs w:val="0"/>
        </w:rPr>
        <w:br w:type="page"/>
      </w:r>
    </w:p>
    <w:p w14:paraId="37BCEF81" w14:textId="59352791" w:rsidR="00E55F9F" w:rsidRPr="00BB13FA" w:rsidRDefault="00D2121B" w:rsidP="00E55F9F">
      <w:pPr>
        <w:pStyle w:val="Heading3"/>
      </w:pPr>
      <w:r w:rsidRPr="00BB13FA">
        <w:lastRenderedPageBreak/>
        <w:t xml:space="preserve">Three </w:t>
      </w:r>
      <w:r w:rsidR="00264CED" w:rsidRPr="00BB13FA">
        <w:rPr>
          <w:rStyle w:val="Strong"/>
          <w:b/>
          <w:bCs w:val="0"/>
        </w:rPr>
        <w:t>enzyme studies</w:t>
      </w:r>
      <w:r w:rsidR="00264CED" w:rsidRPr="00BB13FA">
        <w:rPr>
          <w:rStyle w:val="Strong"/>
          <w:bCs w:val="0"/>
        </w:rPr>
        <w:t xml:space="preserve"> </w:t>
      </w:r>
      <w:r w:rsidRPr="00BB13FA">
        <w:t>extracts</w:t>
      </w:r>
    </w:p>
    <w:p w14:paraId="592D2F22" w14:textId="77777777" w:rsidR="00D6140E" w:rsidRPr="00BB13FA" w:rsidRDefault="00E55F9F">
      <w:pPr>
        <w:rPr>
          <w:b/>
          <w:bCs/>
        </w:rPr>
      </w:pPr>
      <w:r w:rsidRPr="00BB13FA">
        <w:rPr>
          <w:b/>
          <w:bCs/>
        </w:rPr>
        <w:t>Model</w:t>
      </w:r>
    </w:p>
    <w:p w14:paraId="78E5D90E" w14:textId="3EF159C9" w:rsidR="00E55F9F" w:rsidRPr="00BB13FA" w:rsidRDefault="00D6140E" w:rsidP="00051870">
      <w:pPr>
        <w:rPr>
          <w:bCs/>
        </w:rPr>
      </w:pPr>
      <w:r w:rsidRPr="00BB13FA">
        <w:rPr>
          <w:b/>
          <w:bCs/>
        </w:rPr>
        <w:t>E</w:t>
      </w:r>
      <w:r w:rsidR="00E55F9F" w:rsidRPr="00BB13FA">
        <w:rPr>
          <w:b/>
          <w:bCs/>
        </w:rPr>
        <w:t xml:space="preserve">ffect of pH on </w:t>
      </w:r>
      <w:r w:rsidR="004313C9">
        <w:rPr>
          <w:b/>
          <w:bCs/>
        </w:rPr>
        <w:t>A</w:t>
      </w:r>
      <w:r w:rsidR="00E55F9F" w:rsidRPr="00BB13FA">
        <w:rPr>
          <w:b/>
          <w:bCs/>
        </w:rPr>
        <w:t>mylase activity</w:t>
      </w:r>
    </w:p>
    <w:p w14:paraId="24C4E11A" w14:textId="4867A81B" w:rsidR="00E55F9F" w:rsidRPr="00BB13FA" w:rsidRDefault="00E55F9F" w:rsidP="00E55F9F">
      <w:pPr>
        <w:rPr>
          <w:rFonts w:eastAsia="Times New Roman" w:cs="Arial"/>
          <w:kern w:val="2"/>
          <w:lang w:eastAsia="en-US"/>
          <w14:ligatures w14:val="standardContextual"/>
        </w:rPr>
      </w:pPr>
      <w:r w:rsidRPr="00BB13FA">
        <w:rPr>
          <w:rFonts w:eastAsia="Times New Roman" w:cs="Arial"/>
          <w:kern w:val="2"/>
          <w:lang w:eastAsia="en-US"/>
          <w14:ligatures w14:val="standardContextual"/>
        </w:rPr>
        <w:t>In this experiment</w:t>
      </w:r>
      <w:r w:rsidR="00912112">
        <w:rPr>
          <w:rFonts w:eastAsia="Times New Roman" w:cs="Arial"/>
          <w:kern w:val="2"/>
          <w:lang w:eastAsia="en-US"/>
          <w14:ligatures w14:val="standardContextual"/>
        </w:rPr>
        <w:t>,</w:t>
      </w:r>
      <w:r w:rsidRPr="00BB13FA">
        <w:rPr>
          <w:rFonts w:eastAsia="Times New Roman" w:cs="Arial"/>
          <w:kern w:val="2"/>
          <w:lang w:eastAsia="en-US"/>
          <w14:ligatures w14:val="standardContextual"/>
        </w:rPr>
        <w:t xml:space="preserve"> we wanted to see how pH affects the activity of </w:t>
      </w:r>
      <w:r w:rsidR="004313C9">
        <w:rPr>
          <w:rFonts w:eastAsia="Times New Roman" w:cs="Arial"/>
          <w:kern w:val="2"/>
          <w:lang w:eastAsia="en-US"/>
          <w14:ligatures w14:val="standardContextual"/>
        </w:rPr>
        <w:t>A</w:t>
      </w:r>
      <w:r w:rsidRPr="00BB13FA">
        <w:rPr>
          <w:rFonts w:eastAsia="Times New Roman" w:cs="Arial"/>
          <w:kern w:val="2"/>
          <w:lang w:eastAsia="en-US"/>
          <w14:ligatures w14:val="standardContextual"/>
        </w:rPr>
        <w:t>mylase. We set up four conditions: acid, neutral, alkaline, and a no</w:t>
      </w:r>
      <w:r w:rsidRPr="00BB13FA">
        <w:rPr>
          <w:rFonts w:ascii="Cambria Math" w:eastAsia="Times New Roman" w:hAnsi="Cambria Math" w:cs="Cambria Math"/>
          <w:kern w:val="2"/>
          <w:lang w:eastAsia="en-US"/>
          <w14:ligatures w14:val="standardContextual"/>
        </w:rPr>
        <w:t>‑</w:t>
      </w:r>
      <w:r w:rsidRPr="00BB13FA">
        <w:rPr>
          <w:rFonts w:eastAsia="Times New Roman" w:cs="Arial"/>
          <w:kern w:val="2"/>
          <w:lang w:eastAsia="en-US"/>
          <w14:ligatures w14:val="standardContextual"/>
        </w:rPr>
        <w:t>enzyme control. Each mixture was tested using the iodine colour test, and we recorded how long it took for the colour to disappear. During the setup</w:t>
      </w:r>
      <w:r w:rsidR="00912112">
        <w:rPr>
          <w:rFonts w:eastAsia="Times New Roman" w:cs="Arial"/>
          <w:kern w:val="2"/>
          <w:lang w:eastAsia="en-US"/>
          <w14:ligatures w14:val="standardContextual"/>
        </w:rPr>
        <w:t>,</w:t>
      </w:r>
      <w:r w:rsidRPr="00BB13FA">
        <w:rPr>
          <w:rFonts w:eastAsia="Times New Roman" w:cs="Arial"/>
          <w:kern w:val="2"/>
          <w:lang w:eastAsia="en-US"/>
          <w14:ligatures w14:val="standardContextual"/>
        </w:rPr>
        <w:t xml:space="preserve"> we later discovered several issues, such as a pH meter that was giving unstable readings, labels being mixed up, and different enzyme samples being used. These problems may have affected the results. See Table 1 for the conditions and Table 2 for what we observed. </w:t>
      </w:r>
    </w:p>
    <w:p w14:paraId="2FFC7564" w14:textId="77777777" w:rsidR="00E55F9F" w:rsidRPr="00BB13FA" w:rsidRDefault="00E55F9F" w:rsidP="00E55F9F">
      <w:pPr>
        <w:rPr>
          <w:lang w:eastAsia="en-US"/>
        </w:rPr>
      </w:pPr>
      <w:r w:rsidRPr="00BB13FA">
        <w:rPr>
          <w:b/>
          <w:bCs/>
          <w:lang w:eastAsia="en-US"/>
        </w:rPr>
        <w:t>Table 1</w:t>
      </w:r>
      <w:r w:rsidRPr="00BB13FA">
        <w:rPr>
          <w:lang w:eastAsia="en-US"/>
        </w:rPr>
        <w:t>. Experimental conditions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320"/>
      </w:tblGrid>
      <w:tr w:rsidR="00E55F9F" w:rsidRPr="00BB13FA" w14:paraId="33F2DE60" w14:textId="77777777">
        <w:tc>
          <w:tcPr>
            <w:tcW w:w="4320" w:type="dxa"/>
          </w:tcPr>
          <w:p w14:paraId="03305A18" w14:textId="77777777" w:rsidR="00E55F9F" w:rsidRPr="00BB13FA" w:rsidRDefault="00E55F9F">
            <w:pPr>
              <w:rPr>
                <w:b/>
                <w:bCs/>
              </w:rPr>
            </w:pPr>
            <w:r w:rsidRPr="00BB13FA">
              <w:rPr>
                <w:b/>
                <w:bCs/>
              </w:rPr>
              <w:t>Field</w:t>
            </w:r>
          </w:p>
        </w:tc>
        <w:tc>
          <w:tcPr>
            <w:tcW w:w="4320" w:type="dxa"/>
          </w:tcPr>
          <w:p w14:paraId="70FCF93F" w14:textId="77777777" w:rsidR="00E55F9F" w:rsidRPr="00BB13FA" w:rsidRDefault="00E55F9F">
            <w:pPr>
              <w:rPr>
                <w:b/>
                <w:bCs/>
              </w:rPr>
            </w:pPr>
            <w:r w:rsidRPr="00BB13FA">
              <w:rPr>
                <w:b/>
                <w:bCs/>
              </w:rPr>
              <w:t>Value</w:t>
            </w:r>
          </w:p>
        </w:tc>
      </w:tr>
      <w:tr w:rsidR="00E55F9F" w:rsidRPr="00BB13FA" w14:paraId="2FA5D37D" w14:textId="77777777">
        <w:tc>
          <w:tcPr>
            <w:tcW w:w="4320" w:type="dxa"/>
          </w:tcPr>
          <w:p w14:paraId="0749D66E" w14:textId="77777777" w:rsidR="00E55F9F" w:rsidRPr="00BB13FA" w:rsidRDefault="00E55F9F">
            <w:r w:rsidRPr="00BB13FA">
              <w:t>Date</w:t>
            </w:r>
          </w:p>
        </w:tc>
        <w:tc>
          <w:tcPr>
            <w:tcW w:w="4320" w:type="dxa"/>
          </w:tcPr>
          <w:p w14:paraId="36B3ED5D" w14:textId="77777777" w:rsidR="00E55F9F" w:rsidRPr="00BB13FA" w:rsidRDefault="00E55F9F">
            <w:r w:rsidRPr="00BB13FA">
              <w:t>07/03/2026</w:t>
            </w:r>
          </w:p>
        </w:tc>
      </w:tr>
      <w:tr w:rsidR="00E55F9F" w:rsidRPr="00BB13FA" w14:paraId="0D205FC5" w14:textId="77777777">
        <w:tc>
          <w:tcPr>
            <w:tcW w:w="4320" w:type="dxa"/>
          </w:tcPr>
          <w:p w14:paraId="07AF3FED" w14:textId="77777777" w:rsidR="00E55F9F" w:rsidRPr="00BB13FA" w:rsidRDefault="00E55F9F">
            <w:r w:rsidRPr="00BB13FA">
              <w:t>Operator initials</w:t>
            </w:r>
          </w:p>
        </w:tc>
        <w:tc>
          <w:tcPr>
            <w:tcW w:w="4320" w:type="dxa"/>
          </w:tcPr>
          <w:p w14:paraId="69340E95" w14:textId="77777777" w:rsidR="00E55F9F" w:rsidRPr="00BB13FA" w:rsidRDefault="00E55F9F">
            <w:r w:rsidRPr="00BB13FA">
              <w:t>JK</w:t>
            </w:r>
          </w:p>
        </w:tc>
      </w:tr>
      <w:tr w:rsidR="00E55F9F" w:rsidRPr="00BB13FA" w14:paraId="39E88AAC" w14:textId="77777777">
        <w:tc>
          <w:tcPr>
            <w:tcW w:w="4320" w:type="dxa"/>
          </w:tcPr>
          <w:p w14:paraId="2E06C2CA" w14:textId="77777777" w:rsidR="00E55F9F" w:rsidRPr="00BB13FA" w:rsidRDefault="00E55F9F">
            <w:r w:rsidRPr="00BB13FA">
              <w:t>pH meter calibration status</w:t>
            </w:r>
          </w:p>
        </w:tc>
        <w:tc>
          <w:tcPr>
            <w:tcW w:w="4320" w:type="dxa"/>
          </w:tcPr>
          <w:p w14:paraId="546B7807" w14:textId="5A16D01C" w:rsidR="00E55F9F" w:rsidRPr="00BB13FA" w:rsidRDefault="00E55F9F">
            <w:r w:rsidRPr="00BB13FA">
              <w:t>Overdue – last calibrated: 12/12/2025; readings unstable</w:t>
            </w:r>
            <w:r w:rsidR="004313C9">
              <w:t>.</w:t>
            </w:r>
          </w:p>
        </w:tc>
      </w:tr>
      <w:tr w:rsidR="00E55F9F" w:rsidRPr="00BB13FA" w14:paraId="7A1DA4C4" w14:textId="77777777">
        <w:tc>
          <w:tcPr>
            <w:tcW w:w="4320" w:type="dxa"/>
          </w:tcPr>
          <w:p w14:paraId="291CB211" w14:textId="77777777" w:rsidR="00E55F9F" w:rsidRPr="00BB13FA" w:rsidRDefault="00E55F9F">
            <w:r w:rsidRPr="00BB13FA">
              <w:t>Buffer set (intended)</w:t>
            </w:r>
          </w:p>
        </w:tc>
        <w:tc>
          <w:tcPr>
            <w:tcW w:w="4320" w:type="dxa"/>
          </w:tcPr>
          <w:p w14:paraId="4CE7F7E3" w14:textId="383AB45D" w:rsidR="00E55F9F" w:rsidRPr="00BB13FA" w:rsidRDefault="00E55F9F">
            <w:r w:rsidRPr="00BB13FA">
              <w:t>Citrate (acid), Phosphate (neutral), Tris (alkaline)</w:t>
            </w:r>
            <w:r w:rsidR="004313C9">
              <w:t>.</w:t>
            </w:r>
          </w:p>
        </w:tc>
      </w:tr>
      <w:tr w:rsidR="00E55F9F" w:rsidRPr="00BB13FA" w14:paraId="546EF904" w14:textId="77777777">
        <w:tc>
          <w:tcPr>
            <w:tcW w:w="4320" w:type="dxa"/>
          </w:tcPr>
          <w:p w14:paraId="5E46E338" w14:textId="77777777" w:rsidR="00E55F9F" w:rsidRPr="00BB13FA" w:rsidRDefault="00E55F9F">
            <w:r w:rsidRPr="00BB13FA">
              <w:t>Label mix-up reported</w:t>
            </w:r>
          </w:p>
        </w:tc>
        <w:tc>
          <w:tcPr>
            <w:tcW w:w="4320" w:type="dxa"/>
          </w:tcPr>
          <w:p w14:paraId="6087CA76" w14:textId="50E2E925" w:rsidR="00E55F9F" w:rsidRPr="00BB13FA" w:rsidRDefault="00E55F9F">
            <w:r w:rsidRPr="00BB13FA">
              <w:t>Yes – 'acid' and 'alkaline' labels swapped mid-preparation</w:t>
            </w:r>
            <w:r w:rsidR="00013961">
              <w:t>.</w:t>
            </w:r>
          </w:p>
        </w:tc>
      </w:tr>
      <w:tr w:rsidR="00E55F9F" w:rsidRPr="00BB13FA" w14:paraId="08D40FDE" w14:textId="77777777">
        <w:tc>
          <w:tcPr>
            <w:tcW w:w="4320" w:type="dxa"/>
          </w:tcPr>
          <w:p w14:paraId="4053FABA" w14:textId="77777777" w:rsidR="00E55F9F" w:rsidRPr="00BB13FA" w:rsidRDefault="00E55F9F">
            <w:r w:rsidRPr="00BB13FA">
              <w:t>Amylase lots</w:t>
            </w:r>
          </w:p>
        </w:tc>
        <w:tc>
          <w:tcPr>
            <w:tcW w:w="4320" w:type="dxa"/>
          </w:tcPr>
          <w:p w14:paraId="70C6771A" w14:textId="28381C5A" w:rsidR="00E55F9F" w:rsidRPr="00BB13FA" w:rsidRDefault="00E55F9F">
            <w:r w:rsidRPr="00BB13FA">
              <w:t>FRESH-20260305; OLD-202509 (repeatedly opened)</w:t>
            </w:r>
            <w:r w:rsidR="009A3591">
              <w:t>.</w:t>
            </w:r>
          </w:p>
        </w:tc>
      </w:tr>
      <w:tr w:rsidR="00E55F9F" w:rsidRPr="00BB13FA" w14:paraId="7825CB4F" w14:textId="77777777">
        <w:tc>
          <w:tcPr>
            <w:tcW w:w="4320" w:type="dxa"/>
          </w:tcPr>
          <w:p w14:paraId="4A716F05" w14:textId="77777777" w:rsidR="00E55F9F" w:rsidRPr="00BB13FA" w:rsidRDefault="00E55F9F">
            <w:r w:rsidRPr="00BB13FA">
              <w:t>Storage notes</w:t>
            </w:r>
          </w:p>
        </w:tc>
        <w:tc>
          <w:tcPr>
            <w:tcW w:w="4320" w:type="dxa"/>
          </w:tcPr>
          <w:p w14:paraId="7CBCF592" w14:textId="36F00C99" w:rsidR="00E55F9F" w:rsidRPr="00BB13FA" w:rsidRDefault="00E55F9F">
            <w:r w:rsidRPr="00BB13FA">
              <w:t>Fresh kept on ice (4°C); old bottle stored at room temperature</w:t>
            </w:r>
            <w:r w:rsidR="009A3591">
              <w:t>.</w:t>
            </w:r>
          </w:p>
        </w:tc>
      </w:tr>
      <w:tr w:rsidR="00E55F9F" w:rsidRPr="00BB13FA" w14:paraId="25D68287" w14:textId="77777777">
        <w:tc>
          <w:tcPr>
            <w:tcW w:w="4320" w:type="dxa"/>
          </w:tcPr>
          <w:p w14:paraId="5CF59DD8" w14:textId="77777777" w:rsidR="00E55F9F" w:rsidRPr="00BB13FA" w:rsidRDefault="00E55F9F">
            <w:r w:rsidRPr="00BB13FA">
              <w:t>Room temperature</w:t>
            </w:r>
          </w:p>
        </w:tc>
        <w:tc>
          <w:tcPr>
            <w:tcW w:w="4320" w:type="dxa"/>
          </w:tcPr>
          <w:p w14:paraId="55B542F5" w14:textId="7DEDDB0C" w:rsidR="00E55F9F" w:rsidRPr="00BB13FA" w:rsidRDefault="00E55F9F">
            <w:r w:rsidRPr="00BB13FA">
              <w:t>Varied: 22–28°C during setup</w:t>
            </w:r>
            <w:r w:rsidR="009A3591">
              <w:t>.</w:t>
            </w:r>
          </w:p>
        </w:tc>
      </w:tr>
    </w:tbl>
    <w:p w14:paraId="6E691E9A" w14:textId="77777777" w:rsidR="00E55F9F" w:rsidRPr="00BB13FA" w:rsidRDefault="00E55F9F" w:rsidP="00051870">
      <w:pPr>
        <w:spacing w:before="240"/>
      </w:pPr>
      <w:r w:rsidRPr="00BB13FA">
        <w:rPr>
          <w:b/>
          <w:bCs/>
        </w:rPr>
        <w:t>Table 2.</w:t>
      </w:r>
      <w:r w:rsidRPr="00BB13FA">
        <w:t xml:space="preserve"> Results</w:t>
      </w:r>
    </w:p>
    <w:tbl>
      <w:tblPr>
        <w:tblStyle w:val="TableGrid"/>
        <w:tblW w:w="0" w:type="auto"/>
        <w:tblLook w:val="04A0" w:firstRow="1" w:lastRow="0" w:firstColumn="1" w:lastColumn="0" w:noHBand="0" w:noVBand="1"/>
      </w:tblPr>
      <w:tblGrid>
        <w:gridCol w:w="3005"/>
        <w:gridCol w:w="3005"/>
        <w:gridCol w:w="3006"/>
      </w:tblGrid>
      <w:tr w:rsidR="00E55F9F" w:rsidRPr="00BB13FA" w14:paraId="01153017" w14:textId="77777777">
        <w:tc>
          <w:tcPr>
            <w:tcW w:w="3005" w:type="dxa"/>
            <w:vAlign w:val="center"/>
          </w:tcPr>
          <w:p w14:paraId="51C7EB50" w14:textId="77777777" w:rsidR="00E55F9F" w:rsidRPr="00BB13FA" w:rsidRDefault="00E55F9F">
            <w:pPr>
              <w:rPr>
                <w:b/>
                <w:bCs/>
              </w:rPr>
            </w:pPr>
            <w:r w:rsidRPr="00BB13FA">
              <w:rPr>
                <w:b/>
                <w:bCs/>
              </w:rPr>
              <w:t>Condition</w:t>
            </w:r>
          </w:p>
        </w:tc>
        <w:tc>
          <w:tcPr>
            <w:tcW w:w="3005" w:type="dxa"/>
            <w:vAlign w:val="center"/>
          </w:tcPr>
          <w:p w14:paraId="7D9B2F28" w14:textId="77777777" w:rsidR="00E55F9F" w:rsidRPr="00BB13FA" w:rsidRDefault="00E55F9F">
            <w:pPr>
              <w:rPr>
                <w:b/>
                <w:bCs/>
              </w:rPr>
            </w:pPr>
            <w:r w:rsidRPr="00BB13FA">
              <w:rPr>
                <w:b/>
                <w:bCs/>
              </w:rPr>
              <w:t>Key Details</w:t>
            </w:r>
          </w:p>
        </w:tc>
        <w:tc>
          <w:tcPr>
            <w:tcW w:w="3006" w:type="dxa"/>
            <w:vAlign w:val="center"/>
          </w:tcPr>
          <w:p w14:paraId="456CFC3B" w14:textId="77777777" w:rsidR="00E55F9F" w:rsidRPr="00BB13FA" w:rsidRDefault="00E55F9F">
            <w:pPr>
              <w:rPr>
                <w:b/>
                <w:bCs/>
              </w:rPr>
            </w:pPr>
            <w:r w:rsidRPr="00BB13FA">
              <w:rPr>
                <w:b/>
                <w:bCs/>
              </w:rPr>
              <w:t>What Was Observed</w:t>
            </w:r>
          </w:p>
        </w:tc>
      </w:tr>
      <w:tr w:rsidR="00E55F9F" w:rsidRPr="00BB13FA" w14:paraId="5D37AA0D" w14:textId="77777777">
        <w:tc>
          <w:tcPr>
            <w:tcW w:w="3005" w:type="dxa"/>
            <w:vAlign w:val="center"/>
          </w:tcPr>
          <w:p w14:paraId="24E28EDD" w14:textId="77777777" w:rsidR="00E55F9F" w:rsidRPr="00BB13FA" w:rsidRDefault="00E55F9F">
            <w:r w:rsidRPr="00BB13FA">
              <w:t>Acid</w:t>
            </w:r>
          </w:p>
        </w:tc>
        <w:tc>
          <w:tcPr>
            <w:tcW w:w="3005" w:type="dxa"/>
            <w:vAlign w:val="center"/>
          </w:tcPr>
          <w:p w14:paraId="228F8A15" w14:textId="35150217" w:rsidR="00E55F9F" w:rsidRPr="00BB13FA" w:rsidRDefault="00E55F9F">
            <w:r w:rsidRPr="00BB13FA">
              <w:t>Target pH 3; meter reading unstable at 8.9; Tris buffer used; old enzyme (OLD</w:t>
            </w:r>
            <w:r w:rsidRPr="00BB13FA">
              <w:noBreakHyphen/>
              <w:t>202509); temperature 27.8 °C; no endpoint recorded</w:t>
            </w:r>
            <w:r w:rsidR="009A3591">
              <w:t>.</w:t>
            </w:r>
          </w:p>
        </w:tc>
        <w:tc>
          <w:tcPr>
            <w:tcW w:w="3006" w:type="dxa"/>
            <w:vAlign w:val="center"/>
          </w:tcPr>
          <w:p w14:paraId="77B105C7" w14:textId="6ADDBD36" w:rsidR="00E55F9F" w:rsidRPr="00BB13FA" w:rsidRDefault="00E55F9F">
            <w:r w:rsidRPr="00BB13FA">
              <w:t>Looked similar to the other mixtures</w:t>
            </w:r>
            <w:r w:rsidR="009A3591">
              <w:t>.</w:t>
            </w:r>
          </w:p>
        </w:tc>
      </w:tr>
      <w:tr w:rsidR="00E55F9F" w:rsidRPr="00BB13FA" w14:paraId="3DD4F779" w14:textId="77777777">
        <w:tc>
          <w:tcPr>
            <w:tcW w:w="3005" w:type="dxa"/>
            <w:vAlign w:val="center"/>
          </w:tcPr>
          <w:p w14:paraId="3B83959B" w14:textId="77777777" w:rsidR="00E55F9F" w:rsidRPr="00BB13FA" w:rsidRDefault="00E55F9F">
            <w:r w:rsidRPr="00BB13FA">
              <w:t>Neutral</w:t>
            </w:r>
          </w:p>
        </w:tc>
        <w:tc>
          <w:tcPr>
            <w:tcW w:w="3005" w:type="dxa"/>
            <w:vAlign w:val="center"/>
          </w:tcPr>
          <w:p w14:paraId="420F2FD4" w14:textId="77777777" w:rsidR="00E55F9F" w:rsidRPr="00BB13FA" w:rsidRDefault="00E55F9F">
            <w:r w:rsidRPr="00BB13FA">
              <w:t>Target pH 7; phosphate buffer; fresh enzyme (FRESH</w:t>
            </w:r>
            <w:r w:rsidRPr="00BB13FA">
              <w:noBreakHyphen/>
              <w:t xml:space="preserve">20260305); </w:t>
            </w:r>
            <w:r w:rsidRPr="00BB13FA">
              <w:lastRenderedPageBreak/>
              <w:t>temperature 22 °C; 45 s to endpoint</w:t>
            </w:r>
          </w:p>
        </w:tc>
        <w:tc>
          <w:tcPr>
            <w:tcW w:w="3006" w:type="dxa"/>
            <w:vAlign w:val="center"/>
          </w:tcPr>
          <w:p w14:paraId="5BAAADA8" w14:textId="26590A3F" w:rsidR="00E55F9F" w:rsidRPr="00BB13FA" w:rsidRDefault="00E55F9F">
            <w:r w:rsidRPr="00BB13FA">
              <w:lastRenderedPageBreak/>
              <w:t>Colour disappeared quickly</w:t>
            </w:r>
            <w:r w:rsidR="009A3591">
              <w:t>.</w:t>
            </w:r>
          </w:p>
        </w:tc>
      </w:tr>
      <w:tr w:rsidR="00E55F9F" w:rsidRPr="00BB13FA" w14:paraId="3C7ACDFE" w14:textId="77777777">
        <w:tc>
          <w:tcPr>
            <w:tcW w:w="3005" w:type="dxa"/>
            <w:vAlign w:val="center"/>
          </w:tcPr>
          <w:p w14:paraId="2E26B6F3" w14:textId="77777777" w:rsidR="00E55F9F" w:rsidRPr="00BB13FA" w:rsidRDefault="00E55F9F">
            <w:r w:rsidRPr="00BB13FA">
              <w:t>Alkaline</w:t>
            </w:r>
          </w:p>
        </w:tc>
        <w:tc>
          <w:tcPr>
            <w:tcW w:w="3005" w:type="dxa"/>
            <w:vAlign w:val="center"/>
          </w:tcPr>
          <w:p w14:paraId="1E454186" w14:textId="01054B50" w:rsidR="00E55F9F" w:rsidRPr="00BB13FA" w:rsidRDefault="00E55F9F">
            <w:r w:rsidRPr="00BB13FA">
              <w:t>Target pH 9; meter reading 3.1; citrate buffer; old enzyme (OLD</w:t>
            </w:r>
            <w:r w:rsidRPr="00BB13FA">
              <w:noBreakHyphen/>
              <w:t>202509); temperature 24.5 °C; no endpoint recorded</w:t>
            </w:r>
            <w:r w:rsidR="009A3591">
              <w:t>.</w:t>
            </w:r>
          </w:p>
        </w:tc>
        <w:tc>
          <w:tcPr>
            <w:tcW w:w="3006" w:type="dxa"/>
            <w:vAlign w:val="center"/>
          </w:tcPr>
          <w:p w14:paraId="61EF82D3" w14:textId="77777777" w:rsidR="00E55F9F" w:rsidRPr="00BB13FA" w:rsidRDefault="00E55F9F">
            <w:r w:rsidRPr="00BB13FA">
              <w:t>No obvious change</w:t>
            </w:r>
          </w:p>
        </w:tc>
      </w:tr>
      <w:tr w:rsidR="00E55F9F" w:rsidRPr="00BB13FA" w14:paraId="3DA579FD" w14:textId="77777777">
        <w:tc>
          <w:tcPr>
            <w:tcW w:w="3005" w:type="dxa"/>
            <w:vAlign w:val="center"/>
          </w:tcPr>
          <w:p w14:paraId="4E3D4DFB" w14:textId="77777777" w:rsidR="00E55F9F" w:rsidRPr="00BB13FA" w:rsidRDefault="00E55F9F">
            <w:r w:rsidRPr="00BB13FA">
              <w:t>Control (no enzyme)</w:t>
            </w:r>
          </w:p>
        </w:tc>
        <w:tc>
          <w:tcPr>
            <w:tcW w:w="3005" w:type="dxa"/>
            <w:vAlign w:val="center"/>
          </w:tcPr>
          <w:p w14:paraId="20E585AE" w14:textId="34584881" w:rsidR="00E55F9F" w:rsidRPr="00BB13FA" w:rsidRDefault="00E55F9F">
            <w:r w:rsidRPr="00BB13FA">
              <w:t>No enzyme added; phosphate buffer; temperature 23 °C; no endpoint recorded</w:t>
            </w:r>
            <w:r w:rsidR="009A3591">
              <w:t>.</w:t>
            </w:r>
          </w:p>
        </w:tc>
        <w:tc>
          <w:tcPr>
            <w:tcW w:w="3006" w:type="dxa"/>
            <w:vAlign w:val="center"/>
          </w:tcPr>
          <w:p w14:paraId="2046227B" w14:textId="4E56469F" w:rsidR="00E55F9F" w:rsidRPr="00BB13FA" w:rsidRDefault="00E55F9F">
            <w:r w:rsidRPr="00BB13FA">
              <w:t>Mixture stayed cloudy</w:t>
            </w:r>
            <w:r w:rsidR="009A3591">
              <w:t>.</w:t>
            </w:r>
          </w:p>
        </w:tc>
      </w:tr>
    </w:tbl>
    <w:p w14:paraId="1045A652" w14:textId="4A4D2439" w:rsidR="00E55F9F" w:rsidRPr="00BB13FA" w:rsidRDefault="00FC7D6B" w:rsidP="00051870">
      <w:pPr>
        <w:spacing w:before="240"/>
      </w:pPr>
      <w:r w:rsidRPr="00BB13FA">
        <w:rPr>
          <w:b/>
        </w:rPr>
        <w:t xml:space="preserve">Reference: </w:t>
      </w:r>
      <w:r w:rsidR="00E55F9F" w:rsidRPr="00BB13FA">
        <w:t>Harper, J. (2025)</w:t>
      </w:r>
      <w:r w:rsidR="00204A08">
        <w:t>.</w:t>
      </w:r>
      <w:r w:rsidR="00E55F9F" w:rsidRPr="00BB13FA">
        <w:t xml:space="preserve"> Common procedural pitfalls in school</w:t>
      </w:r>
      <w:r w:rsidR="00E55F9F" w:rsidRPr="00BB13FA">
        <w:rPr>
          <w:rFonts w:ascii="Cambria Math" w:hAnsi="Cambria Math" w:cs="Cambria Math"/>
        </w:rPr>
        <w:t>‑</w:t>
      </w:r>
      <w:r w:rsidR="00E55F9F" w:rsidRPr="00BB13FA">
        <w:t>based enzyme investigations. Journal of Introductory Practical Biology, 7(3), pp. 19–24.</w:t>
      </w:r>
    </w:p>
    <w:p w14:paraId="5B0A4F3C" w14:textId="77777777" w:rsidR="00E55F9F" w:rsidRPr="00BB13FA" w:rsidRDefault="00E55F9F" w:rsidP="00E55F9F">
      <w:pPr>
        <w:rPr>
          <w:b/>
          <w:bCs/>
          <w:lang w:eastAsia="en-US"/>
        </w:rPr>
      </w:pPr>
      <w:r w:rsidRPr="00BB13FA">
        <w:rPr>
          <w:b/>
          <w:bCs/>
          <w:lang w:eastAsia="en-US"/>
        </w:rPr>
        <w:t>Model analysis</w:t>
      </w:r>
    </w:p>
    <w:tbl>
      <w:tblPr>
        <w:tblStyle w:val="TableGrid"/>
        <w:tblW w:w="8926" w:type="dxa"/>
        <w:tblLook w:val="04A0" w:firstRow="1" w:lastRow="0" w:firstColumn="1" w:lastColumn="0" w:noHBand="0" w:noVBand="1"/>
      </w:tblPr>
      <w:tblGrid>
        <w:gridCol w:w="1763"/>
        <w:gridCol w:w="3194"/>
        <w:gridCol w:w="3969"/>
      </w:tblGrid>
      <w:tr w:rsidR="00E55F9F" w:rsidRPr="00BB13FA" w14:paraId="61D0B3C5" w14:textId="77777777">
        <w:tc>
          <w:tcPr>
            <w:tcW w:w="1763" w:type="dxa"/>
            <w:vAlign w:val="center"/>
          </w:tcPr>
          <w:p w14:paraId="358E9A86" w14:textId="77777777" w:rsidR="00E55F9F" w:rsidRPr="00BB13FA" w:rsidRDefault="00E55F9F">
            <w:r w:rsidRPr="00BB13FA">
              <w:rPr>
                <w:rStyle w:val="Strong"/>
              </w:rPr>
              <w:t>Gap / Error Type</w:t>
            </w:r>
          </w:p>
        </w:tc>
        <w:tc>
          <w:tcPr>
            <w:tcW w:w="3194" w:type="dxa"/>
            <w:vAlign w:val="center"/>
          </w:tcPr>
          <w:p w14:paraId="3ACAC578" w14:textId="77777777" w:rsidR="00E55F9F" w:rsidRPr="00BB13FA" w:rsidRDefault="00E55F9F">
            <w:r w:rsidRPr="00BB13FA">
              <w:rPr>
                <w:rStyle w:val="Strong"/>
              </w:rPr>
              <w:t>What happened (evidence)</w:t>
            </w:r>
          </w:p>
        </w:tc>
        <w:tc>
          <w:tcPr>
            <w:tcW w:w="3969" w:type="dxa"/>
            <w:vAlign w:val="center"/>
          </w:tcPr>
          <w:p w14:paraId="10066EAE" w14:textId="77777777" w:rsidR="00E55F9F" w:rsidRPr="00BB13FA" w:rsidRDefault="00E55F9F">
            <w:r w:rsidRPr="00BB13FA">
              <w:rPr>
                <w:rStyle w:val="Strong"/>
              </w:rPr>
              <w:t>So what? (impact using keywords)</w:t>
            </w:r>
          </w:p>
        </w:tc>
      </w:tr>
      <w:tr w:rsidR="00E55F9F" w:rsidRPr="00BB13FA" w14:paraId="50E50D79" w14:textId="77777777">
        <w:tc>
          <w:tcPr>
            <w:tcW w:w="1763" w:type="dxa"/>
            <w:vAlign w:val="center"/>
          </w:tcPr>
          <w:p w14:paraId="1E8D6D00" w14:textId="77777777" w:rsidR="00E55F9F" w:rsidRPr="00BB13FA" w:rsidRDefault="00E55F9F">
            <w:r w:rsidRPr="00BB13FA">
              <w:rPr>
                <w:rStyle w:val="Strong"/>
              </w:rPr>
              <w:t>Method</w:t>
            </w:r>
          </w:p>
        </w:tc>
        <w:tc>
          <w:tcPr>
            <w:tcW w:w="3194" w:type="dxa"/>
            <w:vAlign w:val="center"/>
          </w:tcPr>
          <w:p w14:paraId="329B6A13" w14:textId="1E4BD967" w:rsidR="00E55F9F" w:rsidRPr="00BB13FA" w:rsidRDefault="00E55F9F">
            <w:r w:rsidRPr="00BB13FA">
              <w:t xml:space="preserve">pH was not properly measured or controlled; labels were mixed up; different enzyme samples </w:t>
            </w:r>
            <w:r w:rsidR="00204A08">
              <w:t xml:space="preserve">were </w:t>
            </w:r>
            <w:r w:rsidRPr="00BB13FA">
              <w:t xml:space="preserve">used; some steps (volumes/timing) </w:t>
            </w:r>
            <w:r w:rsidR="00204A08">
              <w:t xml:space="preserve">were </w:t>
            </w:r>
            <w:r w:rsidRPr="00BB13FA">
              <w:t>missing</w:t>
            </w:r>
            <w:r w:rsidR="009A3591">
              <w:t>.</w:t>
            </w:r>
          </w:p>
        </w:tc>
        <w:tc>
          <w:tcPr>
            <w:tcW w:w="3969" w:type="dxa"/>
            <w:vAlign w:val="center"/>
          </w:tcPr>
          <w:p w14:paraId="0F4122E9" w14:textId="70CC8881" w:rsidR="00E55F9F" w:rsidRPr="00BB13FA" w:rsidRDefault="00E55F9F">
            <w:r w:rsidRPr="00BB13FA">
              <w:rPr>
                <w:rStyle w:val="Strong"/>
              </w:rPr>
              <w:t>Not valid</w:t>
            </w:r>
            <w:r w:rsidRPr="00BB13FA">
              <w:t xml:space="preserve"> (conditions unknown), </w:t>
            </w:r>
            <w:r w:rsidRPr="00BB13FA">
              <w:rPr>
                <w:rStyle w:val="Strong"/>
              </w:rPr>
              <w:t>not repeatable</w:t>
            </w:r>
            <w:r w:rsidRPr="00BB13FA">
              <w:t xml:space="preserve"> (steps unclear)</w:t>
            </w:r>
            <w:r w:rsidR="009A3591">
              <w:t>.</w:t>
            </w:r>
          </w:p>
        </w:tc>
      </w:tr>
      <w:tr w:rsidR="00E55F9F" w:rsidRPr="00BB13FA" w14:paraId="278CDCEA" w14:textId="77777777">
        <w:tc>
          <w:tcPr>
            <w:tcW w:w="1763" w:type="dxa"/>
            <w:vAlign w:val="center"/>
          </w:tcPr>
          <w:p w14:paraId="7E42CA12" w14:textId="77777777" w:rsidR="00E55F9F" w:rsidRPr="00BB13FA" w:rsidRDefault="00E55F9F">
            <w:r w:rsidRPr="00BB13FA">
              <w:rPr>
                <w:rStyle w:val="Strong"/>
              </w:rPr>
              <w:t>Data</w:t>
            </w:r>
          </w:p>
        </w:tc>
        <w:tc>
          <w:tcPr>
            <w:tcW w:w="3194" w:type="dxa"/>
            <w:vAlign w:val="center"/>
          </w:tcPr>
          <w:p w14:paraId="634F230D" w14:textId="16674A1C" w:rsidR="00E55F9F" w:rsidRPr="00BB13FA" w:rsidRDefault="00E55F9F">
            <w:r w:rsidRPr="00BB13FA">
              <w:t>“Looked similar by eye”; no exact volumes; no repeat trials</w:t>
            </w:r>
            <w:r w:rsidR="009A3591">
              <w:t>.</w:t>
            </w:r>
          </w:p>
        </w:tc>
        <w:tc>
          <w:tcPr>
            <w:tcW w:w="3969" w:type="dxa"/>
            <w:vAlign w:val="center"/>
          </w:tcPr>
          <w:p w14:paraId="6E009624" w14:textId="77777777" w:rsidR="00E55F9F" w:rsidRPr="00BB13FA" w:rsidRDefault="00E55F9F">
            <w:r w:rsidRPr="00BB13FA">
              <w:rPr>
                <w:rStyle w:val="Strong"/>
              </w:rPr>
              <w:t>Not accurate</w:t>
            </w:r>
            <w:r w:rsidRPr="00BB13FA">
              <w:t xml:space="preserve"> (subjective), </w:t>
            </w:r>
            <w:r w:rsidRPr="00BB13FA">
              <w:rPr>
                <w:rStyle w:val="Strong"/>
              </w:rPr>
              <w:t>not precise</w:t>
            </w:r>
            <w:r w:rsidRPr="00BB13FA">
              <w:t xml:space="preserve"> (no repeats), </w:t>
            </w:r>
            <w:r w:rsidRPr="00BB13FA">
              <w:rPr>
                <w:rStyle w:val="Strong"/>
              </w:rPr>
              <w:t>not reliable</w:t>
            </w:r>
          </w:p>
        </w:tc>
      </w:tr>
      <w:tr w:rsidR="00E55F9F" w:rsidRPr="00BB13FA" w14:paraId="39FCF285" w14:textId="77777777">
        <w:tc>
          <w:tcPr>
            <w:tcW w:w="1763" w:type="dxa"/>
            <w:vAlign w:val="center"/>
          </w:tcPr>
          <w:p w14:paraId="6203BDF8" w14:textId="77777777" w:rsidR="00E55F9F" w:rsidRPr="00BB13FA" w:rsidRDefault="00E55F9F">
            <w:r w:rsidRPr="00BB13FA">
              <w:rPr>
                <w:rStyle w:val="Strong"/>
              </w:rPr>
              <w:t>Interpretation</w:t>
            </w:r>
          </w:p>
        </w:tc>
        <w:tc>
          <w:tcPr>
            <w:tcW w:w="3194" w:type="dxa"/>
            <w:vAlign w:val="center"/>
          </w:tcPr>
          <w:p w14:paraId="449BBF71" w14:textId="77777777" w:rsidR="00E55F9F" w:rsidRPr="00BB13FA" w:rsidRDefault="00E55F9F">
            <w:r w:rsidRPr="00BB13FA">
              <w:t>Claimed “pH didn’t change the reaction” despite weak evidence</w:t>
            </w:r>
          </w:p>
        </w:tc>
        <w:tc>
          <w:tcPr>
            <w:tcW w:w="3969" w:type="dxa"/>
            <w:vAlign w:val="center"/>
          </w:tcPr>
          <w:p w14:paraId="260C1E8E" w14:textId="77777777" w:rsidR="00E55F9F" w:rsidRPr="00BB13FA" w:rsidRDefault="00E55F9F">
            <w:r w:rsidRPr="00BB13FA">
              <w:rPr>
                <w:rStyle w:val="Strong"/>
              </w:rPr>
              <w:t>Conclusion not valid</w:t>
            </w:r>
            <w:r w:rsidRPr="00BB13FA">
              <w:t xml:space="preserve"> (evidence too poor to support claim)</w:t>
            </w:r>
          </w:p>
        </w:tc>
      </w:tr>
      <w:tr w:rsidR="00E55F9F" w:rsidRPr="00BB13FA" w14:paraId="68B981BC" w14:textId="77777777">
        <w:tc>
          <w:tcPr>
            <w:tcW w:w="1763" w:type="dxa"/>
            <w:vAlign w:val="center"/>
          </w:tcPr>
          <w:p w14:paraId="37F0B65A" w14:textId="77777777" w:rsidR="00E55F9F" w:rsidRPr="00BB13FA" w:rsidRDefault="00E55F9F">
            <w:r w:rsidRPr="00BB13FA">
              <w:rPr>
                <w:rStyle w:val="Strong"/>
              </w:rPr>
              <w:t>Context</w:t>
            </w:r>
          </w:p>
        </w:tc>
        <w:tc>
          <w:tcPr>
            <w:tcW w:w="3194" w:type="dxa"/>
            <w:vAlign w:val="center"/>
          </w:tcPr>
          <w:p w14:paraId="289072F6" w14:textId="48E3FA71" w:rsidR="00E55F9F" w:rsidRPr="00BB13FA" w:rsidRDefault="00E55F9F">
            <w:r w:rsidRPr="00BB13FA">
              <w:t xml:space="preserve">Ignored </w:t>
            </w:r>
            <w:r w:rsidR="00204A08">
              <w:t xml:space="preserve">the </w:t>
            </w:r>
            <w:r w:rsidRPr="00BB13FA">
              <w:t xml:space="preserve">known idea that amylase works best near </w:t>
            </w:r>
            <w:r w:rsidRPr="00BB13FA">
              <w:rPr>
                <w:rStyle w:val="Strong"/>
              </w:rPr>
              <w:t>pH ~7</w:t>
            </w:r>
            <w:r w:rsidR="009A3591">
              <w:rPr>
                <w:rStyle w:val="Strong"/>
              </w:rPr>
              <w:t>.</w:t>
            </w:r>
          </w:p>
        </w:tc>
        <w:tc>
          <w:tcPr>
            <w:tcW w:w="3969" w:type="dxa"/>
            <w:vAlign w:val="center"/>
          </w:tcPr>
          <w:p w14:paraId="48972028" w14:textId="14321ECD" w:rsidR="00E55F9F" w:rsidRPr="00BB13FA" w:rsidRDefault="00E55F9F">
            <w:r w:rsidRPr="00BB13FA">
              <w:t xml:space="preserve">Lowers </w:t>
            </w:r>
            <w:r w:rsidRPr="00BB13FA">
              <w:rPr>
                <w:rStyle w:val="Strong"/>
              </w:rPr>
              <w:t>validity/accuracy</w:t>
            </w:r>
            <w:r w:rsidRPr="00BB13FA">
              <w:t xml:space="preserve"> (misses expected pattern)</w:t>
            </w:r>
            <w:r w:rsidR="009A3591">
              <w:t>.</w:t>
            </w:r>
          </w:p>
        </w:tc>
      </w:tr>
      <w:tr w:rsidR="00E55F9F" w:rsidRPr="00BB13FA" w14:paraId="1F16F675" w14:textId="77777777">
        <w:tc>
          <w:tcPr>
            <w:tcW w:w="1763" w:type="dxa"/>
            <w:vAlign w:val="center"/>
          </w:tcPr>
          <w:p w14:paraId="2FB2F605" w14:textId="77777777" w:rsidR="00E55F9F" w:rsidRPr="00BB13FA" w:rsidRDefault="00E55F9F">
            <w:r w:rsidRPr="00BB13FA">
              <w:rPr>
                <w:rStyle w:val="Strong"/>
              </w:rPr>
              <w:t>Instrumental error</w:t>
            </w:r>
          </w:p>
        </w:tc>
        <w:tc>
          <w:tcPr>
            <w:tcW w:w="3194" w:type="dxa"/>
            <w:vAlign w:val="center"/>
          </w:tcPr>
          <w:p w14:paraId="7F94E6CB" w14:textId="6EA75BB6" w:rsidR="00E55F9F" w:rsidRPr="00BB13FA" w:rsidRDefault="00E55F9F">
            <w:r w:rsidRPr="00BB13FA">
              <w:t>pH meter overdue for calibration; readings unstable</w:t>
            </w:r>
            <w:r w:rsidR="009A3591">
              <w:t>.</w:t>
            </w:r>
          </w:p>
        </w:tc>
        <w:tc>
          <w:tcPr>
            <w:tcW w:w="3969" w:type="dxa"/>
            <w:vAlign w:val="center"/>
          </w:tcPr>
          <w:p w14:paraId="0E66F6CE" w14:textId="500BD0C6" w:rsidR="00E55F9F" w:rsidRPr="00BB13FA" w:rsidRDefault="00E55F9F">
            <w:r w:rsidRPr="00BB13FA">
              <w:rPr>
                <w:rStyle w:val="Strong"/>
              </w:rPr>
              <w:t>Systematic error</w:t>
            </w:r>
            <w:r w:rsidRPr="00BB13FA">
              <w:t xml:space="preserve"> → </w:t>
            </w:r>
            <w:r w:rsidRPr="00BB13FA">
              <w:rPr>
                <w:rStyle w:val="Strong"/>
              </w:rPr>
              <w:t>not accurate</w:t>
            </w:r>
            <w:r w:rsidRPr="00BB13FA">
              <w:t xml:space="preserve">, threatens </w:t>
            </w:r>
            <w:r w:rsidRPr="00BB13FA">
              <w:rPr>
                <w:rStyle w:val="Strong"/>
              </w:rPr>
              <w:t>validity</w:t>
            </w:r>
            <w:r w:rsidR="009A3591">
              <w:rPr>
                <w:rStyle w:val="Strong"/>
              </w:rPr>
              <w:t>.</w:t>
            </w:r>
          </w:p>
        </w:tc>
      </w:tr>
      <w:tr w:rsidR="00E55F9F" w:rsidRPr="00BB13FA" w14:paraId="0E43AC45" w14:textId="77777777">
        <w:tc>
          <w:tcPr>
            <w:tcW w:w="1763" w:type="dxa"/>
            <w:vAlign w:val="center"/>
          </w:tcPr>
          <w:p w14:paraId="4EF9B421" w14:textId="77777777" w:rsidR="00E55F9F" w:rsidRPr="00BB13FA" w:rsidRDefault="00E55F9F">
            <w:r w:rsidRPr="00BB13FA">
              <w:rPr>
                <w:rStyle w:val="Strong"/>
              </w:rPr>
              <w:t>Human error</w:t>
            </w:r>
          </w:p>
        </w:tc>
        <w:tc>
          <w:tcPr>
            <w:tcW w:w="3194" w:type="dxa"/>
            <w:vAlign w:val="center"/>
          </w:tcPr>
          <w:p w14:paraId="5C8036B8" w14:textId="176EDBB2" w:rsidR="00E55F9F" w:rsidRPr="00BB13FA" w:rsidRDefault="00E55F9F">
            <w:r w:rsidRPr="00BB13FA">
              <w:t>“Acid” and “alkaline” labels swapped during setup</w:t>
            </w:r>
            <w:r w:rsidR="002837D1">
              <w:t>.</w:t>
            </w:r>
          </w:p>
        </w:tc>
        <w:tc>
          <w:tcPr>
            <w:tcW w:w="3969" w:type="dxa"/>
            <w:vAlign w:val="center"/>
          </w:tcPr>
          <w:p w14:paraId="3DC01DCA" w14:textId="1C9BCBAF" w:rsidR="00E55F9F" w:rsidRPr="00BB13FA" w:rsidRDefault="00E55F9F">
            <w:r w:rsidRPr="00BB13FA">
              <w:rPr>
                <w:rStyle w:val="Strong"/>
              </w:rPr>
              <w:t>Not repeatable/reproducible</w:t>
            </w:r>
            <w:r w:rsidRPr="00BB13FA">
              <w:t>; wrong conditions compared</w:t>
            </w:r>
            <w:r w:rsidR="009A3591">
              <w:t>.</w:t>
            </w:r>
          </w:p>
        </w:tc>
      </w:tr>
      <w:tr w:rsidR="00E55F9F" w:rsidRPr="00BB13FA" w14:paraId="5FCD0228" w14:textId="77777777">
        <w:tc>
          <w:tcPr>
            <w:tcW w:w="1763" w:type="dxa"/>
            <w:vAlign w:val="center"/>
          </w:tcPr>
          <w:p w14:paraId="55349D65" w14:textId="77777777" w:rsidR="00E55F9F" w:rsidRPr="00BB13FA" w:rsidRDefault="00E55F9F">
            <w:pPr>
              <w:rPr>
                <w:rFonts w:eastAsia="Times New Roman"/>
                <w:b/>
                <w:bCs/>
                <w:lang w:eastAsia="en-GB"/>
              </w:rPr>
            </w:pPr>
            <w:r w:rsidRPr="00BB13FA">
              <w:rPr>
                <w:rStyle w:val="Strong"/>
              </w:rPr>
              <w:lastRenderedPageBreak/>
              <w:t>Sampling error</w:t>
            </w:r>
          </w:p>
        </w:tc>
        <w:tc>
          <w:tcPr>
            <w:tcW w:w="3194" w:type="dxa"/>
            <w:vAlign w:val="center"/>
          </w:tcPr>
          <w:p w14:paraId="5E870CB9" w14:textId="03164A6C" w:rsidR="00E55F9F" w:rsidRPr="00BB13FA" w:rsidRDefault="00E55F9F">
            <w:pPr>
              <w:rPr>
                <w:rFonts w:eastAsia="Times New Roman"/>
                <w:lang w:eastAsia="en-GB"/>
              </w:rPr>
            </w:pPr>
            <w:r w:rsidRPr="00BB13FA">
              <w:t xml:space="preserve">Neutral used </w:t>
            </w:r>
            <w:r w:rsidRPr="00BB13FA">
              <w:rPr>
                <w:rStyle w:val="Strong"/>
              </w:rPr>
              <w:t>fresh enzyme</w:t>
            </w:r>
            <w:r w:rsidRPr="00BB13FA">
              <w:t xml:space="preserve">; acid/alkaline used </w:t>
            </w:r>
            <w:r w:rsidRPr="00BB13FA">
              <w:rPr>
                <w:rStyle w:val="Strong"/>
              </w:rPr>
              <w:t>old enzyme</w:t>
            </w:r>
            <w:r w:rsidR="002837D1">
              <w:rPr>
                <w:rStyle w:val="Strong"/>
              </w:rPr>
              <w:t>.</w:t>
            </w:r>
          </w:p>
        </w:tc>
        <w:tc>
          <w:tcPr>
            <w:tcW w:w="3969" w:type="dxa"/>
            <w:vAlign w:val="center"/>
          </w:tcPr>
          <w:p w14:paraId="7DFFF7A9" w14:textId="110CB528" w:rsidR="00E55F9F" w:rsidRPr="00BB13FA" w:rsidRDefault="00E55F9F">
            <w:pPr>
              <w:rPr>
                <w:rFonts w:eastAsia="Times New Roman"/>
                <w:lang w:eastAsia="en-GB"/>
              </w:rPr>
            </w:pPr>
            <w:r w:rsidRPr="00BB13FA">
              <w:rPr>
                <w:rStyle w:val="Strong"/>
              </w:rPr>
              <w:t>Invalid comparison</w:t>
            </w:r>
            <w:r w:rsidRPr="00BB13FA">
              <w:t xml:space="preserve">; lowers </w:t>
            </w:r>
            <w:r w:rsidRPr="00BB13FA">
              <w:rPr>
                <w:rStyle w:val="Strong"/>
              </w:rPr>
              <w:t>reliability/reproducibility</w:t>
            </w:r>
            <w:r w:rsidR="002837D1">
              <w:rPr>
                <w:rStyle w:val="Strong"/>
              </w:rPr>
              <w:t>.</w:t>
            </w:r>
          </w:p>
        </w:tc>
      </w:tr>
    </w:tbl>
    <w:p w14:paraId="511D2E06" w14:textId="6BC27A05" w:rsidR="00E55F9F" w:rsidRPr="00BB13FA" w:rsidRDefault="00D6140E" w:rsidP="00051870">
      <w:pPr>
        <w:spacing w:before="240"/>
        <w:rPr>
          <w:rFonts w:cs="Arial"/>
          <w:b/>
          <w:bCs/>
        </w:rPr>
      </w:pPr>
      <w:r w:rsidRPr="00BB13FA">
        <w:rPr>
          <w:rFonts w:cs="Arial"/>
          <w:b/>
          <w:bCs/>
        </w:rPr>
        <w:t>Model s</w:t>
      </w:r>
      <w:r w:rsidR="00E55F9F" w:rsidRPr="00BB13FA">
        <w:rPr>
          <w:rFonts w:cs="Arial"/>
          <w:b/>
          <w:bCs/>
        </w:rPr>
        <w:t xml:space="preserve">ummary </w:t>
      </w:r>
    </w:p>
    <w:p w14:paraId="677B74D1" w14:textId="6B39C229" w:rsidR="00E55F9F" w:rsidRPr="00BB13FA" w:rsidRDefault="00E55F9F" w:rsidP="00051870">
      <w:r w:rsidRPr="00BB13FA">
        <w:t>This experiment does not give trustworthy results. The pH wasn’t properly checked, some labels were mixed up, and different enzyme samples were used in different beakers. Observations were judged by eye</w:t>
      </w:r>
      <w:r w:rsidR="00204A08">
        <w:t>;</w:t>
      </w:r>
      <w:r w:rsidR="00204A08" w:rsidRPr="00BB13FA">
        <w:t xml:space="preserve"> </w:t>
      </w:r>
      <w:r w:rsidRPr="00BB13FA">
        <w:t xml:space="preserve">there were no repeats, and important details like volumes and exact times were not recorded. These problems mean the test is </w:t>
      </w:r>
      <w:r w:rsidRPr="00BB13FA">
        <w:rPr>
          <w:bCs/>
        </w:rPr>
        <w:t>not valid, not reliable, not accurate</w:t>
      </w:r>
      <w:r w:rsidRPr="00BB13FA">
        <w:t xml:space="preserve">, and </w:t>
      </w:r>
      <w:r w:rsidRPr="00BB13FA">
        <w:rPr>
          <w:bCs/>
        </w:rPr>
        <w:t>not repeatable</w:t>
      </w:r>
      <w:r w:rsidRPr="00BB13FA">
        <w:t xml:space="preserve"> or reproducible. Because of this, the claim that “amylase works the same at all pH values” is not supported by the evidence.</w:t>
      </w:r>
    </w:p>
    <w:p w14:paraId="49FF03B1" w14:textId="77777777" w:rsidR="00D6140E" w:rsidRPr="00BB13FA" w:rsidRDefault="00D6140E">
      <w:pPr>
        <w:rPr>
          <w:b/>
          <w:bCs/>
        </w:rPr>
      </w:pPr>
      <w:r w:rsidRPr="00BB13FA">
        <w:rPr>
          <w:b/>
          <w:bCs/>
        </w:rPr>
        <w:br w:type="page"/>
      </w:r>
    </w:p>
    <w:p w14:paraId="063D7190" w14:textId="1ED00E93" w:rsidR="00E55F9F" w:rsidRPr="00BB13FA" w:rsidRDefault="00E55F9F" w:rsidP="00051870">
      <w:pPr>
        <w:rPr>
          <w:bCs/>
        </w:rPr>
      </w:pPr>
      <w:r w:rsidRPr="00BB13FA">
        <w:rPr>
          <w:b/>
          <w:bCs/>
        </w:rPr>
        <w:lastRenderedPageBreak/>
        <w:t xml:space="preserve">Extract 1 – </w:t>
      </w:r>
      <w:r w:rsidR="00D6140E" w:rsidRPr="00BB13FA">
        <w:rPr>
          <w:b/>
          <w:bCs/>
        </w:rPr>
        <w:t>c</w:t>
      </w:r>
      <w:r w:rsidRPr="00BB13FA">
        <w:rPr>
          <w:b/>
          <w:bCs/>
        </w:rPr>
        <w:t>atalase action</w:t>
      </w:r>
    </w:p>
    <w:p w14:paraId="7E3A498C" w14:textId="77777777" w:rsidR="00E55F9F" w:rsidRPr="00BB13FA" w:rsidRDefault="00E55F9F" w:rsidP="00E55F9F">
      <w:pPr>
        <w:rPr>
          <w:rFonts w:cs="Arial"/>
        </w:rPr>
      </w:pPr>
      <w:r w:rsidRPr="00BB13FA">
        <w:rPr>
          <w:rFonts w:cs="Arial"/>
        </w:rPr>
        <w:t>This practical test whether catalase from potato only reacts with hydrogen peroxide (H</w:t>
      </w:r>
      <w:r w:rsidRPr="00BB13FA">
        <w:rPr>
          <w:rFonts w:ascii="Cambria Math" w:hAnsi="Cambria Math" w:cs="Cambria Math"/>
        </w:rPr>
        <w:t>₂</w:t>
      </w:r>
      <w:r w:rsidRPr="00BB13FA">
        <w:rPr>
          <w:rFonts w:cs="Arial"/>
        </w:rPr>
        <w:t>O</w:t>
      </w:r>
      <w:r w:rsidRPr="00BB13FA">
        <w:rPr>
          <w:rFonts w:ascii="Cambria Math" w:hAnsi="Cambria Math" w:cs="Cambria Math"/>
        </w:rPr>
        <w:t>₂</w:t>
      </w:r>
      <w:r w:rsidRPr="00BB13FA">
        <w:rPr>
          <w:rFonts w:cs="Arial"/>
        </w:rPr>
        <w:t>). You will add the same volume of catalase extract to four solutions—3% hydrogen peroxide, 0.9% salt (NaCl), 5% sugar (sucrose), and 5% ethanol—and then read the foam height after 60 seconds in a measuring cylinder. Foam is produced when catalase breaks down hydrogen peroxide and releases oxygen, so more foam means a faster reaction.</w:t>
      </w:r>
    </w:p>
    <w:p w14:paraId="1D246E75" w14:textId="77777777" w:rsidR="00E55F9F" w:rsidRPr="00BB13FA" w:rsidRDefault="00E55F9F" w:rsidP="00E55F9F">
      <w:pPr>
        <w:rPr>
          <w:rFonts w:cs="Arial"/>
        </w:rPr>
      </w:pPr>
      <w:r w:rsidRPr="00BB13FA">
        <w:rPr>
          <w:rFonts w:cs="Arial"/>
          <w:b/>
          <w:bCs/>
        </w:rPr>
        <w:t>Table 1.</w:t>
      </w:r>
      <w:r w:rsidRPr="00BB13FA">
        <w:rPr>
          <w:rFonts w:cs="Arial"/>
        </w:rPr>
        <w:t xml:space="preserve"> Experimental conditions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0"/>
        <w:gridCol w:w="2880"/>
        <w:gridCol w:w="2880"/>
      </w:tblGrid>
      <w:tr w:rsidR="00E55F9F" w:rsidRPr="00BB13FA" w14:paraId="0F01980D" w14:textId="77777777">
        <w:tc>
          <w:tcPr>
            <w:tcW w:w="2880" w:type="dxa"/>
          </w:tcPr>
          <w:p w14:paraId="19AE35E1" w14:textId="77777777" w:rsidR="00E55F9F" w:rsidRPr="00BB13FA" w:rsidRDefault="00E55F9F">
            <w:pPr>
              <w:rPr>
                <w:rFonts w:cs="Arial"/>
              </w:rPr>
            </w:pPr>
            <w:r w:rsidRPr="00BB13FA">
              <w:rPr>
                <w:rFonts w:cs="Arial"/>
              </w:rPr>
              <w:t>Variable / Material</w:t>
            </w:r>
          </w:p>
        </w:tc>
        <w:tc>
          <w:tcPr>
            <w:tcW w:w="2880" w:type="dxa"/>
          </w:tcPr>
          <w:p w14:paraId="4B55B521" w14:textId="77777777" w:rsidR="00E55F9F" w:rsidRPr="00BB13FA" w:rsidRDefault="00E55F9F">
            <w:pPr>
              <w:rPr>
                <w:rFonts w:cs="Arial"/>
              </w:rPr>
            </w:pPr>
            <w:r w:rsidRPr="00BB13FA">
              <w:rPr>
                <w:rFonts w:cs="Arial"/>
              </w:rPr>
              <w:t>Level / Setting</w:t>
            </w:r>
          </w:p>
        </w:tc>
        <w:tc>
          <w:tcPr>
            <w:tcW w:w="2880" w:type="dxa"/>
          </w:tcPr>
          <w:p w14:paraId="32129C44" w14:textId="77777777" w:rsidR="00E55F9F" w:rsidRPr="00BB13FA" w:rsidRDefault="00E55F9F">
            <w:pPr>
              <w:rPr>
                <w:rFonts w:cs="Arial"/>
              </w:rPr>
            </w:pPr>
            <w:r w:rsidRPr="00BB13FA">
              <w:rPr>
                <w:rFonts w:cs="Arial"/>
              </w:rPr>
              <w:t>Details</w:t>
            </w:r>
          </w:p>
        </w:tc>
      </w:tr>
      <w:tr w:rsidR="00E55F9F" w:rsidRPr="00BB13FA" w14:paraId="2655DC13" w14:textId="77777777">
        <w:tc>
          <w:tcPr>
            <w:tcW w:w="2880" w:type="dxa"/>
          </w:tcPr>
          <w:p w14:paraId="4B32D8CE" w14:textId="77777777" w:rsidR="00E55F9F" w:rsidRPr="00BB13FA" w:rsidRDefault="00E55F9F">
            <w:pPr>
              <w:rPr>
                <w:rFonts w:cs="Arial"/>
              </w:rPr>
            </w:pPr>
            <w:r w:rsidRPr="00BB13FA">
              <w:rPr>
                <w:rFonts w:cs="Arial"/>
              </w:rPr>
              <w:t>Tissue (enzyme source)</w:t>
            </w:r>
          </w:p>
        </w:tc>
        <w:tc>
          <w:tcPr>
            <w:tcW w:w="2880" w:type="dxa"/>
          </w:tcPr>
          <w:p w14:paraId="78B42582" w14:textId="77777777" w:rsidR="00E55F9F" w:rsidRPr="00BB13FA" w:rsidRDefault="00E55F9F">
            <w:pPr>
              <w:rPr>
                <w:rFonts w:cs="Arial"/>
              </w:rPr>
            </w:pPr>
            <w:r w:rsidRPr="00BB13FA">
              <w:rPr>
                <w:rFonts w:cs="Arial"/>
              </w:rPr>
              <w:t>Potato (~20 g)</w:t>
            </w:r>
          </w:p>
        </w:tc>
        <w:tc>
          <w:tcPr>
            <w:tcW w:w="2880" w:type="dxa"/>
          </w:tcPr>
          <w:p w14:paraId="320FE1CA" w14:textId="77777777" w:rsidR="00E55F9F" w:rsidRPr="00BB13FA" w:rsidRDefault="00E55F9F">
            <w:pPr>
              <w:rPr>
                <w:rFonts w:cs="Arial"/>
              </w:rPr>
            </w:pPr>
            <w:r w:rsidRPr="00BB13FA">
              <w:rPr>
                <w:rFonts w:cs="Arial"/>
              </w:rPr>
              <w:t>Crude catalase extract</w:t>
            </w:r>
          </w:p>
        </w:tc>
      </w:tr>
      <w:tr w:rsidR="00E55F9F" w:rsidRPr="00BB13FA" w14:paraId="6666597E" w14:textId="77777777">
        <w:tc>
          <w:tcPr>
            <w:tcW w:w="2880" w:type="dxa"/>
          </w:tcPr>
          <w:p w14:paraId="46E888A3" w14:textId="77777777" w:rsidR="00E55F9F" w:rsidRPr="00BB13FA" w:rsidRDefault="00E55F9F">
            <w:pPr>
              <w:rPr>
                <w:rFonts w:cs="Arial"/>
              </w:rPr>
            </w:pPr>
            <w:r w:rsidRPr="00BB13FA">
              <w:rPr>
                <w:rFonts w:cs="Arial"/>
              </w:rPr>
              <w:t>Extraction solvent</w:t>
            </w:r>
          </w:p>
        </w:tc>
        <w:tc>
          <w:tcPr>
            <w:tcW w:w="2880" w:type="dxa"/>
          </w:tcPr>
          <w:p w14:paraId="61CEB6D8" w14:textId="77777777" w:rsidR="00E55F9F" w:rsidRPr="00BB13FA" w:rsidRDefault="00E55F9F">
            <w:pPr>
              <w:rPr>
                <w:rFonts w:cs="Arial"/>
              </w:rPr>
            </w:pPr>
            <w:r w:rsidRPr="00BB13FA">
              <w:rPr>
                <w:rFonts w:cs="Arial"/>
              </w:rPr>
              <w:t>Cold distilled water (40 mL)</w:t>
            </w:r>
          </w:p>
        </w:tc>
        <w:tc>
          <w:tcPr>
            <w:tcW w:w="2880" w:type="dxa"/>
          </w:tcPr>
          <w:p w14:paraId="5249704F" w14:textId="77777777" w:rsidR="00E55F9F" w:rsidRPr="00BB13FA" w:rsidRDefault="00E55F9F">
            <w:pPr>
              <w:rPr>
                <w:rFonts w:cs="Arial"/>
              </w:rPr>
            </w:pPr>
            <w:r w:rsidRPr="00BB13FA">
              <w:rPr>
                <w:rFonts w:cs="Arial"/>
              </w:rPr>
              <w:t>1:2 w/v homogenate</w:t>
            </w:r>
          </w:p>
        </w:tc>
      </w:tr>
      <w:tr w:rsidR="00E55F9F" w:rsidRPr="00BB13FA" w14:paraId="41F4708C" w14:textId="77777777">
        <w:tc>
          <w:tcPr>
            <w:tcW w:w="2880" w:type="dxa"/>
          </w:tcPr>
          <w:p w14:paraId="7F842BF5" w14:textId="77777777" w:rsidR="00E55F9F" w:rsidRPr="00BB13FA" w:rsidRDefault="00E55F9F">
            <w:pPr>
              <w:rPr>
                <w:rFonts w:cs="Arial"/>
              </w:rPr>
            </w:pPr>
            <w:r w:rsidRPr="00BB13FA">
              <w:rPr>
                <w:rFonts w:cs="Arial"/>
              </w:rPr>
              <w:t>Reaction vessel</w:t>
            </w:r>
          </w:p>
        </w:tc>
        <w:tc>
          <w:tcPr>
            <w:tcW w:w="2880" w:type="dxa"/>
          </w:tcPr>
          <w:p w14:paraId="0C975982" w14:textId="77777777" w:rsidR="00E55F9F" w:rsidRPr="00BB13FA" w:rsidRDefault="00E55F9F">
            <w:pPr>
              <w:rPr>
                <w:rFonts w:cs="Arial"/>
              </w:rPr>
            </w:pPr>
            <w:r w:rsidRPr="00BB13FA">
              <w:rPr>
                <w:rFonts w:cs="Arial"/>
              </w:rPr>
              <w:t>50 mL measuring cylinder</w:t>
            </w:r>
          </w:p>
        </w:tc>
        <w:tc>
          <w:tcPr>
            <w:tcW w:w="2880" w:type="dxa"/>
          </w:tcPr>
          <w:p w14:paraId="25517B50" w14:textId="77777777" w:rsidR="00E55F9F" w:rsidRPr="00BB13FA" w:rsidRDefault="00E55F9F">
            <w:pPr>
              <w:rPr>
                <w:rFonts w:cs="Arial"/>
              </w:rPr>
            </w:pPr>
            <w:r w:rsidRPr="00BB13FA">
              <w:rPr>
                <w:rFonts w:cs="Arial"/>
              </w:rPr>
              <w:t>Read foam height (mm)</w:t>
            </w:r>
          </w:p>
        </w:tc>
      </w:tr>
      <w:tr w:rsidR="00E55F9F" w:rsidRPr="00BB13FA" w14:paraId="5225CD20" w14:textId="77777777">
        <w:tc>
          <w:tcPr>
            <w:tcW w:w="2880" w:type="dxa"/>
          </w:tcPr>
          <w:p w14:paraId="598E8572" w14:textId="77777777" w:rsidR="00E55F9F" w:rsidRPr="00BB13FA" w:rsidRDefault="00E55F9F">
            <w:pPr>
              <w:rPr>
                <w:rFonts w:cs="Arial"/>
              </w:rPr>
            </w:pPr>
            <w:r w:rsidRPr="00BB13FA">
              <w:rPr>
                <w:rFonts w:cs="Arial"/>
              </w:rPr>
              <w:t>Test solutions</w:t>
            </w:r>
          </w:p>
        </w:tc>
        <w:tc>
          <w:tcPr>
            <w:tcW w:w="2880" w:type="dxa"/>
          </w:tcPr>
          <w:p w14:paraId="4BA25768" w14:textId="77777777" w:rsidR="00E55F9F" w:rsidRPr="00BB13FA" w:rsidRDefault="00E55F9F">
            <w:pPr>
              <w:rPr>
                <w:rFonts w:cs="Arial"/>
              </w:rPr>
            </w:pPr>
            <w:r w:rsidRPr="00BB13FA">
              <w:rPr>
                <w:rFonts w:cs="Arial"/>
              </w:rPr>
              <w:t>3% H</w:t>
            </w:r>
            <w:r w:rsidRPr="00BB13FA">
              <w:rPr>
                <w:rFonts w:ascii="Cambria Math" w:hAnsi="Cambria Math" w:cs="Cambria Math"/>
              </w:rPr>
              <w:t>₂</w:t>
            </w:r>
            <w:r w:rsidRPr="00BB13FA">
              <w:rPr>
                <w:rFonts w:cs="Arial"/>
              </w:rPr>
              <w:t>O</w:t>
            </w:r>
            <w:r w:rsidRPr="00BB13FA">
              <w:rPr>
                <w:rFonts w:ascii="Cambria Math" w:hAnsi="Cambria Math" w:cs="Cambria Math"/>
              </w:rPr>
              <w:t>₂</w:t>
            </w:r>
            <w:r w:rsidRPr="00BB13FA">
              <w:rPr>
                <w:rFonts w:cs="Arial"/>
              </w:rPr>
              <w:t>; NaCl; sucrose; ethanol</w:t>
            </w:r>
          </w:p>
        </w:tc>
        <w:tc>
          <w:tcPr>
            <w:tcW w:w="2880" w:type="dxa"/>
          </w:tcPr>
          <w:p w14:paraId="2E000753" w14:textId="77777777" w:rsidR="00E55F9F" w:rsidRPr="00BB13FA" w:rsidRDefault="00E55F9F">
            <w:pPr>
              <w:rPr>
                <w:rFonts w:cs="Arial"/>
              </w:rPr>
            </w:pPr>
            <w:r w:rsidRPr="00BB13FA">
              <w:rPr>
                <w:rFonts w:cs="Arial"/>
              </w:rPr>
              <w:t>Prepared fresh</w:t>
            </w:r>
          </w:p>
        </w:tc>
      </w:tr>
      <w:tr w:rsidR="00E55F9F" w:rsidRPr="00BB13FA" w14:paraId="20B10E53" w14:textId="77777777">
        <w:tc>
          <w:tcPr>
            <w:tcW w:w="2880" w:type="dxa"/>
          </w:tcPr>
          <w:p w14:paraId="0F3B1387" w14:textId="77777777" w:rsidR="00E55F9F" w:rsidRPr="00BB13FA" w:rsidRDefault="00E55F9F">
            <w:pPr>
              <w:rPr>
                <w:rFonts w:cs="Arial"/>
              </w:rPr>
            </w:pPr>
            <w:r w:rsidRPr="00BB13FA">
              <w:rPr>
                <w:rFonts w:cs="Arial"/>
              </w:rPr>
              <w:t>Volumes</w:t>
            </w:r>
          </w:p>
        </w:tc>
        <w:tc>
          <w:tcPr>
            <w:tcW w:w="2880" w:type="dxa"/>
          </w:tcPr>
          <w:p w14:paraId="6868DFC8" w14:textId="77777777" w:rsidR="00E55F9F" w:rsidRPr="00BB13FA" w:rsidRDefault="00E55F9F">
            <w:pPr>
              <w:rPr>
                <w:rFonts w:cs="Arial"/>
              </w:rPr>
            </w:pPr>
            <w:r w:rsidRPr="00BB13FA">
              <w:rPr>
                <w:rFonts w:cs="Arial"/>
              </w:rPr>
              <w:t>5 mL solution + 5 mL extract</w:t>
            </w:r>
          </w:p>
        </w:tc>
        <w:tc>
          <w:tcPr>
            <w:tcW w:w="2880" w:type="dxa"/>
          </w:tcPr>
          <w:p w14:paraId="1A5DEF46" w14:textId="77777777" w:rsidR="00E55F9F" w:rsidRPr="00BB13FA" w:rsidRDefault="00E55F9F">
            <w:pPr>
              <w:rPr>
                <w:rFonts w:cs="Arial"/>
              </w:rPr>
            </w:pPr>
            <w:r w:rsidRPr="00BB13FA">
              <w:rPr>
                <w:rFonts w:cs="Arial"/>
              </w:rPr>
              <w:t>10 mL total</w:t>
            </w:r>
          </w:p>
        </w:tc>
      </w:tr>
      <w:tr w:rsidR="00E55F9F" w:rsidRPr="00BB13FA" w14:paraId="53BFC765" w14:textId="77777777">
        <w:tc>
          <w:tcPr>
            <w:tcW w:w="2880" w:type="dxa"/>
          </w:tcPr>
          <w:p w14:paraId="437F3AFA" w14:textId="77777777" w:rsidR="00E55F9F" w:rsidRPr="00BB13FA" w:rsidRDefault="00E55F9F">
            <w:pPr>
              <w:rPr>
                <w:rFonts w:cs="Arial"/>
              </w:rPr>
            </w:pPr>
            <w:r w:rsidRPr="00BB13FA">
              <w:rPr>
                <w:rFonts w:cs="Arial"/>
              </w:rPr>
              <w:t>Temperature</w:t>
            </w:r>
          </w:p>
        </w:tc>
        <w:tc>
          <w:tcPr>
            <w:tcW w:w="2880" w:type="dxa"/>
          </w:tcPr>
          <w:p w14:paraId="030664D6" w14:textId="77777777" w:rsidR="00E55F9F" w:rsidRPr="00BB13FA" w:rsidRDefault="00E55F9F">
            <w:pPr>
              <w:rPr>
                <w:rFonts w:cs="Arial"/>
              </w:rPr>
            </w:pPr>
            <w:r w:rsidRPr="00BB13FA">
              <w:rPr>
                <w:rFonts w:cs="Arial"/>
              </w:rPr>
              <w:t>22 ± 2°C</w:t>
            </w:r>
          </w:p>
        </w:tc>
        <w:tc>
          <w:tcPr>
            <w:tcW w:w="2880" w:type="dxa"/>
          </w:tcPr>
          <w:p w14:paraId="27571B51" w14:textId="77777777" w:rsidR="00E55F9F" w:rsidRPr="00BB13FA" w:rsidRDefault="00E55F9F">
            <w:pPr>
              <w:rPr>
                <w:rFonts w:cs="Arial"/>
              </w:rPr>
            </w:pPr>
            <w:r w:rsidRPr="00BB13FA">
              <w:rPr>
                <w:rFonts w:cs="Arial"/>
              </w:rPr>
              <w:t>Room temperature</w:t>
            </w:r>
          </w:p>
        </w:tc>
      </w:tr>
      <w:tr w:rsidR="00E55F9F" w:rsidRPr="00BB13FA" w14:paraId="7B49CD6C" w14:textId="77777777">
        <w:tc>
          <w:tcPr>
            <w:tcW w:w="2880" w:type="dxa"/>
          </w:tcPr>
          <w:p w14:paraId="7F515DC8" w14:textId="77777777" w:rsidR="00E55F9F" w:rsidRPr="00BB13FA" w:rsidRDefault="00E55F9F">
            <w:pPr>
              <w:rPr>
                <w:rFonts w:cs="Arial"/>
              </w:rPr>
            </w:pPr>
            <w:r w:rsidRPr="00BB13FA">
              <w:rPr>
                <w:rFonts w:cs="Arial"/>
              </w:rPr>
              <w:t>Timing</w:t>
            </w:r>
          </w:p>
        </w:tc>
        <w:tc>
          <w:tcPr>
            <w:tcW w:w="2880" w:type="dxa"/>
          </w:tcPr>
          <w:p w14:paraId="6F87B7AA" w14:textId="77777777" w:rsidR="00E55F9F" w:rsidRPr="00BB13FA" w:rsidRDefault="00E55F9F">
            <w:pPr>
              <w:rPr>
                <w:rFonts w:cs="Arial"/>
              </w:rPr>
            </w:pPr>
            <w:r w:rsidRPr="00BB13FA">
              <w:rPr>
                <w:rFonts w:cs="Arial"/>
              </w:rPr>
              <w:t>60 seconds</w:t>
            </w:r>
          </w:p>
        </w:tc>
        <w:tc>
          <w:tcPr>
            <w:tcW w:w="2880" w:type="dxa"/>
          </w:tcPr>
          <w:p w14:paraId="449DF842" w14:textId="77777777" w:rsidR="00E55F9F" w:rsidRPr="00BB13FA" w:rsidRDefault="00E55F9F">
            <w:pPr>
              <w:rPr>
                <w:rFonts w:cs="Arial"/>
              </w:rPr>
            </w:pPr>
            <w:r w:rsidRPr="00BB13FA">
              <w:rPr>
                <w:rFonts w:cs="Arial"/>
              </w:rPr>
              <w:t>Measure foam height</w:t>
            </w:r>
          </w:p>
        </w:tc>
      </w:tr>
      <w:tr w:rsidR="00E55F9F" w:rsidRPr="00BB13FA" w14:paraId="2D718FC9" w14:textId="77777777">
        <w:tc>
          <w:tcPr>
            <w:tcW w:w="2880" w:type="dxa"/>
          </w:tcPr>
          <w:p w14:paraId="595A9315" w14:textId="77777777" w:rsidR="00E55F9F" w:rsidRPr="00BB13FA" w:rsidRDefault="00E55F9F">
            <w:pPr>
              <w:rPr>
                <w:rFonts w:cs="Arial"/>
              </w:rPr>
            </w:pPr>
            <w:r w:rsidRPr="00BB13FA">
              <w:rPr>
                <w:rFonts w:cs="Arial"/>
              </w:rPr>
              <w:t>Replicates</w:t>
            </w:r>
          </w:p>
        </w:tc>
        <w:tc>
          <w:tcPr>
            <w:tcW w:w="2880" w:type="dxa"/>
          </w:tcPr>
          <w:p w14:paraId="02C9675F" w14:textId="77777777" w:rsidR="00E55F9F" w:rsidRPr="00BB13FA" w:rsidRDefault="00E55F9F">
            <w:pPr>
              <w:rPr>
                <w:rFonts w:cs="Arial"/>
              </w:rPr>
            </w:pPr>
            <w:r w:rsidRPr="00BB13FA">
              <w:rPr>
                <w:rFonts w:cs="Arial"/>
              </w:rPr>
              <w:t>n = 3</w:t>
            </w:r>
          </w:p>
        </w:tc>
        <w:tc>
          <w:tcPr>
            <w:tcW w:w="2880" w:type="dxa"/>
          </w:tcPr>
          <w:p w14:paraId="038F59B8" w14:textId="77777777" w:rsidR="00E55F9F" w:rsidRPr="00BB13FA" w:rsidRDefault="00E55F9F">
            <w:pPr>
              <w:rPr>
                <w:rFonts w:cs="Arial"/>
              </w:rPr>
            </w:pPr>
            <w:r w:rsidRPr="00BB13FA">
              <w:rPr>
                <w:rFonts w:cs="Arial"/>
              </w:rPr>
              <w:t>Independent repeats</w:t>
            </w:r>
          </w:p>
        </w:tc>
      </w:tr>
    </w:tbl>
    <w:p w14:paraId="0CF7736C" w14:textId="77777777" w:rsidR="00E55F9F" w:rsidRPr="00BB13FA" w:rsidRDefault="00E55F9F" w:rsidP="00051870">
      <w:pPr>
        <w:spacing w:before="240"/>
        <w:rPr>
          <w:rFonts w:cs="Arial"/>
        </w:rPr>
      </w:pPr>
      <w:r w:rsidRPr="00BB13FA">
        <w:rPr>
          <w:rFonts w:cs="Arial"/>
          <w:b/>
          <w:bCs/>
        </w:rPr>
        <w:t>Table 2</w:t>
      </w:r>
      <w:r w:rsidRPr="00BB13FA">
        <w:rPr>
          <w:rFonts w:cs="Arial"/>
        </w:rPr>
        <w:t>. Results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1440"/>
        <w:gridCol w:w="1440"/>
        <w:gridCol w:w="1440"/>
        <w:gridCol w:w="1440"/>
        <w:gridCol w:w="1440"/>
      </w:tblGrid>
      <w:tr w:rsidR="00E55F9F" w:rsidRPr="00BB13FA" w14:paraId="72F9E78E" w14:textId="77777777">
        <w:tc>
          <w:tcPr>
            <w:tcW w:w="1440" w:type="dxa"/>
          </w:tcPr>
          <w:p w14:paraId="0C13A046" w14:textId="77777777" w:rsidR="00E55F9F" w:rsidRPr="00BB13FA" w:rsidRDefault="00E55F9F">
            <w:pPr>
              <w:rPr>
                <w:rFonts w:cs="Arial"/>
              </w:rPr>
            </w:pPr>
            <w:r w:rsidRPr="00BB13FA">
              <w:rPr>
                <w:rFonts w:cs="Arial"/>
              </w:rPr>
              <w:t>Condition</w:t>
            </w:r>
          </w:p>
        </w:tc>
        <w:tc>
          <w:tcPr>
            <w:tcW w:w="1440" w:type="dxa"/>
          </w:tcPr>
          <w:p w14:paraId="67F84D15" w14:textId="77777777" w:rsidR="00E55F9F" w:rsidRPr="00BB13FA" w:rsidRDefault="00E55F9F">
            <w:pPr>
              <w:rPr>
                <w:rFonts w:cs="Arial"/>
              </w:rPr>
            </w:pPr>
            <w:r w:rsidRPr="00BB13FA">
              <w:rPr>
                <w:rFonts w:cs="Arial"/>
              </w:rPr>
              <w:t>Repeat 1 (mm)</w:t>
            </w:r>
          </w:p>
        </w:tc>
        <w:tc>
          <w:tcPr>
            <w:tcW w:w="1440" w:type="dxa"/>
          </w:tcPr>
          <w:p w14:paraId="3BB20C8D" w14:textId="77777777" w:rsidR="00E55F9F" w:rsidRPr="00BB13FA" w:rsidRDefault="00E55F9F">
            <w:pPr>
              <w:rPr>
                <w:rFonts w:cs="Arial"/>
              </w:rPr>
            </w:pPr>
            <w:r w:rsidRPr="00BB13FA">
              <w:rPr>
                <w:rFonts w:cs="Arial"/>
              </w:rPr>
              <w:t>Repeat 2 (mm)</w:t>
            </w:r>
          </w:p>
        </w:tc>
        <w:tc>
          <w:tcPr>
            <w:tcW w:w="1440" w:type="dxa"/>
          </w:tcPr>
          <w:p w14:paraId="3898429B" w14:textId="77777777" w:rsidR="00E55F9F" w:rsidRPr="00BB13FA" w:rsidRDefault="00E55F9F">
            <w:pPr>
              <w:rPr>
                <w:rFonts w:cs="Arial"/>
              </w:rPr>
            </w:pPr>
            <w:r w:rsidRPr="00BB13FA">
              <w:rPr>
                <w:rFonts w:cs="Arial"/>
              </w:rPr>
              <w:t>Repeat 3 (mm)</w:t>
            </w:r>
          </w:p>
        </w:tc>
        <w:tc>
          <w:tcPr>
            <w:tcW w:w="1440" w:type="dxa"/>
          </w:tcPr>
          <w:p w14:paraId="444015CA" w14:textId="77777777" w:rsidR="00E55F9F" w:rsidRPr="00BB13FA" w:rsidRDefault="00E55F9F">
            <w:pPr>
              <w:rPr>
                <w:rFonts w:cs="Arial"/>
              </w:rPr>
            </w:pPr>
            <w:r w:rsidRPr="00BB13FA">
              <w:rPr>
                <w:rFonts w:cs="Arial"/>
              </w:rPr>
              <w:t>Mean (mm)</w:t>
            </w:r>
          </w:p>
        </w:tc>
        <w:tc>
          <w:tcPr>
            <w:tcW w:w="1440" w:type="dxa"/>
          </w:tcPr>
          <w:p w14:paraId="6990CC48" w14:textId="77777777" w:rsidR="00E55F9F" w:rsidRPr="00BB13FA" w:rsidRDefault="00E55F9F">
            <w:pPr>
              <w:rPr>
                <w:rFonts w:cs="Arial"/>
              </w:rPr>
            </w:pPr>
            <w:r w:rsidRPr="00BB13FA">
              <w:rPr>
                <w:rFonts w:cs="Arial"/>
              </w:rPr>
              <w:t>SD (mm)</w:t>
            </w:r>
          </w:p>
        </w:tc>
      </w:tr>
      <w:tr w:rsidR="00E55F9F" w:rsidRPr="00BB13FA" w14:paraId="18EEA2E8" w14:textId="77777777">
        <w:tc>
          <w:tcPr>
            <w:tcW w:w="1440" w:type="dxa"/>
          </w:tcPr>
          <w:p w14:paraId="78352705" w14:textId="77777777" w:rsidR="00E55F9F" w:rsidRPr="00BB13FA" w:rsidRDefault="00E55F9F">
            <w:pPr>
              <w:rPr>
                <w:rFonts w:cs="Arial"/>
              </w:rPr>
            </w:pPr>
            <w:r w:rsidRPr="00BB13FA">
              <w:rPr>
                <w:rFonts w:cs="Arial"/>
              </w:rPr>
              <w:t>3% H</w:t>
            </w:r>
            <w:r w:rsidRPr="00BB13FA">
              <w:rPr>
                <w:rFonts w:ascii="Cambria Math" w:hAnsi="Cambria Math" w:cs="Cambria Math"/>
              </w:rPr>
              <w:t>₂</w:t>
            </w:r>
            <w:r w:rsidRPr="00BB13FA">
              <w:rPr>
                <w:rFonts w:cs="Arial"/>
              </w:rPr>
              <w:t>O</w:t>
            </w:r>
            <w:r w:rsidRPr="00BB13FA">
              <w:rPr>
                <w:rFonts w:ascii="Cambria Math" w:hAnsi="Cambria Math" w:cs="Cambria Math"/>
              </w:rPr>
              <w:t>₂</w:t>
            </w:r>
          </w:p>
        </w:tc>
        <w:tc>
          <w:tcPr>
            <w:tcW w:w="1440" w:type="dxa"/>
          </w:tcPr>
          <w:p w14:paraId="2A26F583" w14:textId="77777777" w:rsidR="00E55F9F" w:rsidRPr="00BB13FA" w:rsidRDefault="00E55F9F">
            <w:pPr>
              <w:rPr>
                <w:rFonts w:cs="Arial"/>
              </w:rPr>
            </w:pPr>
            <w:r w:rsidRPr="00BB13FA">
              <w:rPr>
                <w:rFonts w:cs="Arial"/>
              </w:rPr>
              <w:t>42</w:t>
            </w:r>
          </w:p>
        </w:tc>
        <w:tc>
          <w:tcPr>
            <w:tcW w:w="1440" w:type="dxa"/>
          </w:tcPr>
          <w:p w14:paraId="33A55E75" w14:textId="77777777" w:rsidR="00E55F9F" w:rsidRPr="00BB13FA" w:rsidRDefault="00E55F9F">
            <w:pPr>
              <w:rPr>
                <w:rFonts w:cs="Arial"/>
              </w:rPr>
            </w:pPr>
            <w:r w:rsidRPr="00BB13FA">
              <w:rPr>
                <w:rFonts w:cs="Arial"/>
              </w:rPr>
              <w:t>48</w:t>
            </w:r>
          </w:p>
        </w:tc>
        <w:tc>
          <w:tcPr>
            <w:tcW w:w="1440" w:type="dxa"/>
          </w:tcPr>
          <w:p w14:paraId="6A258D5C" w14:textId="77777777" w:rsidR="00E55F9F" w:rsidRPr="00BB13FA" w:rsidRDefault="00E55F9F">
            <w:pPr>
              <w:rPr>
                <w:rFonts w:cs="Arial"/>
              </w:rPr>
            </w:pPr>
            <w:r w:rsidRPr="00BB13FA">
              <w:rPr>
                <w:rFonts w:cs="Arial"/>
              </w:rPr>
              <w:t>48</w:t>
            </w:r>
          </w:p>
        </w:tc>
        <w:tc>
          <w:tcPr>
            <w:tcW w:w="1440" w:type="dxa"/>
          </w:tcPr>
          <w:p w14:paraId="3DAD00FA" w14:textId="77777777" w:rsidR="00E55F9F" w:rsidRPr="00BB13FA" w:rsidRDefault="00E55F9F">
            <w:pPr>
              <w:rPr>
                <w:rFonts w:cs="Arial"/>
              </w:rPr>
            </w:pPr>
            <w:r w:rsidRPr="00BB13FA">
              <w:rPr>
                <w:rFonts w:cs="Arial"/>
              </w:rPr>
              <w:t>46.00</w:t>
            </w:r>
          </w:p>
        </w:tc>
        <w:tc>
          <w:tcPr>
            <w:tcW w:w="1440" w:type="dxa"/>
          </w:tcPr>
          <w:p w14:paraId="310B48A5" w14:textId="77777777" w:rsidR="00E55F9F" w:rsidRPr="00BB13FA" w:rsidRDefault="00E55F9F">
            <w:pPr>
              <w:rPr>
                <w:rFonts w:cs="Arial"/>
              </w:rPr>
            </w:pPr>
            <w:r w:rsidRPr="00BB13FA">
              <w:rPr>
                <w:rFonts w:cs="Arial"/>
              </w:rPr>
              <w:t>3.46</w:t>
            </w:r>
          </w:p>
        </w:tc>
      </w:tr>
      <w:tr w:rsidR="00E55F9F" w:rsidRPr="00BB13FA" w14:paraId="25240A58" w14:textId="77777777">
        <w:tc>
          <w:tcPr>
            <w:tcW w:w="1440" w:type="dxa"/>
          </w:tcPr>
          <w:p w14:paraId="15EC6444" w14:textId="77777777" w:rsidR="00E55F9F" w:rsidRPr="00BB13FA" w:rsidRDefault="00E55F9F">
            <w:pPr>
              <w:rPr>
                <w:rFonts w:cs="Arial"/>
              </w:rPr>
            </w:pPr>
            <w:r w:rsidRPr="00BB13FA">
              <w:rPr>
                <w:rFonts w:cs="Arial"/>
              </w:rPr>
              <w:t>0.9% NaCl</w:t>
            </w:r>
          </w:p>
        </w:tc>
        <w:tc>
          <w:tcPr>
            <w:tcW w:w="1440" w:type="dxa"/>
          </w:tcPr>
          <w:p w14:paraId="28CF5135" w14:textId="77777777" w:rsidR="00E55F9F" w:rsidRPr="00BB13FA" w:rsidRDefault="00E55F9F">
            <w:pPr>
              <w:rPr>
                <w:rFonts w:cs="Arial"/>
              </w:rPr>
            </w:pPr>
            <w:r w:rsidRPr="00BB13FA">
              <w:rPr>
                <w:rFonts w:cs="Arial"/>
              </w:rPr>
              <w:t>0</w:t>
            </w:r>
          </w:p>
        </w:tc>
        <w:tc>
          <w:tcPr>
            <w:tcW w:w="1440" w:type="dxa"/>
          </w:tcPr>
          <w:p w14:paraId="346B2330" w14:textId="77777777" w:rsidR="00E55F9F" w:rsidRPr="00BB13FA" w:rsidRDefault="00E55F9F">
            <w:pPr>
              <w:rPr>
                <w:rFonts w:cs="Arial"/>
              </w:rPr>
            </w:pPr>
            <w:r w:rsidRPr="00BB13FA">
              <w:rPr>
                <w:rFonts w:cs="Arial"/>
              </w:rPr>
              <w:t>0</w:t>
            </w:r>
          </w:p>
        </w:tc>
        <w:tc>
          <w:tcPr>
            <w:tcW w:w="1440" w:type="dxa"/>
          </w:tcPr>
          <w:p w14:paraId="0D31C67A" w14:textId="77777777" w:rsidR="00E55F9F" w:rsidRPr="00BB13FA" w:rsidRDefault="00E55F9F">
            <w:pPr>
              <w:rPr>
                <w:rFonts w:cs="Arial"/>
              </w:rPr>
            </w:pPr>
            <w:r w:rsidRPr="00BB13FA">
              <w:rPr>
                <w:rFonts w:cs="Arial"/>
              </w:rPr>
              <w:t>0</w:t>
            </w:r>
          </w:p>
        </w:tc>
        <w:tc>
          <w:tcPr>
            <w:tcW w:w="1440" w:type="dxa"/>
          </w:tcPr>
          <w:p w14:paraId="4997E839" w14:textId="77777777" w:rsidR="00E55F9F" w:rsidRPr="00BB13FA" w:rsidRDefault="00E55F9F">
            <w:pPr>
              <w:rPr>
                <w:rFonts w:cs="Arial"/>
              </w:rPr>
            </w:pPr>
            <w:r w:rsidRPr="00BB13FA">
              <w:rPr>
                <w:rFonts w:cs="Arial"/>
              </w:rPr>
              <w:t>0.00</w:t>
            </w:r>
          </w:p>
        </w:tc>
        <w:tc>
          <w:tcPr>
            <w:tcW w:w="1440" w:type="dxa"/>
          </w:tcPr>
          <w:p w14:paraId="63B4AB7F" w14:textId="77777777" w:rsidR="00E55F9F" w:rsidRPr="00BB13FA" w:rsidRDefault="00E55F9F">
            <w:pPr>
              <w:rPr>
                <w:rFonts w:cs="Arial"/>
              </w:rPr>
            </w:pPr>
            <w:r w:rsidRPr="00BB13FA">
              <w:rPr>
                <w:rFonts w:cs="Arial"/>
              </w:rPr>
              <w:t>0.00</w:t>
            </w:r>
          </w:p>
        </w:tc>
      </w:tr>
      <w:tr w:rsidR="00E55F9F" w:rsidRPr="00BB13FA" w14:paraId="3D1A860A" w14:textId="77777777">
        <w:tc>
          <w:tcPr>
            <w:tcW w:w="1440" w:type="dxa"/>
          </w:tcPr>
          <w:p w14:paraId="72AD9853" w14:textId="77777777" w:rsidR="00E55F9F" w:rsidRPr="00BB13FA" w:rsidRDefault="00E55F9F">
            <w:pPr>
              <w:rPr>
                <w:rFonts w:cs="Arial"/>
              </w:rPr>
            </w:pPr>
            <w:r w:rsidRPr="00BB13FA">
              <w:rPr>
                <w:rFonts w:cs="Arial"/>
              </w:rPr>
              <w:t>5% sucrose</w:t>
            </w:r>
          </w:p>
        </w:tc>
        <w:tc>
          <w:tcPr>
            <w:tcW w:w="1440" w:type="dxa"/>
          </w:tcPr>
          <w:p w14:paraId="08B99780" w14:textId="77777777" w:rsidR="00E55F9F" w:rsidRPr="00BB13FA" w:rsidRDefault="00E55F9F">
            <w:pPr>
              <w:rPr>
                <w:rFonts w:cs="Arial"/>
              </w:rPr>
            </w:pPr>
            <w:r w:rsidRPr="00BB13FA">
              <w:rPr>
                <w:rFonts w:cs="Arial"/>
              </w:rPr>
              <w:t>0</w:t>
            </w:r>
          </w:p>
        </w:tc>
        <w:tc>
          <w:tcPr>
            <w:tcW w:w="1440" w:type="dxa"/>
          </w:tcPr>
          <w:p w14:paraId="52F5B9FA" w14:textId="77777777" w:rsidR="00E55F9F" w:rsidRPr="00BB13FA" w:rsidRDefault="00E55F9F">
            <w:pPr>
              <w:rPr>
                <w:rFonts w:cs="Arial"/>
              </w:rPr>
            </w:pPr>
            <w:r w:rsidRPr="00BB13FA">
              <w:rPr>
                <w:rFonts w:cs="Arial"/>
              </w:rPr>
              <w:t>0</w:t>
            </w:r>
          </w:p>
        </w:tc>
        <w:tc>
          <w:tcPr>
            <w:tcW w:w="1440" w:type="dxa"/>
          </w:tcPr>
          <w:p w14:paraId="37EC99AA" w14:textId="77777777" w:rsidR="00E55F9F" w:rsidRPr="00BB13FA" w:rsidRDefault="00E55F9F">
            <w:pPr>
              <w:rPr>
                <w:rFonts w:cs="Arial"/>
              </w:rPr>
            </w:pPr>
            <w:r w:rsidRPr="00BB13FA">
              <w:rPr>
                <w:rFonts w:cs="Arial"/>
              </w:rPr>
              <w:t>0</w:t>
            </w:r>
          </w:p>
        </w:tc>
        <w:tc>
          <w:tcPr>
            <w:tcW w:w="1440" w:type="dxa"/>
          </w:tcPr>
          <w:p w14:paraId="0ACFF38A" w14:textId="77777777" w:rsidR="00E55F9F" w:rsidRPr="00BB13FA" w:rsidRDefault="00E55F9F">
            <w:pPr>
              <w:rPr>
                <w:rFonts w:cs="Arial"/>
              </w:rPr>
            </w:pPr>
            <w:r w:rsidRPr="00BB13FA">
              <w:rPr>
                <w:rFonts w:cs="Arial"/>
              </w:rPr>
              <w:t>0.00</w:t>
            </w:r>
          </w:p>
        </w:tc>
        <w:tc>
          <w:tcPr>
            <w:tcW w:w="1440" w:type="dxa"/>
          </w:tcPr>
          <w:p w14:paraId="66BEB45F" w14:textId="77777777" w:rsidR="00E55F9F" w:rsidRPr="00BB13FA" w:rsidRDefault="00E55F9F">
            <w:pPr>
              <w:rPr>
                <w:rFonts w:cs="Arial"/>
              </w:rPr>
            </w:pPr>
            <w:r w:rsidRPr="00BB13FA">
              <w:rPr>
                <w:rFonts w:cs="Arial"/>
              </w:rPr>
              <w:t>0.00</w:t>
            </w:r>
          </w:p>
        </w:tc>
      </w:tr>
      <w:tr w:rsidR="00E55F9F" w:rsidRPr="00BB13FA" w14:paraId="5D6B5CCB" w14:textId="77777777">
        <w:tc>
          <w:tcPr>
            <w:tcW w:w="1440" w:type="dxa"/>
          </w:tcPr>
          <w:p w14:paraId="3D950C31" w14:textId="77777777" w:rsidR="00E55F9F" w:rsidRPr="00BB13FA" w:rsidRDefault="00E55F9F">
            <w:pPr>
              <w:rPr>
                <w:rFonts w:cs="Arial"/>
              </w:rPr>
            </w:pPr>
            <w:r w:rsidRPr="00BB13FA">
              <w:rPr>
                <w:rFonts w:cs="Arial"/>
              </w:rPr>
              <w:t>5% ethanol</w:t>
            </w:r>
          </w:p>
        </w:tc>
        <w:tc>
          <w:tcPr>
            <w:tcW w:w="1440" w:type="dxa"/>
          </w:tcPr>
          <w:p w14:paraId="1A01967C" w14:textId="77777777" w:rsidR="00E55F9F" w:rsidRPr="00BB13FA" w:rsidRDefault="00E55F9F">
            <w:pPr>
              <w:rPr>
                <w:rFonts w:cs="Arial"/>
              </w:rPr>
            </w:pPr>
            <w:r w:rsidRPr="00BB13FA">
              <w:rPr>
                <w:rFonts w:cs="Arial"/>
              </w:rPr>
              <w:t>0</w:t>
            </w:r>
          </w:p>
        </w:tc>
        <w:tc>
          <w:tcPr>
            <w:tcW w:w="1440" w:type="dxa"/>
          </w:tcPr>
          <w:p w14:paraId="49F6CEFD" w14:textId="77777777" w:rsidR="00E55F9F" w:rsidRPr="00BB13FA" w:rsidRDefault="00E55F9F">
            <w:pPr>
              <w:rPr>
                <w:rFonts w:cs="Arial"/>
              </w:rPr>
            </w:pPr>
            <w:r w:rsidRPr="00BB13FA">
              <w:rPr>
                <w:rFonts w:cs="Arial"/>
              </w:rPr>
              <w:t>4</w:t>
            </w:r>
          </w:p>
        </w:tc>
        <w:tc>
          <w:tcPr>
            <w:tcW w:w="1440" w:type="dxa"/>
          </w:tcPr>
          <w:p w14:paraId="1C6FA5BD" w14:textId="77777777" w:rsidR="00E55F9F" w:rsidRPr="00BB13FA" w:rsidRDefault="00E55F9F">
            <w:pPr>
              <w:rPr>
                <w:rFonts w:cs="Arial"/>
              </w:rPr>
            </w:pPr>
            <w:r w:rsidRPr="00BB13FA">
              <w:rPr>
                <w:rFonts w:cs="Arial"/>
              </w:rPr>
              <w:t>0</w:t>
            </w:r>
          </w:p>
        </w:tc>
        <w:tc>
          <w:tcPr>
            <w:tcW w:w="1440" w:type="dxa"/>
          </w:tcPr>
          <w:p w14:paraId="023617BC" w14:textId="77777777" w:rsidR="00E55F9F" w:rsidRPr="00BB13FA" w:rsidRDefault="00E55F9F">
            <w:pPr>
              <w:rPr>
                <w:rFonts w:cs="Arial"/>
              </w:rPr>
            </w:pPr>
            <w:r w:rsidRPr="00BB13FA">
              <w:rPr>
                <w:rFonts w:cs="Arial"/>
              </w:rPr>
              <w:t>1.33</w:t>
            </w:r>
          </w:p>
        </w:tc>
        <w:tc>
          <w:tcPr>
            <w:tcW w:w="1440" w:type="dxa"/>
          </w:tcPr>
          <w:p w14:paraId="70393321" w14:textId="77777777" w:rsidR="00E55F9F" w:rsidRPr="00BB13FA" w:rsidRDefault="00E55F9F">
            <w:pPr>
              <w:rPr>
                <w:rFonts w:cs="Arial"/>
              </w:rPr>
            </w:pPr>
            <w:r w:rsidRPr="00BB13FA">
              <w:rPr>
                <w:rFonts w:cs="Arial"/>
              </w:rPr>
              <w:t>2.31</w:t>
            </w:r>
          </w:p>
        </w:tc>
      </w:tr>
    </w:tbl>
    <w:p w14:paraId="297574F4" w14:textId="77777777" w:rsidR="00E55F9F" w:rsidRPr="00BB13FA" w:rsidRDefault="00E55F9F" w:rsidP="00051870">
      <w:pPr>
        <w:spacing w:before="240"/>
        <w:rPr>
          <w:rFonts w:cs="Arial"/>
        </w:rPr>
      </w:pPr>
      <w:r w:rsidRPr="00BB13FA">
        <w:rPr>
          <w:rFonts w:cs="Arial"/>
          <w:b/>
          <w:bCs/>
        </w:rPr>
        <w:t>Expected results:</w:t>
      </w:r>
      <w:r w:rsidRPr="00BB13FA">
        <w:rPr>
          <w:rFonts w:cs="Arial"/>
        </w:rPr>
        <w:t xml:space="preserve"> In this experiment, the expected pattern is that catalase should only break down hydrogen peroxide, producing a clear foam height because oxygen is released during the reaction. None of the other solutions—salt, sucrose, or ethanol—are true substrates for catalase, so they are expected to produce no foam at all. The highest and most consistent foam height should occur with 3% hydrogen </w:t>
      </w:r>
      <w:r w:rsidRPr="00BB13FA">
        <w:rPr>
          <w:rFonts w:cs="Arial"/>
        </w:rPr>
        <w:lastRenderedPageBreak/>
        <w:t>peroxide, showing strong enzyme activity, while all other conditions stay at 0 mm, confirming that catalase is highly specific and only reacts with its correct substrate.</w:t>
      </w:r>
    </w:p>
    <w:p w14:paraId="1A148B2F" w14:textId="77777777" w:rsidR="00E55F9F" w:rsidRPr="00BB13FA" w:rsidRDefault="00E55F9F" w:rsidP="00E55F9F">
      <w:pPr>
        <w:rPr>
          <w:rFonts w:cs="Arial"/>
        </w:rPr>
      </w:pPr>
      <w:r w:rsidRPr="00BB13FA">
        <w:rPr>
          <w:rFonts w:cs="Arial"/>
          <w:b/>
          <w:bCs/>
        </w:rPr>
        <w:t>Reference:</w:t>
      </w:r>
      <w:r w:rsidRPr="00BB13FA">
        <w:rPr>
          <w:rFonts w:cs="Arial"/>
        </w:rPr>
        <w:t xml:space="preserve"> Patel, R. (2026). Catalase substrate exclusivity in a teaching context. School Biochemistry Notes, 2(1), 11–14.</w:t>
      </w:r>
    </w:p>
    <w:p w14:paraId="212C5C0C" w14:textId="40E1B44A" w:rsidR="00E55F9F" w:rsidRPr="00BB13FA" w:rsidRDefault="007A2AB8" w:rsidP="00E55F9F">
      <w:pPr>
        <w:rPr>
          <w:rFonts w:cs="Arial"/>
          <w:b/>
          <w:bCs/>
        </w:rPr>
      </w:pPr>
      <w:r w:rsidRPr="00BB13FA">
        <w:rPr>
          <w:rFonts w:cs="Arial"/>
          <w:b/>
          <w:bCs/>
        </w:rPr>
        <w:t>Task</w:t>
      </w:r>
    </w:p>
    <w:p w14:paraId="56A5DDFD" w14:textId="01DC875A" w:rsidR="007A2AB8" w:rsidRPr="00BB13FA" w:rsidRDefault="007A2AB8" w:rsidP="00E55F9F">
      <w:pPr>
        <w:rPr>
          <w:rFonts w:cs="Arial"/>
        </w:rPr>
      </w:pPr>
      <w:r w:rsidRPr="00BB13FA">
        <w:rPr>
          <w:rFonts w:cs="Arial"/>
        </w:rPr>
        <w:t>Complete this analysis table.</w:t>
      </w:r>
    </w:p>
    <w:tbl>
      <w:tblPr>
        <w:tblStyle w:val="TableGrid"/>
        <w:tblW w:w="8642" w:type="dxa"/>
        <w:tblLook w:val="04A0" w:firstRow="1" w:lastRow="0" w:firstColumn="1" w:lastColumn="0" w:noHBand="0" w:noVBand="1"/>
      </w:tblPr>
      <w:tblGrid>
        <w:gridCol w:w="1763"/>
        <w:gridCol w:w="2627"/>
        <w:gridCol w:w="4252"/>
      </w:tblGrid>
      <w:tr w:rsidR="00E55F9F" w:rsidRPr="00BB13FA" w14:paraId="3C0CB0FE" w14:textId="77777777">
        <w:tc>
          <w:tcPr>
            <w:tcW w:w="1763" w:type="dxa"/>
            <w:vAlign w:val="center"/>
          </w:tcPr>
          <w:p w14:paraId="3DD40742" w14:textId="77777777" w:rsidR="00E55F9F" w:rsidRPr="00BB13FA" w:rsidRDefault="00E55F9F">
            <w:r w:rsidRPr="00BB13FA">
              <w:rPr>
                <w:rStyle w:val="Strong"/>
              </w:rPr>
              <w:t>Gap / Error Type</w:t>
            </w:r>
          </w:p>
        </w:tc>
        <w:tc>
          <w:tcPr>
            <w:tcW w:w="2627" w:type="dxa"/>
            <w:vAlign w:val="center"/>
          </w:tcPr>
          <w:p w14:paraId="0A275316" w14:textId="77777777" w:rsidR="00E55F9F" w:rsidRPr="00BB13FA" w:rsidRDefault="00E55F9F">
            <w:r w:rsidRPr="00BB13FA">
              <w:rPr>
                <w:rStyle w:val="Strong"/>
              </w:rPr>
              <w:t>What happened (evidence)</w:t>
            </w:r>
          </w:p>
        </w:tc>
        <w:tc>
          <w:tcPr>
            <w:tcW w:w="4252" w:type="dxa"/>
            <w:vAlign w:val="center"/>
          </w:tcPr>
          <w:p w14:paraId="21AB19E2" w14:textId="21DA8A58" w:rsidR="00E55F9F" w:rsidRPr="00BB13FA" w:rsidRDefault="00E55F9F">
            <w:r w:rsidRPr="00BB13FA">
              <w:rPr>
                <w:rStyle w:val="Strong"/>
              </w:rPr>
              <w:t xml:space="preserve">So what? (impact using </w:t>
            </w:r>
            <w:r w:rsidR="00075929">
              <w:rPr>
                <w:rStyle w:val="Strong"/>
              </w:rPr>
              <w:t>keywords</w:t>
            </w:r>
            <w:r w:rsidRPr="00BB13FA">
              <w:rPr>
                <w:rStyle w:val="Strong"/>
              </w:rPr>
              <w:t>)</w:t>
            </w:r>
          </w:p>
        </w:tc>
      </w:tr>
      <w:tr w:rsidR="00E55F9F" w:rsidRPr="00BB13FA" w14:paraId="5382C9D1" w14:textId="77777777">
        <w:tc>
          <w:tcPr>
            <w:tcW w:w="1763" w:type="dxa"/>
            <w:vAlign w:val="center"/>
          </w:tcPr>
          <w:p w14:paraId="4DEEDB76" w14:textId="77777777" w:rsidR="00E55F9F" w:rsidRPr="00BB13FA" w:rsidRDefault="00E55F9F">
            <w:r w:rsidRPr="00BB13FA">
              <w:rPr>
                <w:rStyle w:val="Strong"/>
              </w:rPr>
              <w:t>Method</w:t>
            </w:r>
          </w:p>
        </w:tc>
        <w:tc>
          <w:tcPr>
            <w:tcW w:w="2627" w:type="dxa"/>
            <w:vAlign w:val="center"/>
          </w:tcPr>
          <w:p w14:paraId="5F6619E1" w14:textId="77777777" w:rsidR="00E55F9F" w:rsidRPr="00BB13FA" w:rsidRDefault="00E55F9F"/>
        </w:tc>
        <w:tc>
          <w:tcPr>
            <w:tcW w:w="4252" w:type="dxa"/>
            <w:vAlign w:val="center"/>
          </w:tcPr>
          <w:p w14:paraId="6AFBA8AC" w14:textId="77777777" w:rsidR="00E55F9F" w:rsidRPr="00BB13FA" w:rsidRDefault="00E55F9F"/>
        </w:tc>
      </w:tr>
      <w:tr w:rsidR="00E55F9F" w:rsidRPr="00BB13FA" w14:paraId="7509CDCE" w14:textId="77777777">
        <w:tc>
          <w:tcPr>
            <w:tcW w:w="1763" w:type="dxa"/>
            <w:vAlign w:val="center"/>
          </w:tcPr>
          <w:p w14:paraId="5B85302A" w14:textId="77777777" w:rsidR="00E55F9F" w:rsidRPr="00BB13FA" w:rsidRDefault="00E55F9F">
            <w:r w:rsidRPr="00BB13FA">
              <w:rPr>
                <w:rStyle w:val="Strong"/>
              </w:rPr>
              <w:t>Data</w:t>
            </w:r>
          </w:p>
        </w:tc>
        <w:tc>
          <w:tcPr>
            <w:tcW w:w="2627" w:type="dxa"/>
            <w:vAlign w:val="center"/>
          </w:tcPr>
          <w:p w14:paraId="1F95A1E9" w14:textId="77777777" w:rsidR="00E55F9F" w:rsidRPr="00BB13FA" w:rsidRDefault="00E55F9F"/>
        </w:tc>
        <w:tc>
          <w:tcPr>
            <w:tcW w:w="4252" w:type="dxa"/>
            <w:vAlign w:val="center"/>
          </w:tcPr>
          <w:p w14:paraId="4A713BA4" w14:textId="77777777" w:rsidR="00E55F9F" w:rsidRPr="00BB13FA" w:rsidRDefault="00E55F9F"/>
        </w:tc>
      </w:tr>
      <w:tr w:rsidR="00E55F9F" w:rsidRPr="00BB13FA" w14:paraId="51B2ABFD" w14:textId="77777777">
        <w:tc>
          <w:tcPr>
            <w:tcW w:w="1763" w:type="dxa"/>
            <w:vAlign w:val="center"/>
          </w:tcPr>
          <w:p w14:paraId="14293FC4" w14:textId="77777777" w:rsidR="00E55F9F" w:rsidRPr="00BB13FA" w:rsidRDefault="00E55F9F">
            <w:r w:rsidRPr="00BB13FA">
              <w:rPr>
                <w:rStyle w:val="Strong"/>
              </w:rPr>
              <w:t>Interpretation</w:t>
            </w:r>
          </w:p>
        </w:tc>
        <w:tc>
          <w:tcPr>
            <w:tcW w:w="2627" w:type="dxa"/>
            <w:vAlign w:val="center"/>
          </w:tcPr>
          <w:p w14:paraId="0D7FF349" w14:textId="77777777" w:rsidR="00E55F9F" w:rsidRPr="00BB13FA" w:rsidRDefault="00E55F9F"/>
        </w:tc>
        <w:tc>
          <w:tcPr>
            <w:tcW w:w="4252" w:type="dxa"/>
            <w:vAlign w:val="center"/>
          </w:tcPr>
          <w:p w14:paraId="00A4EA07" w14:textId="77777777" w:rsidR="00E55F9F" w:rsidRPr="00BB13FA" w:rsidRDefault="00E55F9F"/>
        </w:tc>
      </w:tr>
      <w:tr w:rsidR="00E55F9F" w:rsidRPr="00BB13FA" w14:paraId="45D2AA91" w14:textId="77777777">
        <w:tc>
          <w:tcPr>
            <w:tcW w:w="1763" w:type="dxa"/>
            <w:vAlign w:val="center"/>
          </w:tcPr>
          <w:p w14:paraId="4E7CF183" w14:textId="77777777" w:rsidR="00E55F9F" w:rsidRPr="00BB13FA" w:rsidRDefault="00E55F9F">
            <w:r w:rsidRPr="00BB13FA">
              <w:rPr>
                <w:rStyle w:val="Strong"/>
              </w:rPr>
              <w:t>Context</w:t>
            </w:r>
          </w:p>
        </w:tc>
        <w:tc>
          <w:tcPr>
            <w:tcW w:w="2627" w:type="dxa"/>
            <w:vAlign w:val="center"/>
          </w:tcPr>
          <w:p w14:paraId="2A4A0369" w14:textId="77777777" w:rsidR="00E55F9F" w:rsidRPr="00BB13FA" w:rsidRDefault="00E55F9F"/>
        </w:tc>
        <w:tc>
          <w:tcPr>
            <w:tcW w:w="4252" w:type="dxa"/>
            <w:vAlign w:val="center"/>
          </w:tcPr>
          <w:p w14:paraId="74719E4B" w14:textId="77777777" w:rsidR="00E55F9F" w:rsidRPr="00BB13FA" w:rsidRDefault="00E55F9F"/>
        </w:tc>
      </w:tr>
      <w:tr w:rsidR="00E55F9F" w:rsidRPr="00BB13FA" w14:paraId="4D37910B" w14:textId="77777777">
        <w:tc>
          <w:tcPr>
            <w:tcW w:w="1763" w:type="dxa"/>
            <w:vAlign w:val="center"/>
          </w:tcPr>
          <w:p w14:paraId="3DE65850" w14:textId="77777777" w:rsidR="00E55F9F" w:rsidRPr="00BB13FA" w:rsidRDefault="00E55F9F">
            <w:r w:rsidRPr="00BB13FA">
              <w:rPr>
                <w:rStyle w:val="Strong"/>
              </w:rPr>
              <w:t>Instrumental Error</w:t>
            </w:r>
          </w:p>
        </w:tc>
        <w:tc>
          <w:tcPr>
            <w:tcW w:w="2627" w:type="dxa"/>
            <w:vAlign w:val="center"/>
          </w:tcPr>
          <w:p w14:paraId="48D6D485" w14:textId="77777777" w:rsidR="00E55F9F" w:rsidRPr="00BB13FA" w:rsidRDefault="00E55F9F"/>
        </w:tc>
        <w:tc>
          <w:tcPr>
            <w:tcW w:w="4252" w:type="dxa"/>
            <w:vAlign w:val="center"/>
          </w:tcPr>
          <w:p w14:paraId="74A3DBE3" w14:textId="77777777" w:rsidR="00E55F9F" w:rsidRPr="00BB13FA" w:rsidRDefault="00E55F9F"/>
        </w:tc>
      </w:tr>
      <w:tr w:rsidR="00E55F9F" w:rsidRPr="00BB13FA" w14:paraId="72003876" w14:textId="77777777">
        <w:tc>
          <w:tcPr>
            <w:tcW w:w="1763" w:type="dxa"/>
            <w:vAlign w:val="center"/>
          </w:tcPr>
          <w:p w14:paraId="67C43D51" w14:textId="77777777" w:rsidR="00E55F9F" w:rsidRPr="00BB13FA" w:rsidRDefault="00E55F9F">
            <w:r w:rsidRPr="00BB13FA">
              <w:rPr>
                <w:rStyle w:val="Strong"/>
              </w:rPr>
              <w:t>Human Error</w:t>
            </w:r>
          </w:p>
        </w:tc>
        <w:tc>
          <w:tcPr>
            <w:tcW w:w="2627" w:type="dxa"/>
            <w:vAlign w:val="center"/>
          </w:tcPr>
          <w:p w14:paraId="6E7142F6" w14:textId="77777777" w:rsidR="00E55F9F" w:rsidRPr="00BB13FA" w:rsidRDefault="00E55F9F"/>
        </w:tc>
        <w:tc>
          <w:tcPr>
            <w:tcW w:w="4252" w:type="dxa"/>
            <w:vAlign w:val="center"/>
          </w:tcPr>
          <w:p w14:paraId="0A22BED9" w14:textId="77777777" w:rsidR="00E55F9F" w:rsidRPr="00BB13FA" w:rsidRDefault="00E55F9F"/>
        </w:tc>
      </w:tr>
      <w:tr w:rsidR="00E55F9F" w:rsidRPr="00BB13FA" w14:paraId="1FF75790" w14:textId="77777777">
        <w:tc>
          <w:tcPr>
            <w:tcW w:w="1763" w:type="dxa"/>
            <w:vAlign w:val="center"/>
          </w:tcPr>
          <w:p w14:paraId="0D82F876" w14:textId="77777777" w:rsidR="00E55F9F" w:rsidRPr="00BB13FA" w:rsidRDefault="00E55F9F">
            <w:pPr>
              <w:rPr>
                <w:rFonts w:eastAsia="Times New Roman"/>
                <w:b/>
                <w:bCs/>
                <w:lang w:eastAsia="en-GB"/>
              </w:rPr>
            </w:pPr>
            <w:r w:rsidRPr="00BB13FA">
              <w:rPr>
                <w:rStyle w:val="Strong"/>
              </w:rPr>
              <w:t>Sampling Error</w:t>
            </w:r>
          </w:p>
        </w:tc>
        <w:tc>
          <w:tcPr>
            <w:tcW w:w="2627" w:type="dxa"/>
            <w:vAlign w:val="center"/>
          </w:tcPr>
          <w:p w14:paraId="7482886D" w14:textId="77777777" w:rsidR="00E55F9F" w:rsidRPr="00BB13FA" w:rsidRDefault="00E55F9F">
            <w:pPr>
              <w:rPr>
                <w:rFonts w:eastAsia="Times New Roman"/>
                <w:lang w:eastAsia="en-GB"/>
              </w:rPr>
            </w:pPr>
          </w:p>
        </w:tc>
        <w:tc>
          <w:tcPr>
            <w:tcW w:w="4252" w:type="dxa"/>
            <w:vAlign w:val="center"/>
          </w:tcPr>
          <w:p w14:paraId="4EB8BB54" w14:textId="77777777" w:rsidR="00E55F9F" w:rsidRPr="00BB13FA" w:rsidRDefault="00E55F9F">
            <w:pPr>
              <w:rPr>
                <w:rFonts w:eastAsia="Times New Roman"/>
                <w:lang w:eastAsia="en-GB"/>
              </w:rPr>
            </w:pPr>
          </w:p>
        </w:tc>
      </w:tr>
    </w:tbl>
    <w:p w14:paraId="6EE7052E" w14:textId="77777777" w:rsidR="00E55F9F" w:rsidRPr="00BB13FA" w:rsidRDefault="00E55F9F" w:rsidP="00E55F9F">
      <w:pPr>
        <w:rPr>
          <w:rFonts w:cs="Arial"/>
        </w:rPr>
      </w:pPr>
    </w:p>
    <w:p w14:paraId="3D4D0200" w14:textId="77777777" w:rsidR="007A2AB8" w:rsidRPr="00BB13FA" w:rsidRDefault="007A2AB8">
      <w:pPr>
        <w:rPr>
          <w:b/>
          <w:bCs/>
        </w:rPr>
      </w:pPr>
      <w:r w:rsidRPr="00BB13FA">
        <w:rPr>
          <w:b/>
          <w:bCs/>
        </w:rPr>
        <w:br w:type="page"/>
      </w:r>
    </w:p>
    <w:p w14:paraId="2FBE95B2" w14:textId="47F92D55" w:rsidR="00E55F9F" w:rsidRPr="00BB13FA" w:rsidRDefault="00E55F9F" w:rsidP="00051870">
      <w:pPr>
        <w:rPr>
          <w:bCs/>
        </w:rPr>
      </w:pPr>
      <w:r w:rsidRPr="00BB13FA">
        <w:rPr>
          <w:b/>
          <w:bCs/>
        </w:rPr>
        <w:lastRenderedPageBreak/>
        <w:t>Extract 2 – enzyme substrate key and lock</w:t>
      </w:r>
    </w:p>
    <w:p w14:paraId="3D819B5D" w14:textId="77777777" w:rsidR="00E55F9F" w:rsidRPr="00BB13FA" w:rsidRDefault="00E55F9F" w:rsidP="00E55F9F">
      <w:pPr>
        <w:rPr>
          <w:rFonts w:cs="Arial"/>
        </w:rPr>
      </w:pPr>
      <w:r w:rsidRPr="00BB13FA">
        <w:rPr>
          <w:rFonts w:cs="Arial"/>
        </w:rPr>
        <w:t>This practical explores how salivary amylase breaks down starch when the starch concentration changes. You will test four different concentrations of starch—0.5%, 1%, 2% and 4%—and measure how long it takes for the iodine colour to disappear, which shows that the starch has been broken down. All mixtures are kept at pH 7 and 37 °C. By comparing the times recorded for each concentration, you can decide how substrate concentration affects enzyme activity and whether the results fit with the induced</w:t>
      </w:r>
      <w:r w:rsidRPr="00BB13FA">
        <w:rPr>
          <w:rFonts w:ascii="Cambria Math" w:hAnsi="Cambria Math" w:cs="Cambria Math"/>
        </w:rPr>
        <w:t>‑</w:t>
      </w:r>
      <w:r w:rsidRPr="00BB13FA">
        <w:rPr>
          <w:rFonts w:cs="Arial"/>
        </w:rPr>
        <w:t xml:space="preserve">fit idea, where an enzyme can adjust slightly to different substrates or conditions. </w:t>
      </w:r>
    </w:p>
    <w:p w14:paraId="3032267D" w14:textId="306D1888" w:rsidR="00E55F9F" w:rsidRPr="00BB13FA" w:rsidRDefault="00E55F9F" w:rsidP="00E55F9F">
      <w:pPr>
        <w:rPr>
          <w:rFonts w:cs="Arial"/>
        </w:rPr>
      </w:pPr>
      <w:r w:rsidRPr="00BB13FA">
        <w:rPr>
          <w:rFonts w:cs="Arial"/>
          <w:b/>
          <w:bCs/>
        </w:rPr>
        <w:t>Table 1</w:t>
      </w:r>
      <w:r w:rsidR="00480040">
        <w:rPr>
          <w:rFonts w:cs="Arial"/>
          <w:b/>
          <w:bCs/>
        </w:rPr>
        <w:t xml:space="preserve">: Experimental </w:t>
      </w:r>
      <w:r w:rsidR="002026A9">
        <w:rPr>
          <w:rFonts w:cs="Arial"/>
          <w:b/>
          <w:bCs/>
        </w:rPr>
        <w:t>c</w:t>
      </w:r>
      <w:r w:rsidR="00480040">
        <w:rPr>
          <w:rFonts w:cs="Arial"/>
          <w:b/>
          <w:bCs/>
        </w:rPr>
        <w:t>onditions</w:t>
      </w:r>
      <w:r w:rsidRPr="00BB13FA">
        <w:rPr>
          <w:rFonts w:cs="Arial"/>
        </w:rPr>
        <w:t xml:space="preserve"> </w:t>
      </w:r>
    </w:p>
    <w:tbl>
      <w:tblPr>
        <w:tblStyle w:val="TableGrid"/>
        <w:tblW w:w="9067" w:type="dxa"/>
        <w:tblLook w:val="04A0" w:firstRow="1" w:lastRow="0" w:firstColumn="1" w:lastColumn="0" w:noHBand="0" w:noVBand="1"/>
      </w:tblPr>
      <w:tblGrid>
        <w:gridCol w:w="2254"/>
        <w:gridCol w:w="2254"/>
        <w:gridCol w:w="4559"/>
      </w:tblGrid>
      <w:tr w:rsidR="00E55F9F" w:rsidRPr="00BB13FA" w14:paraId="4F5E6C96" w14:textId="77777777">
        <w:tc>
          <w:tcPr>
            <w:tcW w:w="2254" w:type="dxa"/>
            <w:vAlign w:val="center"/>
          </w:tcPr>
          <w:p w14:paraId="0EFB4BE0" w14:textId="64A7EA5E" w:rsidR="00E55F9F" w:rsidRPr="00BB13FA" w:rsidRDefault="00E55F9F">
            <w:r w:rsidRPr="00BB13FA">
              <w:rPr>
                <w:b/>
                <w:bCs/>
              </w:rPr>
              <w:t>Variable/</w:t>
            </w:r>
            <w:r w:rsidR="002026A9">
              <w:rPr>
                <w:b/>
                <w:bCs/>
              </w:rPr>
              <w:t>m</w:t>
            </w:r>
            <w:r w:rsidRPr="00BB13FA">
              <w:rPr>
                <w:b/>
                <w:bCs/>
              </w:rPr>
              <w:t>aterial</w:t>
            </w:r>
          </w:p>
        </w:tc>
        <w:tc>
          <w:tcPr>
            <w:tcW w:w="2254" w:type="dxa"/>
            <w:vAlign w:val="center"/>
          </w:tcPr>
          <w:p w14:paraId="599A8845" w14:textId="34F17ED5" w:rsidR="00E55F9F" w:rsidRPr="00BB13FA" w:rsidRDefault="00E55F9F">
            <w:r w:rsidRPr="00BB13FA">
              <w:rPr>
                <w:b/>
                <w:bCs/>
              </w:rPr>
              <w:t>Level/</w:t>
            </w:r>
            <w:r w:rsidR="002026A9">
              <w:rPr>
                <w:b/>
                <w:bCs/>
              </w:rPr>
              <w:t>s</w:t>
            </w:r>
            <w:r w:rsidRPr="00BB13FA">
              <w:rPr>
                <w:b/>
                <w:bCs/>
              </w:rPr>
              <w:t>etting</w:t>
            </w:r>
          </w:p>
        </w:tc>
        <w:tc>
          <w:tcPr>
            <w:tcW w:w="4559" w:type="dxa"/>
            <w:vAlign w:val="center"/>
          </w:tcPr>
          <w:p w14:paraId="186AAC3D" w14:textId="77777777" w:rsidR="00E55F9F" w:rsidRPr="00BB13FA" w:rsidRDefault="00E55F9F">
            <w:r w:rsidRPr="00BB13FA">
              <w:rPr>
                <w:b/>
                <w:bCs/>
              </w:rPr>
              <w:t>Details</w:t>
            </w:r>
          </w:p>
        </w:tc>
      </w:tr>
      <w:tr w:rsidR="00E55F9F" w:rsidRPr="00BB13FA" w14:paraId="0D1B1164" w14:textId="77777777">
        <w:tc>
          <w:tcPr>
            <w:tcW w:w="2254" w:type="dxa"/>
            <w:vAlign w:val="center"/>
          </w:tcPr>
          <w:p w14:paraId="74789AD1" w14:textId="77777777" w:rsidR="00E55F9F" w:rsidRPr="00BB13FA" w:rsidRDefault="00E55F9F">
            <w:r w:rsidRPr="00BB13FA">
              <w:t>Enzyme source</w:t>
            </w:r>
          </w:p>
        </w:tc>
        <w:tc>
          <w:tcPr>
            <w:tcW w:w="2254" w:type="dxa"/>
            <w:vAlign w:val="center"/>
          </w:tcPr>
          <w:p w14:paraId="51D84C72" w14:textId="703D73A9" w:rsidR="00E55F9F" w:rsidRPr="00BB13FA" w:rsidRDefault="00E55F9F">
            <w:r w:rsidRPr="00BB13FA">
              <w:t>Commercial salivary amylase (1% w/v)</w:t>
            </w:r>
            <w:r w:rsidR="005D6C27">
              <w:t>.</w:t>
            </w:r>
          </w:p>
        </w:tc>
        <w:tc>
          <w:tcPr>
            <w:tcW w:w="4559" w:type="dxa"/>
            <w:vAlign w:val="center"/>
          </w:tcPr>
          <w:p w14:paraId="71F98974" w14:textId="72C09982" w:rsidR="00E55F9F" w:rsidRPr="00BB13FA" w:rsidRDefault="00E55F9F">
            <w:r w:rsidRPr="00BB13FA">
              <w:t>Prepared fresh; mixed gently</w:t>
            </w:r>
            <w:r w:rsidR="00E14FDF">
              <w:t>.</w:t>
            </w:r>
          </w:p>
        </w:tc>
      </w:tr>
      <w:tr w:rsidR="00E55F9F" w:rsidRPr="00BB13FA" w14:paraId="07D5F6D6" w14:textId="77777777">
        <w:tc>
          <w:tcPr>
            <w:tcW w:w="2254" w:type="dxa"/>
            <w:vAlign w:val="center"/>
          </w:tcPr>
          <w:p w14:paraId="6276F2AE" w14:textId="77777777" w:rsidR="00E55F9F" w:rsidRPr="00BB13FA" w:rsidRDefault="00E55F9F">
            <w:r w:rsidRPr="00BB13FA">
              <w:t>Substrate concentrations</w:t>
            </w:r>
          </w:p>
        </w:tc>
        <w:tc>
          <w:tcPr>
            <w:tcW w:w="2254" w:type="dxa"/>
            <w:vAlign w:val="center"/>
          </w:tcPr>
          <w:p w14:paraId="0848F6C0" w14:textId="77777777" w:rsidR="00E55F9F" w:rsidRPr="00BB13FA" w:rsidRDefault="00E55F9F">
            <w:r w:rsidRPr="00BB13FA">
              <w:t>0.5%, 1%, 2%, 4% soluble starch</w:t>
            </w:r>
          </w:p>
        </w:tc>
        <w:tc>
          <w:tcPr>
            <w:tcW w:w="4559" w:type="dxa"/>
            <w:vAlign w:val="center"/>
          </w:tcPr>
          <w:p w14:paraId="722EC8B0" w14:textId="6D60D0AD" w:rsidR="00E55F9F" w:rsidRPr="00BB13FA" w:rsidRDefault="00E55F9F">
            <w:r w:rsidRPr="00BB13FA">
              <w:t xml:space="preserve">Dissolved in </w:t>
            </w:r>
            <w:r w:rsidR="00480040">
              <w:t xml:space="preserve">a </w:t>
            </w:r>
            <w:r w:rsidRPr="00BB13FA">
              <w:t>pH 7 buffer</w:t>
            </w:r>
            <w:r w:rsidR="00E14FDF">
              <w:t>.</w:t>
            </w:r>
          </w:p>
        </w:tc>
      </w:tr>
      <w:tr w:rsidR="00E55F9F" w:rsidRPr="00BB13FA" w14:paraId="1EB519DA" w14:textId="77777777">
        <w:tc>
          <w:tcPr>
            <w:tcW w:w="2254" w:type="dxa"/>
            <w:vAlign w:val="center"/>
          </w:tcPr>
          <w:p w14:paraId="366B1CA0" w14:textId="77777777" w:rsidR="00E55F9F" w:rsidRPr="00BB13FA" w:rsidRDefault="00E55F9F">
            <w:r w:rsidRPr="00BB13FA">
              <w:t>Buffer</w:t>
            </w:r>
          </w:p>
        </w:tc>
        <w:tc>
          <w:tcPr>
            <w:tcW w:w="2254" w:type="dxa"/>
            <w:vAlign w:val="center"/>
          </w:tcPr>
          <w:p w14:paraId="4635F865" w14:textId="77777777" w:rsidR="00E55F9F" w:rsidRPr="00BB13FA" w:rsidRDefault="00E55F9F">
            <w:r w:rsidRPr="00BB13FA">
              <w:t>pH 7 phosphate buffer</w:t>
            </w:r>
          </w:p>
        </w:tc>
        <w:tc>
          <w:tcPr>
            <w:tcW w:w="4559" w:type="dxa"/>
            <w:vAlign w:val="center"/>
          </w:tcPr>
          <w:p w14:paraId="1F872577" w14:textId="03E42DA4" w:rsidR="00E55F9F" w:rsidRPr="00BB13FA" w:rsidRDefault="00E55F9F">
            <w:r w:rsidRPr="00BB13FA">
              <w:t xml:space="preserve">Maintains neutral </w:t>
            </w:r>
            <w:proofErr w:type="spellStart"/>
            <w:r w:rsidRPr="00BB13FA">
              <w:t>pH</w:t>
            </w:r>
            <w:r w:rsidR="00E14FDF">
              <w:t>.</w:t>
            </w:r>
            <w:proofErr w:type="spellEnd"/>
          </w:p>
        </w:tc>
      </w:tr>
      <w:tr w:rsidR="00E55F9F" w:rsidRPr="00BB13FA" w14:paraId="2734E7C5" w14:textId="77777777">
        <w:tc>
          <w:tcPr>
            <w:tcW w:w="2254" w:type="dxa"/>
            <w:vAlign w:val="center"/>
          </w:tcPr>
          <w:p w14:paraId="24AD8EF2" w14:textId="77777777" w:rsidR="00E55F9F" w:rsidRPr="00BB13FA" w:rsidRDefault="00E55F9F">
            <w:r w:rsidRPr="00BB13FA">
              <w:t>Temperature</w:t>
            </w:r>
          </w:p>
        </w:tc>
        <w:tc>
          <w:tcPr>
            <w:tcW w:w="2254" w:type="dxa"/>
            <w:vAlign w:val="center"/>
          </w:tcPr>
          <w:p w14:paraId="3151B015" w14:textId="77777777" w:rsidR="00E55F9F" w:rsidRPr="00BB13FA" w:rsidRDefault="00E55F9F">
            <w:r w:rsidRPr="00BB13FA">
              <w:t>37 °C (water bath)</w:t>
            </w:r>
          </w:p>
        </w:tc>
        <w:tc>
          <w:tcPr>
            <w:tcW w:w="4559" w:type="dxa"/>
            <w:vAlign w:val="center"/>
          </w:tcPr>
          <w:p w14:paraId="25DCEB20" w14:textId="1F9DB7FD" w:rsidR="00E55F9F" w:rsidRPr="00BB13FA" w:rsidRDefault="00E55F9F">
            <w:r w:rsidRPr="00BB13FA">
              <w:rPr>
                <w:i/>
                <w:iCs/>
              </w:rPr>
              <w:t>Instrumental issue:</w:t>
            </w:r>
            <w:r w:rsidRPr="00BB13FA">
              <w:t xml:space="preserve"> </w:t>
            </w:r>
            <w:r w:rsidR="00E14FDF">
              <w:t xml:space="preserve">the </w:t>
            </w:r>
            <w:r w:rsidRPr="00BB13FA">
              <w:t>thermometer was reading 2 °C too low</w:t>
            </w:r>
            <w:r w:rsidR="00E14FDF">
              <w:t>.</w:t>
            </w:r>
          </w:p>
        </w:tc>
      </w:tr>
      <w:tr w:rsidR="00E55F9F" w:rsidRPr="00BB13FA" w14:paraId="7F269E99" w14:textId="77777777">
        <w:tc>
          <w:tcPr>
            <w:tcW w:w="2254" w:type="dxa"/>
            <w:vAlign w:val="center"/>
          </w:tcPr>
          <w:p w14:paraId="33AC2C6F" w14:textId="77777777" w:rsidR="00E55F9F" w:rsidRPr="00BB13FA" w:rsidRDefault="00E55F9F">
            <w:r w:rsidRPr="00BB13FA">
              <w:t>Reaction volume</w:t>
            </w:r>
          </w:p>
        </w:tc>
        <w:tc>
          <w:tcPr>
            <w:tcW w:w="2254" w:type="dxa"/>
            <w:vAlign w:val="center"/>
          </w:tcPr>
          <w:p w14:paraId="6F317D2E" w14:textId="478D79B8" w:rsidR="00E55F9F" w:rsidRPr="00BB13FA" w:rsidRDefault="00E55F9F">
            <w:r w:rsidRPr="00BB13FA">
              <w:t>Standardised (not specified; assume equal volumes)</w:t>
            </w:r>
            <w:r w:rsidR="005D6C27">
              <w:t>.</w:t>
            </w:r>
          </w:p>
        </w:tc>
        <w:tc>
          <w:tcPr>
            <w:tcW w:w="4559" w:type="dxa"/>
            <w:vAlign w:val="center"/>
          </w:tcPr>
          <w:p w14:paraId="589C4C43" w14:textId="56F91E03" w:rsidR="00E55F9F" w:rsidRPr="00BB13FA" w:rsidRDefault="00E55F9F">
            <w:r w:rsidRPr="00BB13FA">
              <w:t xml:space="preserve">Equal volumes </w:t>
            </w:r>
            <w:r w:rsidR="00480040">
              <w:t xml:space="preserve">of </w:t>
            </w:r>
            <w:r w:rsidRPr="00BB13FA">
              <w:t>enzyme + substrate</w:t>
            </w:r>
            <w:r w:rsidR="00E14FDF">
              <w:t>.</w:t>
            </w:r>
          </w:p>
        </w:tc>
      </w:tr>
      <w:tr w:rsidR="00E55F9F" w:rsidRPr="00BB13FA" w14:paraId="5C2B0610" w14:textId="77777777">
        <w:tc>
          <w:tcPr>
            <w:tcW w:w="2254" w:type="dxa"/>
            <w:vAlign w:val="center"/>
          </w:tcPr>
          <w:p w14:paraId="079F41E1" w14:textId="77777777" w:rsidR="00E55F9F" w:rsidRPr="00BB13FA" w:rsidRDefault="00E55F9F">
            <w:r w:rsidRPr="00BB13FA">
              <w:t>Mixing</w:t>
            </w:r>
          </w:p>
        </w:tc>
        <w:tc>
          <w:tcPr>
            <w:tcW w:w="2254" w:type="dxa"/>
            <w:vAlign w:val="center"/>
          </w:tcPr>
          <w:p w14:paraId="03AF169B" w14:textId="6452EAB4" w:rsidR="00E55F9F" w:rsidRPr="00BB13FA" w:rsidRDefault="00E55F9F">
            <w:r w:rsidRPr="00BB13FA">
              <w:t xml:space="preserve">Gentle mixing </w:t>
            </w:r>
            <w:r w:rsidR="00480040">
              <w:t>at the</w:t>
            </w:r>
            <w:r w:rsidR="00480040" w:rsidRPr="00BB13FA">
              <w:t xml:space="preserve"> </w:t>
            </w:r>
            <w:r w:rsidRPr="00BB13FA">
              <w:t>start</w:t>
            </w:r>
            <w:r w:rsidR="005D6C27">
              <w:t>.</w:t>
            </w:r>
          </w:p>
        </w:tc>
        <w:tc>
          <w:tcPr>
            <w:tcW w:w="4559" w:type="dxa"/>
            <w:vAlign w:val="center"/>
          </w:tcPr>
          <w:p w14:paraId="6F02DED2" w14:textId="1914C550" w:rsidR="00E55F9F" w:rsidRPr="00BB13FA" w:rsidRDefault="00E55F9F">
            <w:r w:rsidRPr="00BB13FA">
              <w:t>Avoid foaming</w:t>
            </w:r>
            <w:r w:rsidR="00E14FDF">
              <w:t>.</w:t>
            </w:r>
          </w:p>
        </w:tc>
      </w:tr>
      <w:tr w:rsidR="00E55F9F" w:rsidRPr="00BB13FA" w14:paraId="2A06F37A" w14:textId="77777777">
        <w:tc>
          <w:tcPr>
            <w:tcW w:w="2254" w:type="dxa"/>
            <w:vAlign w:val="center"/>
          </w:tcPr>
          <w:p w14:paraId="799483AD" w14:textId="77777777" w:rsidR="00E55F9F" w:rsidRPr="00BB13FA" w:rsidRDefault="00E55F9F">
            <w:r w:rsidRPr="00BB13FA">
              <w:t>Timing interval</w:t>
            </w:r>
          </w:p>
        </w:tc>
        <w:tc>
          <w:tcPr>
            <w:tcW w:w="2254" w:type="dxa"/>
            <w:vAlign w:val="center"/>
          </w:tcPr>
          <w:p w14:paraId="518C8B51" w14:textId="442BF15F" w:rsidR="00E55F9F" w:rsidRPr="00BB13FA" w:rsidRDefault="00E55F9F">
            <w:r w:rsidRPr="00BB13FA">
              <w:t xml:space="preserve">Test every 20 s using </w:t>
            </w:r>
            <w:r w:rsidR="00480040">
              <w:t xml:space="preserve">the </w:t>
            </w:r>
            <w:r w:rsidRPr="00BB13FA">
              <w:t>iodine drop test</w:t>
            </w:r>
            <w:r w:rsidR="005D6C27">
              <w:t>.</w:t>
            </w:r>
          </w:p>
        </w:tc>
        <w:tc>
          <w:tcPr>
            <w:tcW w:w="4559" w:type="dxa"/>
            <w:vAlign w:val="center"/>
          </w:tcPr>
          <w:p w14:paraId="17C98BDA" w14:textId="23F5FCA3" w:rsidR="00E55F9F" w:rsidRPr="00BB13FA" w:rsidRDefault="00E55F9F">
            <w:r w:rsidRPr="00BB13FA">
              <w:t xml:space="preserve">Stop when </w:t>
            </w:r>
            <w:r w:rsidR="00480040">
              <w:t xml:space="preserve">the </w:t>
            </w:r>
            <w:r w:rsidRPr="00BB13FA">
              <w:t>blue</w:t>
            </w:r>
            <w:r w:rsidRPr="00BB13FA">
              <w:noBreakHyphen/>
              <w:t>black colour disappears</w:t>
            </w:r>
            <w:r w:rsidR="00E14FDF">
              <w:t>.</w:t>
            </w:r>
          </w:p>
        </w:tc>
      </w:tr>
      <w:tr w:rsidR="00E55F9F" w:rsidRPr="00BB13FA" w14:paraId="67744C7F" w14:textId="77777777">
        <w:tc>
          <w:tcPr>
            <w:tcW w:w="2254" w:type="dxa"/>
            <w:vAlign w:val="center"/>
          </w:tcPr>
          <w:p w14:paraId="67B75B85" w14:textId="77777777" w:rsidR="00E55F9F" w:rsidRPr="00BB13FA" w:rsidRDefault="00E55F9F">
            <w:r w:rsidRPr="00BB13FA">
              <w:t>Endpoint measurement</w:t>
            </w:r>
          </w:p>
        </w:tc>
        <w:tc>
          <w:tcPr>
            <w:tcW w:w="2254" w:type="dxa"/>
            <w:vAlign w:val="center"/>
          </w:tcPr>
          <w:p w14:paraId="003EF31C" w14:textId="5C02D84D" w:rsidR="00E55F9F" w:rsidRPr="00BB13FA" w:rsidRDefault="00E55F9F">
            <w:r w:rsidRPr="00BB13FA">
              <w:t>Time to loss of colour(s)</w:t>
            </w:r>
            <w:r w:rsidR="005D6C27">
              <w:t>.</w:t>
            </w:r>
          </w:p>
        </w:tc>
        <w:tc>
          <w:tcPr>
            <w:tcW w:w="4559" w:type="dxa"/>
            <w:vAlign w:val="center"/>
          </w:tcPr>
          <w:p w14:paraId="0A011AF8" w14:textId="134BC009" w:rsidR="00E55F9F" w:rsidRPr="00BB13FA" w:rsidRDefault="00E55F9F">
            <w:r w:rsidRPr="00BB13FA">
              <w:t>Indicator of starch breakdown</w:t>
            </w:r>
            <w:r w:rsidR="00E14FDF">
              <w:t>.</w:t>
            </w:r>
          </w:p>
        </w:tc>
      </w:tr>
      <w:tr w:rsidR="00E55F9F" w:rsidRPr="00BB13FA" w14:paraId="3D42BA09" w14:textId="77777777">
        <w:tc>
          <w:tcPr>
            <w:tcW w:w="2254" w:type="dxa"/>
            <w:vAlign w:val="center"/>
          </w:tcPr>
          <w:p w14:paraId="73A79963" w14:textId="77777777" w:rsidR="00E55F9F" w:rsidRPr="00BB13FA" w:rsidRDefault="00E55F9F">
            <w:r w:rsidRPr="00BB13FA">
              <w:t>Replicates</w:t>
            </w:r>
          </w:p>
        </w:tc>
        <w:tc>
          <w:tcPr>
            <w:tcW w:w="2254" w:type="dxa"/>
            <w:vAlign w:val="center"/>
          </w:tcPr>
          <w:p w14:paraId="7FB46625" w14:textId="7905E24D" w:rsidR="00E55F9F" w:rsidRPr="00BB13FA" w:rsidRDefault="00E55F9F">
            <w:r w:rsidRPr="00BB13FA">
              <w:t>3 independent repeats per concentration</w:t>
            </w:r>
            <w:r w:rsidR="005D6C27">
              <w:t>.</w:t>
            </w:r>
          </w:p>
        </w:tc>
        <w:tc>
          <w:tcPr>
            <w:tcW w:w="4559" w:type="dxa"/>
            <w:vAlign w:val="center"/>
          </w:tcPr>
          <w:p w14:paraId="46BF8AF5" w14:textId="4853BCC4" w:rsidR="00E55F9F" w:rsidRPr="00BB13FA" w:rsidRDefault="00E55F9F">
            <w:r w:rsidRPr="00BB13FA">
              <w:t>Fresh enzyme–substrate mix each time</w:t>
            </w:r>
            <w:r w:rsidR="00E14FDF">
              <w:t>.</w:t>
            </w:r>
          </w:p>
        </w:tc>
      </w:tr>
      <w:tr w:rsidR="00E55F9F" w:rsidRPr="00BB13FA" w14:paraId="7D0DFC76" w14:textId="77777777">
        <w:tc>
          <w:tcPr>
            <w:tcW w:w="2254" w:type="dxa"/>
            <w:vAlign w:val="center"/>
          </w:tcPr>
          <w:p w14:paraId="43E7CDBA" w14:textId="77777777" w:rsidR="00E55F9F" w:rsidRPr="00BB13FA" w:rsidRDefault="00E55F9F">
            <w:r w:rsidRPr="00BB13FA">
              <w:t>Control</w:t>
            </w:r>
          </w:p>
        </w:tc>
        <w:tc>
          <w:tcPr>
            <w:tcW w:w="2254" w:type="dxa"/>
            <w:vAlign w:val="center"/>
          </w:tcPr>
          <w:p w14:paraId="2ECC25F9" w14:textId="6A47E1AA" w:rsidR="00E55F9F" w:rsidRPr="00BB13FA" w:rsidRDefault="00E55F9F">
            <w:r w:rsidRPr="00BB13FA">
              <w:t>Not required (enzyme active across all conditions)</w:t>
            </w:r>
            <w:r w:rsidR="005D6C27">
              <w:t>.</w:t>
            </w:r>
          </w:p>
        </w:tc>
        <w:tc>
          <w:tcPr>
            <w:tcW w:w="4559" w:type="dxa"/>
            <w:vAlign w:val="center"/>
          </w:tcPr>
          <w:p w14:paraId="68D98D48" w14:textId="2FC4CFD4" w:rsidR="00E55F9F" w:rsidRPr="00BB13FA" w:rsidRDefault="00E55F9F">
            <w:r w:rsidRPr="00BB13FA">
              <w:t>All concentrations tested</w:t>
            </w:r>
            <w:r w:rsidR="00E14FDF">
              <w:t>.</w:t>
            </w:r>
          </w:p>
        </w:tc>
      </w:tr>
      <w:tr w:rsidR="00E55F9F" w:rsidRPr="00BB13FA" w14:paraId="105E7EA5" w14:textId="77777777">
        <w:tc>
          <w:tcPr>
            <w:tcW w:w="2254" w:type="dxa"/>
            <w:vAlign w:val="center"/>
          </w:tcPr>
          <w:p w14:paraId="1C9B3DFF" w14:textId="77777777" w:rsidR="00E55F9F" w:rsidRPr="00BB13FA" w:rsidRDefault="00E55F9F">
            <w:r w:rsidRPr="00BB13FA">
              <w:t>Safety</w:t>
            </w:r>
          </w:p>
        </w:tc>
        <w:tc>
          <w:tcPr>
            <w:tcW w:w="2254" w:type="dxa"/>
            <w:vAlign w:val="center"/>
          </w:tcPr>
          <w:p w14:paraId="0AA60E52" w14:textId="2A7C7FF0" w:rsidR="00E55F9F" w:rsidRPr="00BB13FA" w:rsidRDefault="00E55F9F">
            <w:r w:rsidRPr="00BB13FA">
              <w:t>Standard lab PPE</w:t>
            </w:r>
            <w:r w:rsidR="005D6C27">
              <w:t>.</w:t>
            </w:r>
          </w:p>
        </w:tc>
        <w:tc>
          <w:tcPr>
            <w:tcW w:w="4559" w:type="dxa"/>
            <w:vAlign w:val="center"/>
          </w:tcPr>
          <w:p w14:paraId="1F80197C" w14:textId="67AD1A5D" w:rsidR="00E55F9F" w:rsidRPr="00BB13FA" w:rsidRDefault="00E55F9F">
            <w:r w:rsidRPr="00BB13FA">
              <w:t>Iodine stain caution</w:t>
            </w:r>
            <w:r w:rsidR="005D6C27">
              <w:t>.</w:t>
            </w:r>
          </w:p>
        </w:tc>
      </w:tr>
    </w:tbl>
    <w:p w14:paraId="2584BCC3" w14:textId="77777777" w:rsidR="00E55F9F" w:rsidRPr="00BB13FA" w:rsidRDefault="00E55F9F" w:rsidP="00E55F9F">
      <w:pPr>
        <w:rPr>
          <w:rFonts w:cs="Arial"/>
        </w:rPr>
      </w:pPr>
      <w:r w:rsidRPr="00BB13FA">
        <w:rPr>
          <w:rFonts w:cs="Arial"/>
          <w:b/>
          <w:bCs/>
        </w:rPr>
        <w:lastRenderedPageBreak/>
        <w:t>Table 2.</w:t>
      </w:r>
      <w:r w:rsidRPr="00BB13FA">
        <w:rPr>
          <w:rFonts w:cs="Arial"/>
        </w:rPr>
        <w:t xml:space="preserve"> Results </w:t>
      </w:r>
    </w:p>
    <w:tbl>
      <w:tblPr>
        <w:tblStyle w:val="TableGrid"/>
        <w:tblW w:w="0" w:type="auto"/>
        <w:tblLook w:val="04A0" w:firstRow="1" w:lastRow="0" w:firstColumn="1" w:lastColumn="0" w:noHBand="0" w:noVBand="1"/>
      </w:tblPr>
      <w:tblGrid>
        <w:gridCol w:w="1803"/>
        <w:gridCol w:w="1454"/>
        <w:gridCol w:w="1456"/>
        <w:gridCol w:w="1456"/>
        <w:gridCol w:w="1437"/>
        <w:gridCol w:w="1410"/>
      </w:tblGrid>
      <w:tr w:rsidR="00E55F9F" w:rsidRPr="00BB13FA" w14:paraId="231B709C" w14:textId="77777777">
        <w:tc>
          <w:tcPr>
            <w:tcW w:w="1502" w:type="dxa"/>
          </w:tcPr>
          <w:p w14:paraId="704A38D6" w14:textId="77777777" w:rsidR="00E55F9F" w:rsidRPr="00BB13FA" w:rsidRDefault="00E55F9F">
            <w:pPr>
              <w:rPr>
                <w:b/>
                <w:bCs/>
              </w:rPr>
            </w:pPr>
            <w:r w:rsidRPr="00BB13FA">
              <w:rPr>
                <w:b/>
                <w:bCs/>
              </w:rPr>
              <w:t>Starch concentration</w:t>
            </w:r>
          </w:p>
        </w:tc>
        <w:tc>
          <w:tcPr>
            <w:tcW w:w="1502" w:type="dxa"/>
          </w:tcPr>
          <w:p w14:paraId="6A736C31" w14:textId="77777777" w:rsidR="00E55F9F" w:rsidRPr="00BB13FA" w:rsidRDefault="00E55F9F">
            <w:pPr>
              <w:rPr>
                <w:b/>
                <w:bCs/>
              </w:rPr>
            </w:pPr>
            <w:r w:rsidRPr="00BB13FA">
              <w:rPr>
                <w:b/>
                <w:bCs/>
              </w:rPr>
              <w:t>Repeat 1 (s)</w:t>
            </w:r>
          </w:p>
        </w:tc>
        <w:tc>
          <w:tcPr>
            <w:tcW w:w="1503" w:type="dxa"/>
          </w:tcPr>
          <w:p w14:paraId="690A76C7" w14:textId="77777777" w:rsidR="00E55F9F" w:rsidRPr="00BB13FA" w:rsidRDefault="00E55F9F">
            <w:pPr>
              <w:rPr>
                <w:b/>
                <w:bCs/>
              </w:rPr>
            </w:pPr>
            <w:r w:rsidRPr="00BB13FA">
              <w:rPr>
                <w:b/>
                <w:bCs/>
              </w:rPr>
              <w:t>Repeat 2 (s)</w:t>
            </w:r>
          </w:p>
        </w:tc>
        <w:tc>
          <w:tcPr>
            <w:tcW w:w="1503" w:type="dxa"/>
          </w:tcPr>
          <w:p w14:paraId="517BAE79" w14:textId="77777777" w:rsidR="00E55F9F" w:rsidRPr="00BB13FA" w:rsidRDefault="00E55F9F">
            <w:pPr>
              <w:rPr>
                <w:b/>
                <w:bCs/>
              </w:rPr>
            </w:pPr>
            <w:r w:rsidRPr="00BB13FA">
              <w:rPr>
                <w:b/>
                <w:bCs/>
              </w:rPr>
              <w:t>Repeat 3 (s)</w:t>
            </w:r>
          </w:p>
        </w:tc>
        <w:tc>
          <w:tcPr>
            <w:tcW w:w="1503" w:type="dxa"/>
          </w:tcPr>
          <w:p w14:paraId="10E12D4E" w14:textId="77777777" w:rsidR="00E55F9F" w:rsidRPr="00BB13FA" w:rsidRDefault="00E55F9F">
            <w:pPr>
              <w:rPr>
                <w:b/>
                <w:bCs/>
              </w:rPr>
            </w:pPr>
            <w:r w:rsidRPr="00BB13FA">
              <w:rPr>
                <w:b/>
                <w:bCs/>
              </w:rPr>
              <w:t>Mean (s)</w:t>
            </w:r>
          </w:p>
        </w:tc>
        <w:tc>
          <w:tcPr>
            <w:tcW w:w="1503" w:type="dxa"/>
          </w:tcPr>
          <w:p w14:paraId="2993B88B" w14:textId="77777777" w:rsidR="00E55F9F" w:rsidRPr="00BB13FA" w:rsidRDefault="00E55F9F">
            <w:pPr>
              <w:rPr>
                <w:b/>
                <w:bCs/>
              </w:rPr>
            </w:pPr>
            <w:r w:rsidRPr="00BB13FA">
              <w:rPr>
                <w:b/>
                <w:bCs/>
              </w:rPr>
              <w:t>SD (s)</w:t>
            </w:r>
          </w:p>
        </w:tc>
      </w:tr>
      <w:tr w:rsidR="00E55F9F" w:rsidRPr="00BB13FA" w14:paraId="2985B022" w14:textId="77777777">
        <w:tc>
          <w:tcPr>
            <w:tcW w:w="1502" w:type="dxa"/>
          </w:tcPr>
          <w:p w14:paraId="6EBBC86A" w14:textId="77777777" w:rsidR="00E55F9F" w:rsidRPr="00BB13FA" w:rsidRDefault="00E55F9F">
            <w:r w:rsidRPr="00BB13FA">
              <w:t>0.5%</w:t>
            </w:r>
          </w:p>
        </w:tc>
        <w:tc>
          <w:tcPr>
            <w:tcW w:w="1502" w:type="dxa"/>
          </w:tcPr>
          <w:p w14:paraId="3504901B" w14:textId="77777777" w:rsidR="00E55F9F" w:rsidRPr="00BB13FA" w:rsidRDefault="00E55F9F">
            <w:r w:rsidRPr="00BB13FA">
              <w:t>62</w:t>
            </w:r>
          </w:p>
        </w:tc>
        <w:tc>
          <w:tcPr>
            <w:tcW w:w="1503" w:type="dxa"/>
          </w:tcPr>
          <w:p w14:paraId="0B19308E" w14:textId="77777777" w:rsidR="00E55F9F" w:rsidRPr="00BB13FA" w:rsidRDefault="00E55F9F">
            <w:r w:rsidRPr="00BB13FA">
              <w:t>70</w:t>
            </w:r>
          </w:p>
        </w:tc>
        <w:tc>
          <w:tcPr>
            <w:tcW w:w="1503" w:type="dxa"/>
          </w:tcPr>
          <w:p w14:paraId="60687BC5" w14:textId="77777777" w:rsidR="00E55F9F" w:rsidRPr="00BB13FA" w:rsidRDefault="00E55F9F">
            <w:r w:rsidRPr="00BB13FA">
              <w:t>63</w:t>
            </w:r>
          </w:p>
        </w:tc>
        <w:tc>
          <w:tcPr>
            <w:tcW w:w="1503" w:type="dxa"/>
          </w:tcPr>
          <w:p w14:paraId="236119A6" w14:textId="77777777" w:rsidR="00E55F9F" w:rsidRPr="00BB13FA" w:rsidRDefault="00E55F9F">
            <w:r w:rsidRPr="00BB13FA">
              <w:t>65</w:t>
            </w:r>
          </w:p>
        </w:tc>
        <w:tc>
          <w:tcPr>
            <w:tcW w:w="1503" w:type="dxa"/>
          </w:tcPr>
          <w:p w14:paraId="5F21AA0D" w14:textId="77777777" w:rsidR="00E55F9F" w:rsidRPr="00BB13FA" w:rsidRDefault="00E55F9F">
            <w:r w:rsidRPr="00BB13FA">
              <w:t>6</w:t>
            </w:r>
          </w:p>
        </w:tc>
      </w:tr>
      <w:tr w:rsidR="00E55F9F" w:rsidRPr="00BB13FA" w14:paraId="2C57AC83" w14:textId="77777777">
        <w:tc>
          <w:tcPr>
            <w:tcW w:w="1502" w:type="dxa"/>
          </w:tcPr>
          <w:p w14:paraId="08C2C20D" w14:textId="77777777" w:rsidR="00E55F9F" w:rsidRPr="00BB13FA" w:rsidRDefault="00E55F9F">
            <w:r w:rsidRPr="00BB13FA">
              <w:t>1%</w:t>
            </w:r>
          </w:p>
        </w:tc>
        <w:tc>
          <w:tcPr>
            <w:tcW w:w="1502" w:type="dxa"/>
          </w:tcPr>
          <w:p w14:paraId="329B1AF4" w14:textId="77777777" w:rsidR="00E55F9F" w:rsidRPr="00BB13FA" w:rsidRDefault="00E55F9F">
            <w:r w:rsidRPr="00BB13FA">
              <w:t>36</w:t>
            </w:r>
          </w:p>
        </w:tc>
        <w:tc>
          <w:tcPr>
            <w:tcW w:w="1503" w:type="dxa"/>
          </w:tcPr>
          <w:p w14:paraId="0365DF42" w14:textId="77777777" w:rsidR="00E55F9F" w:rsidRPr="00BB13FA" w:rsidRDefault="00E55F9F">
            <w:r w:rsidRPr="00BB13FA">
              <w:t>44</w:t>
            </w:r>
          </w:p>
        </w:tc>
        <w:tc>
          <w:tcPr>
            <w:tcW w:w="1503" w:type="dxa"/>
          </w:tcPr>
          <w:p w14:paraId="76328791" w14:textId="77777777" w:rsidR="00E55F9F" w:rsidRPr="00BB13FA" w:rsidRDefault="00E55F9F">
            <w:r w:rsidRPr="00BB13FA">
              <w:t>40</w:t>
            </w:r>
          </w:p>
        </w:tc>
        <w:tc>
          <w:tcPr>
            <w:tcW w:w="1503" w:type="dxa"/>
          </w:tcPr>
          <w:p w14:paraId="0B87C668" w14:textId="77777777" w:rsidR="00E55F9F" w:rsidRPr="00BB13FA" w:rsidRDefault="00E55F9F">
            <w:r w:rsidRPr="00BB13FA">
              <w:t>40</w:t>
            </w:r>
          </w:p>
        </w:tc>
        <w:tc>
          <w:tcPr>
            <w:tcW w:w="1503" w:type="dxa"/>
          </w:tcPr>
          <w:p w14:paraId="72D339A7" w14:textId="77777777" w:rsidR="00E55F9F" w:rsidRPr="00BB13FA" w:rsidRDefault="00E55F9F">
            <w:r w:rsidRPr="00BB13FA">
              <w:t>5</w:t>
            </w:r>
          </w:p>
        </w:tc>
      </w:tr>
      <w:tr w:rsidR="00E55F9F" w:rsidRPr="00BB13FA" w14:paraId="11386EC6" w14:textId="77777777">
        <w:tc>
          <w:tcPr>
            <w:tcW w:w="1502" w:type="dxa"/>
          </w:tcPr>
          <w:p w14:paraId="3A81E659" w14:textId="77777777" w:rsidR="00E55F9F" w:rsidRPr="00BB13FA" w:rsidRDefault="00E55F9F">
            <w:r w:rsidRPr="00BB13FA">
              <w:t>2%</w:t>
            </w:r>
          </w:p>
        </w:tc>
        <w:tc>
          <w:tcPr>
            <w:tcW w:w="1502" w:type="dxa"/>
          </w:tcPr>
          <w:p w14:paraId="246EA61F" w14:textId="77777777" w:rsidR="00E55F9F" w:rsidRPr="00BB13FA" w:rsidRDefault="00E55F9F">
            <w:r w:rsidRPr="00BB13FA">
              <w:t>52</w:t>
            </w:r>
          </w:p>
        </w:tc>
        <w:tc>
          <w:tcPr>
            <w:tcW w:w="1503" w:type="dxa"/>
          </w:tcPr>
          <w:p w14:paraId="43E7B92B" w14:textId="77777777" w:rsidR="00E55F9F" w:rsidRPr="00BB13FA" w:rsidRDefault="00E55F9F">
            <w:r w:rsidRPr="00BB13FA">
              <w:t>60</w:t>
            </w:r>
          </w:p>
        </w:tc>
        <w:tc>
          <w:tcPr>
            <w:tcW w:w="1503" w:type="dxa"/>
          </w:tcPr>
          <w:p w14:paraId="2BB79285" w14:textId="77777777" w:rsidR="00E55F9F" w:rsidRPr="00BB13FA" w:rsidRDefault="00E55F9F">
            <w:r w:rsidRPr="00BB13FA">
              <w:t>62</w:t>
            </w:r>
          </w:p>
        </w:tc>
        <w:tc>
          <w:tcPr>
            <w:tcW w:w="1503" w:type="dxa"/>
          </w:tcPr>
          <w:p w14:paraId="3C7CC15F" w14:textId="77777777" w:rsidR="00E55F9F" w:rsidRPr="00BB13FA" w:rsidRDefault="00E55F9F">
            <w:r w:rsidRPr="00BB13FA">
              <w:t>58</w:t>
            </w:r>
          </w:p>
        </w:tc>
        <w:tc>
          <w:tcPr>
            <w:tcW w:w="1503" w:type="dxa"/>
          </w:tcPr>
          <w:p w14:paraId="1913372D" w14:textId="77777777" w:rsidR="00E55F9F" w:rsidRPr="00BB13FA" w:rsidRDefault="00E55F9F">
            <w:r w:rsidRPr="00BB13FA">
              <w:t>7</w:t>
            </w:r>
          </w:p>
        </w:tc>
      </w:tr>
      <w:tr w:rsidR="00E55F9F" w:rsidRPr="00BB13FA" w14:paraId="013DC7B8" w14:textId="77777777">
        <w:tc>
          <w:tcPr>
            <w:tcW w:w="1502" w:type="dxa"/>
          </w:tcPr>
          <w:p w14:paraId="3CFE68F6" w14:textId="77777777" w:rsidR="00E55F9F" w:rsidRPr="00BB13FA" w:rsidRDefault="00E55F9F">
            <w:r w:rsidRPr="00BB13FA">
              <w:t>4%</w:t>
            </w:r>
          </w:p>
        </w:tc>
        <w:tc>
          <w:tcPr>
            <w:tcW w:w="1502" w:type="dxa"/>
          </w:tcPr>
          <w:p w14:paraId="070D86B4" w14:textId="77777777" w:rsidR="00E55F9F" w:rsidRPr="00BB13FA" w:rsidRDefault="00E55F9F">
            <w:r w:rsidRPr="00BB13FA">
              <w:t>88</w:t>
            </w:r>
          </w:p>
        </w:tc>
        <w:tc>
          <w:tcPr>
            <w:tcW w:w="1503" w:type="dxa"/>
          </w:tcPr>
          <w:p w14:paraId="2CF558FF" w14:textId="77777777" w:rsidR="00E55F9F" w:rsidRPr="00BB13FA" w:rsidRDefault="00E55F9F">
            <w:r w:rsidRPr="00BB13FA">
              <w:t>102</w:t>
            </w:r>
          </w:p>
        </w:tc>
        <w:tc>
          <w:tcPr>
            <w:tcW w:w="1503" w:type="dxa"/>
          </w:tcPr>
          <w:p w14:paraId="5B63EB8D" w14:textId="77777777" w:rsidR="00E55F9F" w:rsidRPr="00BB13FA" w:rsidRDefault="00E55F9F">
            <w:r w:rsidRPr="00BB13FA">
              <w:t>95</w:t>
            </w:r>
          </w:p>
        </w:tc>
        <w:tc>
          <w:tcPr>
            <w:tcW w:w="1503" w:type="dxa"/>
          </w:tcPr>
          <w:p w14:paraId="235073EA" w14:textId="77777777" w:rsidR="00E55F9F" w:rsidRPr="00BB13FA" w:rsidRDefault="00E55F9F">
            <w:r w:rsidRPr="00BB13FA">
              <w:t>95</w:t>
            </w:r>
          </w:p>
        </w:tc>
        <w:tc>
          <w:tcPr>
            <w:tcW w:w="1503" w:type="dxa"/>
          </w:tcPr>
          <w:p w14:paraId="607B9CDE" w14:textId="77777777" w:rsidR="00E55F9F" w:rsidRPr="00BB13FA" w:rsidRDefault="00E55F9F">
            <w:r w:rsidRPr="00BB13FA">
              <w:t>9</w:t>
            </w:r>
          </w:p>
        </w:tc>
      </w:tr>
    </w:tbl>
    <w:p w14:paraId="01EC8412" w14:textId="77777777" w:rsidR="00E55F9F" w:rsidRPr="00BB13FA" w:rsidRDefault="00E55F9F" w:rsidP="00051870">
      <w:pPr>
        <w:spacing w:before="240"/>
        <w:rPr>
          <w:rFonts w:cs="Arial"/>
        </w:rPr>
      </w:pPr>
      <w:r w:rsidRPr="00BB13FA">
        <w:rPr>
          <w:rFonts w:cs="Arial"/>
          <w:b/>
          <w:bCs/>
        </w:rPr>
        <w:t>Reference:</w:t>
      </w:r>
      <w:r w:rsidRPr="00BB13FA">
        <w:rPr>
          <w:rFonts w:cs="Arial"/>
        </w:rPr>
        <w:t xml:space="preserve"> Mensah, L. &amp; Hargreaves, T. (2026). </w:t>
      </w:r>
      <w:r w:rsidRPr="00BB13FA">
        <w:rPr>
          <w:rFonts w:cs="Arial"/>
          <w:i/>
          <w:iCs/>
        </w:rPr>
        <w:t>Context</w:t>
      </w:r>
      <w:r w:rsidRPr="00BB13FA">
        <w:rPr>
          <w:rFonts w:cs="Arial"/>
          <w:i/>
          <w:iCs/>
        </w:rPr>
        <w:noBreakHyphen/>
        <w:t>dependent amylase kinetics in a teaching lab.</w:t>
      </w:r>
      <w:r w:rsidRPr="00BB13FA">
        <w:rPr>
          <w:rFonts w:cs="Arial"/>
        </w:rPr>
        <w:t xml:space="preserve"> Classroom Enzymology Journal, 4(2), 33–37.</w:t>
      </w:r>
    </w:p>
    <w:p w14:paraId="7F160FBD" w14:textId="77777777" w:rsidR="007A2AB8" w:rsidRPr="00BB13FA" w:rsidRDefault="007A2AB8" w:rsidP="00081CBD">
      <w:pPr>
        <w:rPr>
          <w:rFonts w:cs="Arial"/>
          <w:b/>
          <w:bCs/>
        </w:rPr>
      </w:pPr>
      <w:r w:rsidRPr="00BB13FA">
        <w:rPr>
          <w:rFonts w:cs="Arial"/>
          <w:b/>
          <w:bCs/>
        </w:rPr>
        <w:t>Task</w:t>
      </w:r>
    </w:p>
    <w:p w14:paraId="0C66CC29" w14:textId="77777777" w:rsidR="007A2AB8" w:rsidRPr="00BB13FA" w:rsidRDefault="007A2AB8" w:rsidP="007A2AB8">
      <w:pPr>
        <w:rPr>
          <w:rFonts w:cs="Arial"/>
        </w:rPr>
      </w:pPr>
      <w:r w:rsidRPr="00BB13FA">
        <w:rPr>
          <w:rFonts w:cs="Arial"/>
        </w:rPr>
        <w:t>Complete this analysis table.</w:t>
      </w:r>
    </w:p>
    <w:tbl>
      <w:tblPr>
        <w:tblStyle w:val="TableGrid"/>
        <w:tblW w:w="8926" w:type="dxa"/>
        <w:tblLook w:val="04A0" w:firstRow="1" w:lastRow="0" w:firstColumn="1" w:lastColumn="0" w:noHBand="0" w:noVBand="1"/>
      </w:tblPr>
      <w:tblGrid>
        <w:gridCol w:w="1763"/>
        <w:gridCol w:w="2910"/>
        <w:gridCol w:w="4253"/>
      </w:tblGrid>
      <w:tr w:rsidR="00E55F9F" w:rsidRPr="00BB13FA" w14:paraId="244C1266" w14:textId="77777777">
        <w:tc>
          <w:tcPr>
            <w:tcW w:w="1763" w:type="dxa"/>
            <w:vAlign w:val="center"/>
          </w:tcPr>
          <w:p w14:paraId="52D7954F" w14:textId="77777777" w:rsidR="00E55F9F" w:rsidRPr="00BB13FA" w:rsidRDefault="00E55F9F">
            <w:r w:rsidRPr="00BB13FA">
              <w:rPr>
                <w:rStyle w:val="Strong"/>
              </w:rPr>
              <w:t>Gap / Error Type</w:t>
            </w:r>
          </w:p>
        </w:tc>
        <w:tc>
          <w:tcPr>
            <w:tcW w:w="2910" w:type="dxa"/>
            <w:vAlign w:val="center"/>
          </w:tcPr>
          <w:p w14:paraId="3387EB77" w14:textId="77777777" w:rsidR="00E55F9F" w:rsidRPr="00BB13FA" w:rsidRDefault="00E55F9F">
            <w:r w:rsidRPr="00BB13FA">
              <w:rPr>
                <w:rStyle w:val="Strong"/>
              </w:rPr>
              <w:t>What happened (evidence)</w:t>
            </w:r>
          </w:p>
        </w:tc>
        <w:tc>
          <w:tcPr>
            <w:tcW w:w="4253" w:type="dxa"/>
            <w:vAlign w:val="center"/>
          </w:tcPr>
          <w:p w14:paraId="00610010" w14:textId="7430E4CD" w:rsidR="00E55F9F" w:rsidRPr="00BB13FA" w:rsidRDefault="00E55F9F">
            <w:r w:rsidRPr="00BB13FA">
              <w:rPr>
                <w:rStyle w:val="Strong"/>
              </w:rPr>
              <w:t xml:space="preserve">So what? (impact using </w:t>
            </w:r>
            <w:r w:rsidR="005D6C27">
              <w:rPr>
                <w:rStyle w:val="Strong"/>
              </w:rPr>
              <w:t>keywords</w:t>
            </w:r>
            <w:r w:rsidRPr="00BB13FA">
              <w:rPr>
                <w:rStyle w:val="Strong"/>
              </w:rPr>
              <w:t>)</w:t>
            </w:r>
          </w:p>
        </w:tc>
      </w:tr>
      <w:tr w:rsidR="00E55F9F" w:rsidRPr="00BB13FA" w14:paraId="71E3BF2B" w14:textId="77777777">
        <w:tc>
          <w:tcPr>
            <w:tcW w:w="1763" w:type="dxa"/>
            <w:vAlign w:val="center"/>
          </w:tcPr>
          <w:p w14:paraId="156A8975" w14:textId="77777777" w:rsidR="00E55F9F" w:rsidRPr="00BB13FA" w:rsidRDefault="00E55F9F">
            <w:r w:rsidRPr="00BB13FA">
              <w:rPr>
                <w:rStyle w:val="Strong"/>
              </w:rPr>
              <w:t>Method</w:t>
            </w:r>
          </w:p>
        </w:tc>
        <w:tc>
          <w:tcPr>
            <w:tcW w:w="2910" w:type="dxa"/>
            <w:vAlign w:val="center"/>
          </w:tcPr>
          <w:p w14:paraId="33280A6C" w14:textId="77777777" w:rsidR="00E55F9F" w:rsidRPr="00BB13FA" w:rsidRDefault="00E55F9F"/>
        </w:tc>
        <w:tc>
          <w:tcPr>
            <w:tcW w:w="4253" w:type="dxa"/>
            <w:vAlign w:val="center"/>
          </w:tcPr>
          <w:p w14:paraId="22249E90" w14:textId="77777777" w:rsidR="00E55F9F" w:rsidRPr="00BB13FA" w:rsidRDefault="00E55F9F"/>
        </w:tc>
      </w:tr>
      <w:tr w:rsidR="00E55F9F" w:rsidRPr="00BB13FA" w14:paraId="22B17801" w14:textId="77777777">
        <w:tc>
          <w:tcPr>
            <w:tcW w:w="1763" w:type="dxa"/>
            <w:vAlign w:val="center"/>
          </w:tcPr>
          <w:p w14:paraId="4929D20D" w14:textId="77777777" w:rsidR="00E55F9F" w:rsidRPr="00BB13FA" w:rsidRDefault="00E55F9F">
            <w:r w:rsidRPr="00BB13FA">
              <w:rPr>
                <w:rStyle w:val="Strong"/>
              </w:rPr>
              <w:t>Data</w:t>
            </w:r>
          </w:p>
        </w:tc>
        <w:tc>
          <w:tcPr>
            <w:tcW w:w="2910" w:type="dxa"/>
            <w:vAlign w:val="center"/>
          </w:tcPr>
          <w:p w14:paraId="646C1942" w14:textId="77777777" w:rsidR="00E55F9F" w:rsidRPr="00BB13FA" w:rsidRDefault="00E55F9F"/>
        </w:tc>
        <w:tc>
          <w:tcPr>
            <w:tcW w:w="4253" w:type="dxa"/>
            <w:vAlign w:val="center"/>
          </w:tcPr>
          <w:p w14:paraId="2211DF55" w14:textId="77777777" w:rsidR="00E55F9F" w:rsidRPr="00BB13FA" w:rsidRDefault="00E55F9F"/>
        </w:tc>
      </w:tr>
      <w:tr w:rsidR="00E55F9F" w:rsidRPr="00BB13FA" w14:paraId="147141DF" w14:textId="77777777">
        <w:tc>
          <w:tcPr>
            <w:tcW w:w="1763" w:type="dxa"/>
            <w:vAlign w:val="center"/>
          </w:tcPr>
          <w:p w14:paraId="0D5573B7" w14:textId="77777777" w:rsidR="00E55F9F" w:rsidRPr="00BB13FA" w:rsidRDefault="00E55F9F">
            <w:r w:rsidRPr="00BB13FA">
              <w:rPr>
                <w:rStyle w:val="Strong"/>
              </w:rPr>
              <w:t>Interpretation</w:t>
            </w:r>
          </w:p>
        </w:tc>
        <w:tc>
          <w:tcPr>
            <w:tcW w:w="2910" w:type="dxa"/>
            <w:vAlign w:val="center"/>
          </w:tcPr>
          <w:p w14:paraId="2244F38C" w14:textId="77777777" w:rsidR="00E55F9F" w:rsidRPr="00BB13FA" w:rsidRDefault="00E55F9F"/>
        </w:tc>
        <w:tc>
          <w:tcPr>
            <w:tcW w:w="4253" w:type="dxa"/>
            <w:vAlign w:val="center"/>
          </w:tcPr>
          <w:p w14:paraId="4A4000F3" w14:textId="77777777" w:rsidR="00E55F9F" w:rsidRPr="00BB13FA" w:rsidRDefault="00E55F9F"/>
        </w:tc>
      </w:tr>
      <w:tr w:rsidR="00E55F9F" w:rsidRPr="00BB13FA" w14:paraId="7F1BC044" w14:textId="77777777">
        <w:tc>
          <w:tcPr>
            <w:tcW w:w="1763" w:type="dxa"/>
            <w:vAlign w:val="center"/>
          </w:tcPr>
          <w:p w14:paraId="57F8C873" w14:textId="77777777" w:rsidR="00E55F9F" w:rsidRPr="00BB13FA" w:rsidRDefault="00E55F9F">
            <w:r w:rsidRPr="00BB13FA">
              <w:rPr>
                <w:rStyle w:val="Strong"/>
              </w:rPr>
              <w:t>Context</w:t>
            </w:r>
          </w:p>
        </w:tc>
        <w:tc>
          <w:tcPr>
            <w:tcW w:w="2910" w:type="dxa"/>
            <w:vAlign w:val="center"/>
          </w:tcPr>
          <w:p w14:paraId="7E2EC5B5" w14:textId="77777777" w:rsidR="00E55F9F" w:rsidRPr="00BB13FA" w:rsidRDefault="00E55F9F"/>
        </w:tc>
        <w:tc>
          <w:tcPr>
            <w:tcW w:w="4253" w:type="dxa"/>
            <w:vAlign w:val="center"/>
          </w:tcPr>
          <w:p w14:paraId="63639A1A" w14:textId="77777777" w:rsidR="00E55F9F" w:rsidRPr="00BB13FA" w:rsidRDefault="00E55F9F"/>
        </w:tc>
      </w:tr>
      <w:tr w:rsidR="00E55F9F" w:rsidRPr="00BB13FA" w14:paraId="3A198007" w14:textId="77777777">
        <w:tc>
          <w:tcPr>
            <w:tcW w:w="1763" w:type="dxa"/>
            <w:vAlign w:val="center"/>
          </w:tcPr>
          <w:p w14:paraId="66ABF553" w14:textId="77777777" w:rsidR="00E55F9F" w:rsidRPr="00BB13FA" w:rsidRDefault="00E55F9F">
            <w:r w:rsidRPr="00BB13FA">
              <w:rPr>
                <w:rStyle w:val="Strong"/>
              </w:rPr>
              <w:t>Instrumental Error</w:t>
            </w:r>
          </w:p>
        </w:tc>
        <w:tc>
          <w:tcPr>
            <w:tcW w:w="2910" w:type="dxa"/>
            <w:vAlign w:val="center"/>
          </w:tcPr>
          <w:p w14:paraId="6DEF5E78" w14:textId="77777777" w:rsidR="00E55F9F" w:rsidRPr="00BB13FA" w:rsidRDefault="00E55F9F"/>
        </w:tc>
        <w:tc>
          <w:tcPr>
            <w:tcW w:w="4253" w:type="dxa"/>
            <w:vAlign w:val="center"/>
          </w:tcPr>
          <w:p w14:paraId="13082253" w14:textId="77777777" w:rsidR="00E55F9F" w:rsidRPr="00BB13FA" w:rsidRDefault="00E55F9F"/>
        </w:tc>
      </w:tr>
      <w:tr w:rsidR="00E55F9F" w:rsidRPr="00BB13FA" w14:paraId="416D71E5" w14:textId="77777777">
        <w:tc>
          <w:tcPr>
            <w:tcW w:w="1763" w:type="dxa"/>
            <w:vAlign w:val="center"/>
          </w:tcPr>
          <w:p w14:paraId="7F515705" w14:textId="77777777" w:rsidR="00E55F9F" w:rsidRPr="00BB13FA" w:rsidRDefault="00E55F9F">
            <w:r w:rsidRPr="00BB13FA">
              <w:rPr>
                <w:rStyle w:val="Strong"/>
              </w:rPr>
              <w:t>Human Error</w:t>
            </w:r>
          </w:p>
        </w:tc>
        <w:tc>
          <w:tcPr>
            <w:tcW w:w="2910" w:type="dxa"/>
            <w:vAlign w:val="center"/>
          </w:tcPr>
          <w:p w14:paraId="6E8449C8" w14:textId="77777777" w:rsidR="00E55F9F" w:rsidRPr="00BB13FA" w:rsidRDefault="00E55F9F"/>
        </w:tc>
        <w:tc>
          <w:tcPr>
            <w:tcW w:w="4253" w:type="dxa"/>
            <w:vAlign w:val="center"/>
          </w:tcPr>
          <w:p w14:paraId="640F7E4E" w14:textId="77777777" w:rsidR="00E55F9F" w:rsidRPr="00BB13FA" w:rsidRDefault="00E55F9F"/>
        </w:tc>
      </w:tr>
      <w:tr w:rsidR="00E55F9F" w:rsidRPr="00BB13FA" w14:paraId="00AF72A3" w14:textId="77777777">
        <w:tc>
          <w:tcPr>
            <w:tcW w:w="1763" w:type="dxa"/>
            <w:vAlign w:val="center"/>
          </w:tcPr>
          <w:p w14:paraId="1EB725D3" w14:textId="77777777" w:rsidR="00E55F9F" w:rsidRPr="00BB13FA" w:rsidRDefault="00E55F9F">
            <w:pPr>
              <w:rPr>
                <w:rFonts w:eastAsia="Times New Roman"/>
                <w:b/>
                <w:bCs/>
                <w:lang w:eastAsia="en-GB"/>
              </w:rPr>
            </w:pPr>
            <w:r w:rsidRPr="00BB13FA">
              <w:rPr>
                <w:rStyle w:val="Strong"/>
              </w:rPr>
              <w:t>Sampling Error</w:t>
            </w:r>
          </w:p>
        </w:tc>
        <w:tc>
          <w:tcPr>
            <w:tcW w:w="2910" w:type="dxa"/>
            <w:vAlign w:val="center"/>
          </w:tcPr>
          <w:p w14:paraId="7332DC00" w14:textId="77777777" w:rsidR="00E55F9F" w:rsidRPr="00BB13FA" w:rsidRDefault="00E55F9F">
            <w:pPr>
              <w:rPr>
                <w:rFonts w:eastAsia="Times New Roman"/>
                <w:lang w:eastAsia="en-GB"/>
              </w:rPr>
            </w:pPr>
          </w:p>
        </w:tc>
        <w:tc>
          <w:tcPr>
            <w:tcW w:w="4253" w:type="dxa"/>
            <w:vAlign w:val="center"/>
          </w:tcPr>
          <w:p w14:paraId="012EEFBA" w14:textId="77777777" w:rsidR="00E55F9F" w:rsidRPr="00BB13FA" w:rsidRDefault="00E55F9F">
            <w:pPr>
              <w:rPr>
                <w:rFonts w:eastAsia="Times New Roman"/>
                <w:lang w:eastAsia="en-GB"/>
              </w:rPr>
            </w:pPr>
          </w:p>
        </w:tc>
      </w:tr>
    </w:tbl>
    <w:p w14:paraId="65CD964E" w14:textId="77777777" w:rsidR="00E55F9F" w:rsidRPr="00BB13FA" w:rsidRDefault="00E55F9F" w:rsidP="00E55F9F">
      <w:pPr>
        <w:rPr>
          <w:rFonts w:cs="Arial"/>
        </w:rPr>
      </w:pPr>
    </w:p>
    <w:p w14:paraId="03FBACFA" w14:textId="77777777" w:rsidR="00EF52E8" w:rsidRPr="00BB13FA" w:rsidRDefault="00EF52E8">
      <w:pPr>
        <w:rPr>
          <w:rFonts w:cs="Arial"/>
        </w:rPr>
      </w:pPr>
      <w:r w:rsidRPr="00BB13FA">
        <w:rPr>
          <w:rFonts w:cs="Arial"/>
        </w:rPr>
        <w:br w:type="page"/>
      </w:r>
    </w:p>
    <w:p w14:paraId="6E58644E" w14:textId="339B6324" w:rsidR="00AD7357" w:rsidRPr="00BB13FA" w:rsidRDefault="00D2121B" w:rsidP="00AD7357">
      <w:pPr>
        <w:pStyle w:val="Heading3"/>
      </w:pPr>
      <w:r w:rsidRPr="00BB13FA">
        <w:lastRenderedPageBreak/>
        <w:t xml:space="preserve">Three </w:t>
      </w:r>
      <w:r w:rsidR="00264CED" w:rsidRPr="00BB13FA">
        <w:rPr>
          <w:rStyle w:val="Strong"/>
          <w:b/>
          <w:bCs w:val="0"/>
        </w:rPr>
        <w:t>enzyme studies</w:t>
      </w:r>
      <w:r w:rsidR="00264CED" w:rsidRPr="00BB13FA">
        <w:rPr>
          <w:rStyle w:val="Strong"/>
          <w:bCs w:val="0"/>
        </w:rPr>
        <w:t xml:space="preserve"> </w:t>
      </w:r>
      <w:r w:rsidRPr="00BB13FA">
        <w:t>extracts expected results</w:t>
      </w:r>
    </w:p>
    <w:p w14:paraId="6BA84BBF" w14:textId="49F20391" w:rsidR="000D1834" w:rsidRPr="00BB13FA" w:rsidRDefault="000D1834" w:rsidP="000D1834">
      <w:r w:rsidRPr="00BB13FA">
        <w:rPr>
          <w:b/>
          <w:bCs/>
        </w:rPr>
        <w:t xml:space="preserve">Extract 1 </w:t>
      </w:r>
    </w:p>
    <w:tbl>
      <w:tblPr>
        <w:tblStyle w:val="TableGrid"/>
        <w:tblW w:w="9178" w:type="dxa"/>
        <w:tblLook w:val="04A0" w:firstRow="1" w:lastRow="0" w:firstColumn="1" w:lastColumn="0" w:noHBand="0" w:noVBand="1"/>
      </w:tblPr>
      <w:tblGrid>
        <w:gridCol w:w="1763"/>
        <w:gridCol w:w="3335"/>
        <w:gridCol w:w="4080"/>
      </w:tblGrid>
      <w:tr w:rsidR="000D1834" w:rsidRPr="00BB13FA" w14:paraId="36E00B7E" w14:textId="77777777">
        <w:tc>
          <w:tcPr>
            <w:tcW w:w="1763" w:type="dxa"/>
            <w:vAlign w:val="center"/>
          </w:tcPr>
          <w:p w14:paraId="326EDA8B" w14:textId="35699084" w:rsidR="000D1834" w:rsidRPr="00BB13FA" w:rsidRDefault="000D1834">
            <w:r w:rsidRPr="00BB13FA">
              <w:rPr>
                <w:rStyle w:val="Strong"/>
              </w:rPr>
              <w:t>Gap/</w:t>
            </w:r>
            <w:r w:rsidR="00575140">
              <w:rPr>
                <w:rStyle w:val="Strong"/>
              </w:rPr>
              <w:t>e</w:t>
            </w:r>
            <w:r w:rsidRPr="00BB13FA">
              <w:rPr>
                <w:rStyle w:val="Strong"/>
              </w:rPr>
              <w:t>rror Type</w:t>
            </w:r>
          </w:p>
        </w:tc>
        <w:tc>
          <w:tcPr>
            <w:tcW w:w="3335" w:type="dxa"/>
            <w:vAlign w:val="center"/>
          </w:tcPr>
          <w:p w14:paraId="61C2DF96" w14:textId="77777777" w:rsidR="000D1834" w:rsidRPr="00BB13FA" w:rsidRDefault="000D1834">
            <w:r w:rsidRPr="00BB13FA">
              <w:rPr>
                <w:rStyle w:val="Strong"/>
              </w:rPr>
              <w:t>What happened (evidence)</w:t>
            </w:r>
          </w:p>
        </w:tc>
        <w:tc>
          <w:tcPr>
            <w:tcW w:w="4080" w:type="dxa"/>
            <w:vAlign w:val="center"/>
          </w:tcPr>
          <w:p w14:paraId="0C085636" w14:textId="77777777" w:rsidR="000D1834" w:rsidRPr="00BB13FA" w:rsidRDefault="000D1834">
            <w:r w:rsidRPr="00BB13FA">
              <w:rPr>
                <w:rStyle w:val="Strong"/>
              </w:rPr>
              <w:t>So what? (impact using keywords)</w:t>
            </w:r>
          </w:p>
        </w:tc>
      </w:tr>
      <w:tr w:rsidR="000D1834" w:rsidRPr="00BB13FA" w14:paraId="53FF4F19" w14:textId="77777777">
        <w:tc>
          <w:tcPr>
            <w:tcW w:w="1763" w:type="dxa"/>
            <w:vAlign w:val="center"/>
          </w:tcPr>
          <w:p w14:paraId="4C25AB40" w14:textId="77777777" w:rsidR="000D1834" w:rsidRPr="00BB13FA" w:rsidRDefault="000D1834">
            <w:r w:rsidRPr="00BB13FA">
              <w:rPr>
                <w:rStyle w:val="Strong"/>
              </w:rPr>
              <w:t>Method</w:t>
            </w:r>
          </w:p>
        </w:tc>
        <w:tc>
          <w:tcPr>
            <w:tcW w:w="3335" w:type="dxa"/>
            <w:vAlign w:val="center"/>
          </w:tcPr>
          <w:p w14:paraId="5C27A538" w14:textId="4F13C8A1" w:rsidR="000D1834" w:rsidRPr="00BB13FA" w:rsidRDefault="000D1834">
            <w:r w:rsidRPr="00BB13FA">
              <w:t>Same volumes used; fixed 60</w:t>
            </w:r>
            <w:r w:rsidRPr="00BB13FA">
              <w:noBreakHyphen/>
              <w:t>second timing; room temperature; 3 repeats per condition</w:t>
            </w:r>
            <w:r w:rsidR="005D6C27">
              <w:t>.</w:t>
            </w:r>
          </w:p>
        </w:tc>
        <w:tc>
          <w:tcPr>
            <w:tcW w:w="4080" w:type="dxa"/>
            <w:vAlign w:val="center"/>
          </w:tcPr>
          <w:p w14:paraId="77FA2F8E" w14:textId="5B811369" w:rsidR="000D1834" w:rsidRPr="00BB13FA" w:rsidRDefault="000D1834">
            <w:r w:rsidRPr="00BB13FA">
              <w:rPr>
                <w:rStyle w:val="Strong"/>
              </w:rPr>
              <w:t>Valid</w:t>
            </w:r>
            <w:r w:rsidRPr="00BB13FA">
              <w:t xml:space="preserve"> method; </w:t>
            </w:r>
            <w:r w:rsidRPr="00BB13FA">
              <w:rPr>
                <w:rStyle w:val="Strong"/>
              </w:rPr>
              <w:t>repeatable</w:t>
            </w:r>
            <w:r w:rsidRPr="00BB13FA">
              <w:t xml:space="preserve"> and fairly well</w:t>
            </w:r>
            <w:r w:rsidRPr="00BB13FA">
              <w:noBreakHyphen/>
              <w:t>controlled</w:t>
            </w:r>
            <w:r w:rsidR="005D6C27">
              <w:t>.</w:t>
            </w:r>
          </w:p>
        </w:tc>
      </w:tr>
      <w:tr w:rsidR="000D1834" w:rsidRPr="00BB13FA" w14:paraId="18DDC641" w14:textId="77777777">
        <w:tc>
          <w:tcPr>
            <w:tcW w:w="1763" w:type="dxa"/>
            <w:vAlign w:val="center"/>
          </w:tcPr>
          <w:p w14:paraId="048A5D4F" w14:textId="77777777" w:rsidR="000D1834" w:rsidRPr="00BB13FA" w:rsidRDefault="000D1834">
            <w:r w:rsidRPr="00BB13FA">
              <w:rPr>
                <w:rStyle w:val="Strong"/>
              </w:rPr>
              <w:t>Data</w:t>
            </w:r>
          </w:p>
        </w:tc>
        <w:tc>
          <w:tcPr>
            <w:tcW w:w="3335" w:type="dxa"/>
            <w:vAlign w:val="center"/>
          </w:tcPr>
          <w:p w14:paraId="4B2A5067" w14:textId="7BD7567B" w:rsidR="000D1834" w:rsidRPr="00BB13FA" w:rsidRDefault="000D1834">
            <w:r w:rsidRPr="00BB13FA">
              <w:t>Clear foam heights recorded; repeats included; mean and SD calculated; one value copied wrongly</w:t>
            </w:r>
            <w:r w:rsidR="005D6C27">
              <w:t>.</w:t>
            </w:r>
          </w:p>
        </w:tc>
        <w:tc>
          <w:tcPr>
            <w:tcW w:w="4080" w:type="dxa"/>
            <w:vAlign w:val="center"/>
          </w:tcPr>
          <w:p w14:paraId="315B5BCE" w14:textId="407A706B" w:rsidR="000D1834" w:rsidRPr="00BB13FA" w:rsidRDefault="000D1834">
            <w:r w:rsidRPr="00BB13FA">
              <w:t xml:space="preserve">Mostly </w:t>
            </w:r>
            <w:r w:rsidRPr="00BB13FA">
              <w:rPr>
                <w:rStyle w:val="Strong"/>
              </w:rPr>
              <w:t>accurate</w:t>
            </w:r>
            <w:r w:rsidRPr="00BB13FA">
              <w:t xml:space="preserve"> and </w:t>
            </w:r>
            <w:r w:rsidRPr="00BB13FA">
              <w:rPr>
                <w:rStyle w:val="Strong"/>
              </w:rPr>
              <w:t>precise</w:t>
            </w:r>
            <w:r w:rsidRPr="00BB13FA">
              <w:t xml:space="preserve">; </w:t>
            </w:r>
            <w:r w:rsidR="005D6C27">
              <w:t xml:space="preserve">a </w:t>
            </w:r>
            <w:r w:rsidRPr="00BB13FA">
              <w:t>small error reduces accuracy slightly</w:t>
            </w:r>
            <w:r w:rsidR="005D6C27">
              <w:t>.</w:t>
            </w:r>
          </w:p>
        </w:tc>
      </w:tr>
      <w:tr w:rsidR="000D1834" w:rsidRPr="00BB13FA" w14:paraId="2EEAF1ED" w14:textId="77777777">
        <w:tc>
          <w:tcPr>
            <w:tcW w:w="1763" w:type="dxa"/>
            <w:vAlign w:val="center"/>
          </w:tcPr>
          <w:p w14:paraId="0F0B6BFB" w14:textId="77777777" w:rsidR="000D1834" w:rsidRPr="00BB13FA" w:rsidRDefault="000D1834">
            <w:r w:rsidRPr="00BB13FA">
              <w:rPr>
                <w:rStyle w:val="Strong"/>
              </w:rPr>
              <w:t>Interpretation</w:t>
            </w:r>
          </w:p>
        </w:tc>
        <w:tc>
          <w:tcPr>
            <w:tcW w:w="3335" w:type="dxa"/>
            <w:vAlign w:val="center"/>
          </w:tcPr>
          <w:p w14:paraId="443A30C9" w14:textId="38E6CD0C" w:rsidR="000D1834" w:rsidRPr="00BB13FA" w:rsidRDefault="000D1834">
            <w:r w:rsidRPr="00BB13FA">
              <w:t>Only hydrogen peroxide produced foam; others stayed at 0 mm</w:t>
            </w:r>
            <w:r w:rsidR="005D6C27">
              <w:t>.</w:t>
            </w:r>
          </w:p>
        </w:tc>
        <w:tc>
          <w:tcPr>
            <w:tcW w:w="4080" w:type="dxa"/>
            <w:vAlign w:val="center"/>
          </w:tcPr>
          <w:p w14:paraId="076E5621" w14:textId="57CD49CD" w:rsidR="000D1834" w:rsidRPr="00BB13FA" w:rsidRDefault="000D1834">
            <w:r w:rsidRPr="00BB13FA">
              <w:t xml:space="preserve">Conclusion is </w:t>
            </w:r>
            <w:r w:rsidRPr="00BB13FA">
              <w:rPr>
                <w:rStyle w:val="Strong"/>
              </w:rPr>
              <w:t>valid</w:t>
            </w:r>
            <w:r w:rsidRPr="00BB13FA">
              <w:t xml:space="preserve"> (pattern supports substrate specificity)</w:t>
            </w:r>
            <w:r w:rsidR="005D6C27">
              <w:t>.</w:t>
            </w:r>
          </w:p>
        </w:tc>
      </w:tr>
      <w:tr w:rsidR="000D1834" w:rsidRPr="00BB13FA" w14:paraId="413F4211" w14:textId="77777777">
        <w:tc>
          <w:tcPr>
            <w:tcW w:w="1763" w:type="dxa"/>
            <w:vAlign w:val="center"/>
          </w:tcPr>
          <w:p w14:paraId="064FE4F2" w14:textId="77777777" w:rsidR="000D1834" w:rsidRPr="00BB13FA" w:rsidRDefault="000D1834">
            <w:r w:rsidRPr="00BB13FA">
              <w:rPr>
                <w:rStyle w:val="Strong"/>
              </w:rPr>
              <w:t>Context</w:t>
            </w:r>
          </w:p>
        </w:tc>
        <w:tc>
          <w:tcPr>
            <w:tcW w:w="3335" w:type="dxa"/>
            <w:vAlign w:val="center"/>
          </w:tcPr>
          <w:p w14:paraId="420ED535" w14:textId="6964BD8A" w:rsidR="000D1834" w:rsidRPr="00BB13FA" w:rsidRDefault="000D1834">
            <w:r w:rsidRPr="00BB13FA">
              <w:t xml:space="preserve">Only one potato extract </w:t>
            </w:r>
            <w:r w:rsidR="00F448A4">
              <w:t xml:space="preserve">was </w:t>
            </w:r>
            <w:r w:rsidRPr="00BB13FA">
              <w:t xml:space="preserve">used; limited alternative solutions </w:t>
            </w:r>
            <w:r w:rsidR="00F448A4">
              <w:t xml:space="preserve">were </w:t>
            </w:r>
            <w:r w:rsidRPr="00BB13FA">
              <w:t>tested</w:t>
            </w:r>
            <w:r w:rsidR="005D6C27">
              <w:t>.</w:t>
            </w:r>
          </w:p>
        </w:tc>
        <w:tc>
          <w:tcPr>
            <w:tcW w:w="4080" w:type="dxa"/>
            <w:vAlign w:val="center"/>
          </w:tcPr>
          <w:p w14:paraId="4E161C0F" w14:textId="77777777" w:rsidR="000D1834" w:rsidRPr="00BB13FA" w:rsidRDefault="000D1834">
            <w:r w:rsidRPr="00BB13FA">
              <w:t xml:space="preserve">Lowers </w:t>
            </w:r>
            <w:r w:rsidRPr="00BB13FA">
              <w:rPr>
                <w:rStyle w:val="Strong"/>
              </w:rPr>
              <w:t>external validity</w:t>
            </w:r>
            <w:r w:rsidRPr="00BB13FA">
              <w:t xml:space="preserve"> (cannot generalise widely)</w:t>
            </w:r>
          </w:p>
        </w:tc>
      </w:tr>
      <w:tr w:rsidR="000D1834" w:rsidRPr="00BB13FA" w14:paraId="7B18793E" w14:textId="77777777">
        <w:tc>
          <w:tcPr>
            <w:tcW w:w="1763" w:type="dxa"/>
            <w:vAlign w:val="center"/>
          </w:tcPr>
          <w:p w14:paraId="32D65F1E" w14:textId="77777777" w:rsidR="000D1834" w:rsidRPr="00BB13FA" w:rsidRDefault="000D1834">
            <w:r w:rsidRPr="00BB13FA">
              <w:rPr>
                <w:rStyle w:val="Strong"/>
              </w:rPr>
              <w:t>Instrumental error</w:t>
            </w:r>
          </w:p>
        </w:tc>
        <w:tc>
          <w:tcPr>
            <w:tcW w:w="3335" w:type="dxa"/>
            <w:vAlign w:val="center"/>
          </w:tcPr>
          <w:p w14:paraId="650BCCAD" w14:textId="3F2D3AA7" w:rsidR="000D1834" w:rsidRPr="00BB13FA" w:rsidRDefault="000D1834">
            <w:r w:rsidRPr="00BB13FA">
              <w:t>Foam height read by eye in a measuring cylinder</w:t>
            </w:r>
            <w:r w:rsidR="005D6C27">
              <w:t>.</w:t>
            </w:r>
          </w:p>
        </w:tc>
        <w:tc>
          <w:tcPr>
            <w:tcW w:w="4080" w:type="dxa"/>
            <w:vAlign w:val="center"/>
          </w:tcPr>
          <w:p w14:paraId="10B7ED54" w14:textId="18A146DF" w:rsidR="000D1834" w:rsidRPr="00BB13FA" w:rsidRDefault="000D1834">
            <w:r w:rsidRPr="00BB13FA">
              <w:t xml:space="preserve">Minor reading error possible, but still </w:t>
            </w:r>
            <w:r w:rsidRPr="00BB13FA">
              <w:rPr>
                <w:rStyle w:val="Strong"/>
              </w:rPr>
              <w:t>accurate enough</w:t>
            </w:r>
            <w:r w:rsidR="005D6C27">
              <w:rPr>
                <w:rStyle w:val="Strong"/>
              </w:rPr>
              <w:t>.</w:t>
            </w:r>
          </w:p>
        </w:tc>
      </w:tr>
      <w:tr w:rsidR="000D1834" w:rsidRPr="00BB13FA" w14:paraId="3CB4786B" w14:textId="77777777">
        <w:tc>
          <w:tcPr>
            <w:tcW w:w="1763" w:type="dxa"/>
            <w:vAlign w:val="center"/>
          </w:tcPr>
          <w:p w14:paraId="74F03588" w14:textId="77777777" w:rsidR="000D1834" w:rsidRPr="00BB13FA" w:rsidRDefault="000D1834">
            <w:r w:rsidRPr="00BB13FA">
              <w:rPr>
                <w:rStyle w:val="Strong"/>
              </w:rPr>
              <w:t>Human error</w:t>
            </w:r>
          </w:p>
        </w:tc>
        <w:tc>
          <w:tcPr>
            <w:tcW w:w="3335" w:type="dxa"/>
            <w:vAlign w:val="center"/>
          </w:tcPr>
          <w:p w14:paraId="3E42A5E8" w14:textId="146A29D8" w:rsidR="000D1834" w:rsidRPr="00BB13FA" w:rsidRDefault="000D1834">
            <w:r w:rsidRPr="00BB13FA">
              <w:t xml:space="preserve">One foam value was </w:t>
            </w:r>
            <w:r w:rsidRPr="00BB13FA">
              <w:rPr>
                <w:rStyle w:val="Strong"/>
              </w:rPr>
              <w:t>transcribed incorrectly</w:t>
            </w:r>
            <w:r w:rsidR="005D6C27">
              <w:rPr>
                <w:rStyle w:val="Strong"/>
              </w:rPr>
              <w:t>.</w:t>
            </w:r>
          </w:p>
        </w:tc>
        <w:tc>
          <w:tcPr>
            <w:tcW w:w="4080" w:type="dxa"/>
            <w:vAlign w:val="center"/>
          </w:tcPr>
          <w:p w14:paraId="1DE386BB" w14:textId="63AB5637" w:rsidR="000D1834" w:rsidRPr="00BB13FA" w:rsidRDefault="000D1834">
            <w:r w:rsidRPr="00BB13FA">
              <w:t xml:space="preserve">Slightly lowers </w:t>
            </w:r>
            <w:r w:rsidR="005D6C27" w:rsidRPr="00BB13FA">
              <w:rPr>
                <w:rStyle w:val="Strong"/>
              </w:rPr>
              <w:t>accuracy</w:t>
            </w:r>
            <w:r w:rsidR="005D6C27" w:rsidRPr="00BB13FA">
              <w:t xml:space="preserve"> but</w:t>
            </w:r>
            <w:r w:rsidRPr="00BB13FA">
              <w:t xml:space="preserve"> does </w:t>
            </w:r>
            <w:r w:rsidRPr="00BB13FA">
              <w:rPr>
                <w:rStyle w:val="Strong"/>
              </w:rPr>
              <w:t>not change the pattern</w:t>
            </w:r>
            <w:r w:rsidR="005D6C27">
              <w:rPr>
                <w:rStyle w:val="Strong"/>
              </w:rPr>
              <w:t>.</w:t>
            </w:r>
          </w:p>
        </w:tc>
      </w:tr>
      <w:tr w:rsidR="000D1834" w:rsidRPr="00BB13FA" w14:paraId="1F76F32F" w14:textId="77777777">
        <w:tc>
          <w:tcPr>
            <w:tcW w:w="1763" w:type="dxa"/>
            <w:vAlign w:val="center"/>
          </w:tcPr>
          <w:p w14:paraId="727C7B75" w14:textId="77777777" w:rsidR="000D1834" w:rsidRPr="00BB13FA" w:rsidRDefault="000D1834">
            <w:pPr>
              <w:rPr>
                <w:rFonts w:eastAsia="Times New Roman"/>
                <w:b/>
                <w:bCs/>
                <w:lang w:eastAsia="en-GB"/>
              </w:rPr>
            </w:pPr>
            <w:r w:rsidRPr="00BB13FA">
              <w:rPr>
                <w:rStyle w:val="Strong"/>
              </w:rPr>
              <w:t>Sampling error</w:t>
            </w:r>
          </w:p>
        </w:tc>
        <w:tc>
          <w:tcPr>
            <w:tcW w:w="3335" w:type="dxa"/>
            <w:vAlign w:val="center"/>
          </w:tcPr>
          <w:p w14:paraId="2C99287F" w14:textId="277829C7" w:rsidR="000D1834" w:rsidRPr="00BB13FA" w:rsidRDefault="000D1834">
            <w:pPr>
              <w:rPr>
                <w:rFonts w:eastAsia="Times New Roman"/>
                <w:lang w:eastAsia="en-GB"/>
              </w:rPr>
            </w:pPr>
            <w:r w:rsidRPr="00BB13FA">
              <w:t xml:space="preserve">Only one batch of crude extract </w:t>
            </w:r>
            <w:r w:rsidR="00F448A4">
              <w:t xml:space="preserve">was </w:t>
            </w:r>
            <w:r w:rsidRPr="00BB13FA">
              <w:t>used</w:t>
            </w:r>
            <w:r w:rsidR="005D6C27">
              <w:t>.</w:t>
            </w:r>
          </w:p>
        </w:tc>
        <w:tc>
          <w:tcPr>
            <w:tcW w:w="4080" w:type="dxa"/>
            <w:vAlign w:val="center"/>
          </w:tcPr>
          <w:p w14:paraId="0AB366AF" w14:textId="317A81E4" w:rsidR="000D1834" w:rsidRPr="00BB13FA" w:rsidRDefault="000D1834">
            <w:pPr>
              <w:rPr>
                <w:rFonts w:eastAsia="Times New Roman"/>
                <w:lang w:eastAsia="en-GB"/>
              </w:rPr>
            </w:pPr>
            <w:r w:rsidRPr="00BB13FA">
              <w:t xml:space="preserve">May affect </w:t>
            </w:r>
            <w:r w:rsidRPr="00BB13FA">
              <w:rPr>
                <w:rStyle w:val="Strong"/>
              </w:rPr>
              <w:t>reproducibility</w:t>
            </w:r>
            <w:r w:rsidRPr="00BB13FA">
              <w:t>, but acceptable for class</w:t>
            </w:r>
            <w:r w:rsidR="005D6C27">
              <w:t>.</w:t>
            </w:r>
          </w:p>
        </w:tc>
      </w:tr>
    </w:tbl>
    <w:p w14:paraId="1CC47ADE" w14:textId="43CCC430" w:rsidR="000D1834" w:rsidRPr="00BB13FA" w:rsidRDefault="000D1834" w:rsidP="00051870">
      <w:pPr>
        <w:spacing w:before="240"/>
        <w:rPr>
          <w:rFonts w:cs="Arial"/>
        </w:rPr>
      </w:pPr>
      <w:r w:rsidRPr="00BB13FA">
        <w:rPr>
          <w:b/>
          <w:bCs/>
        </w:rPr>
        <w:t xml:space="preserve">Extract 2 </w:t>
      </w:r>
    </w:p>
    <w:tbl>
      <w:tblPr>
        <w:tblStyle w:val="TableGrid"/>
        <w:tblW w:w="9209" w:type="dxa"/>
        <w:tblLook w:val="04A0" w:firstRow="1" w:lastRow="0" w:firstColumn="1" w:lastColumn="0" w:noHBand="0" w:noVBand="1"/>
      </w:tblPr>
      <w:tblGrid>
        <w:gridCol w:w="1763"/>
        <w:gridCol w:w="3335"/>
        <w:gridCol w:w="4111"/>
      </w:tblGrid>
      <w:tr w:rsidR="000D1834" w:rsidRPr="00BB13FA" w14:paraId="736EC441" w14:textId="77777777">
        <w:tc>
          <w:tcPr>
            <w:tcW w:w="1763" w:type="dxa"/>
            <w:vAlign w:val="center"/>
          </w:tcPr>
          <w:p w14:paraId="38AA4C4C" w14:textId="1B367029" w:rsidR="000D1834" w:rsidRPr="00BB13FA" w:rsidRDefault="000D1834">
            <w:r w:rsidRPr="00BB13FA">
              <w:rPr>
                <w:rStyle w:val="Strong"/>
              </w:rPr>
              <w:t>Gap/</w:t>
            </w:r>
            <w:r w:rsidR="00575140">
              <w:rPr>
                <w:rStyle w:val="Strong"/>
              </w:rPr>
              <w:t>e</w:t>
            </w:r>
            <w:r w:rsidRPr="00BB13FA">
              <w:rPr>
                <w:rStyle w:val="Strong"/>
              </w:rPr>
              <w:t>rror Type</w:t>
            </w:r>
          </w:p>
        </w:tc>
        <w:tc>
          <w:tcPr>
            <w:tcW w:w="3335" w:type="dxa"/>
            <w:vAlign w:val="center"/>
          </w:tcPr>
          <w:p w14:paraId="783DDB8B" w14:textId="7370AF7E" w:rsidR="000D1834" w:rsidRPr="00BB13FA" w:rsidRDefault="000D1834">
            <w:r w:rsidRPr="00BB13FA">
              <w:rPr>
                <w:rStyle w:val="Strong"/>
              </w:rPr>
              <w:t>What happened (evidence)</w:t>
            </w:r>
            <w:r w:rsidR="005D6C27">
              <w:rPr>
                <w:rStyle w:val="Strong"/>
              </w:rPr>
              <w:t>.</w:t>
            </w:r>
          </w:p>
        </w:tc>
        <w:tc>
          <w:tcPr>
            <w:tcW w:w="4111" w:type="dxa"/>
            <w:vAlign w:val="center"/>
          </w:tcPr>
          <w:p w14:paraId="781C5ED3" w14:textId="4C2D753A" w:rsidR="000D1834" w:rsidRPr="00BB13FA" w:rsidRDefault="000D1834">
            <w:r w:rsidRPr="00BB13FA">
              <w:rPr>
                <w:rStyle w:val="Strong"/>
              </w:rPr>
              <w:t>So what? (impact using keywords)</w:t>
            </w:r>
            <w:r w:rsidR="005D6C27">
              <w:rPr>
                <w:rStyle w:val="Strong"/>
              </w:rPr>
              <w:t>.</w:t>
            </w:r>
          </w:p>
        </w:tc>
      </w:tr>
      <w:tr w:rsidR="000D1834" w:rsidRPr="00BB13FA" w14:paraId="3C660194" w14:textId="77777777">
        <w:tc>
          <w:tcPr>
            <w:tcW w:w="1763" w:type="dxa"/>
            <w:vAlign w:val="center"/>
          </w:tcPr>
          <w:p w14:paraId="7B6BD856" w14:textId="77777777" w:rsidR="000D1834" w:rsidRPr="00BB13FA" w:rsidRDefault="000D1834">
            <w:r w:rsidRPr="00BB13FA">
              <w:rPr>
                <w:rStyle w:val="Strong"/>
              </w:rPr>
              <w:t>Method</w:t>
            </w:r>
          </w:p>
        </w:tc>
        <w:tc>
          <w:tcPr>
            <w:tcW w:w="3335" w:type="dxa"/>
            <w:vAlign w:val="center"/>
          </w:tcPr>
          <w:p w14:paraId="73575CA4" w14:textId="3F175EBD" w:rsidR="000D1834" w:rsidRPr="00BB13FA" w:rsidRDefault="00F448A4">
            <w:r>
              <w:t>The water</w:t>
            </w:r>
            <w:r w:rsidRPr="00BB13FA">
              <w:t xml:space="preserve"> </w:t>
            </w:r>
            <w:r w:rsidR="000D1834" w:rsidRPr="00BB13FA">
              <w:t xml:space="preserve">bath thermometer was </w:t>
            </w:r>
            <w:r w:rsidR="000D1834" w:rsidRPr="00BB13FA">
              <w:rPr>
                <w:rStyle w:val="Strong"/>
              </w:rPr>
              <w:t>2 °C wrong</w:t>
            </w:r>
            <w:r w:rsidR="000D1834" w:rsidRPr="00BB13FA">
              <w:t xml:space="preserve">; same volumes assumed but </w:t>
            </w:r>
            <w:r w:rsidR="000D1834" w:rsidRPr="00BB13FA">
              <w:rPr>
                <w:rStyle w:val="Strong"/>
              </w:rPr>
              <w:t>not written</w:t>
            </w:r>
            <w:r w:rsidR="000D1834" w:rsidRPr="00BB13FA">
              <w:t>; only iodine drop test used; no strict control of conditions</w:t>
            </w:r>
            <w:r w:rsidR="005D6C27">
              <w:t>.</w:t>
            </w:r>
          </w:p>
        </w:tc>
        <w:tc>
          <w:tcPr>
            <w:tcW w:w="4111" w:type="dxa"/>
            <w:vAlign w:val="center"/>
          </w:tcPr>
          <w:p w14:paraId="7989F417" w14:textId="48AD549C" w:rsidR="000D1834" w:rsidRPr="00BB13FA" w:rsidRDefault="000D1834">
            <w:r w:rsidRPr="00BB13FA">
              <w:rPr>
                <w:rStyle w:val="Strong"/>
              </w:rPr>
              <w:t>Not fully valid</w:t>
            </w:r>
            <w:r w:rsidRPr="00BB13FA">
              <w:t xml:space="preserve">; conditions not controlled well; may affect </w:t>
            </w:r>
            <w:r w:rsidRPr="00BB13FA">
              <w:rPr>
                <w:rStyle w:val="Strong"/>
              </w:rPr>
              <w:t>repeatability</w:t>
            </w:r>
            <w:r w:rsidR="005D6C27">
              <w:rPr>
                <w:rStyle w:val="Strong"/>
              </w:rPr>
              <w:t>.</w:t>
            </w:r>
          </w:p>
        </w:tc>
      </w:tr>
      <w:tr w:rsidR="000D1834" w:rsidRPr="00BB13FA" w14:paraId="47810354" w14:textId="77777777">
        <w:tc>
          <w:tcPr>
            <w:tcW w:w="1763" w:type="dxa"/>
            <w:vAlign w:val="center"/>
          </w:tcPr>
          <w:p w14:paraId="305761E9" w14:textId="77777777" w:rsidR="000D1834" w:rsidRPr="00BB13FA" w:rsidRDefault="000D1834">
            <w:r w:rsidRPr="00BB13FA">
              <w:rPr>
                <w:rStyle w:val="Strong"/>
              </w:rPr>
              <w:t>Data</w:t>
            </w:r>
          </w:p>
        </w:tc>
        <w:tc>
          <w:tcPr>
            <w:tcW w:w="3335" w:type="dxa"/>
            <w:vAlign w:val="center"/>
          </w:tcPr>
          <w:p w14:paraId="2353E4A3" w14:textId="401A1E8B" w:rsidR="000D1834" w:rsidRPr="00BB13FA" w:rsidRDefault="000D1834">
            <w:r w:rsidRPr="00BB13FA">
              <w:t xml:space="preserve">Times measured every 20 s; </w:t>
            </w:r>
            <w:r w:rsidRPr="00BB13FA">
              <w:rPr>
                <w:rStyle w:val="Strong"/>
              </w:rPr>
              <w:t>3 repeats</w:t>
            </w:r>
            <w:r w:rsidRPr="00BB13FA">
              <w:t xml:space="preserve"> per concentration; clear numbers for each repeat</w:t>
            </w:r>
            <w:r w:rsidR="005D6C27">
              <w:t>.</w:t>
            </w:r>
          </w:p>
        </w:tc>
        <w:tc>
          <w:tcPr>
            <w:tcW w:w="4111" w:type="dxa"/>
            <w:vAlign w:val="center"/>
          </w:tcPr>
          <w:p w14:paraId="64771582" w14:textId="45263D33" w:rsidR="000D1834" w:rsidRPr="00BB13FA" w:rsidRDefault="000D1834">
            <w:r w:rsidRPr="00BB13FA">
              <w:rPr>
                <w:rStyle w:val="Strong"/>
              </w:rPr>
              <w:t>Reliable</w:t>
            </w:r>
            <w:r w:rsidRPr="00BB13FA">
              <w:t xml:space="preserve"> (repeats), </w:t>
            </w:r>
            <w:r w:rsidRPr="00BB13FA">
              <w:rPr>
                <w:rStyle w:val="Strong"/>
              </w:rPr>
              <w:t>accurate enough</w:t>
            </w:r>
            <w:r w:rsidRPr="00BB13FA">
              <w:t xml:space="preserve">, </w:t>
            </w:r>
            <w:r w:rsidRPr="00BB13FA">
              <w:rPr>
                <w:rStyle w:val="Strong"/>
              </w:rPr>
              <w:t>precise</w:t>
            </w:r>
            <w:r w:rsidRPr="00BB13FA">
              <w:t xml:space="preserve"> (small SDs)</w:t>
            </w:r>
            <w:r w:rsidR="005D6C27">
              <w:t>.</w:t>
            </w:r>
          </w:p>
        </w:tc>
      </w:tr>
      <w:tr w:rsidR="000D1834" w:rsidRPr="00BB13FA" w14:paraId="5B72F1E3" w14:textId="77777777">
        <w:tc>
          <w:tcPr>
            <w:tcW w:w="1763" w:type="dxa"/>
            <w:vAlign w:val="center"/>
          </w:tcPr>
          <w:p w14:paraId="3B6984F5" w14:textId="77777777" w:rsidR="000D1834" w:rsidRPr="00BB13FA" w:rsidRDefault="000D1834">
            <w:r w:rsidRPr="00BB13FA">
              <w:rPr>
                <w:rStyle w:val="Strong"/>
              </w:rPr>
              <w:lastRenderedPageBreak/>
              <w:t>Interpretation</w:t>
            </w:r>
          </w:p>
        </w:tc>
        <w:tc>
          <w:tcPr>
            <w:tcW w:w="3335" w:type="dxa"/>
            <w:vAlign w:val="center"/>
          </w:tcPr>
          <w:p w14:paraId="5A1E83DE" w14:textId="160DD145" w:rsidR="000D1834" w:rsidRPr="00BB13FA" w:rsidRDefault="000D1834">
            <w:r w:rsidRPr="00BB13FA">
              <w:t xml:space="preserve">Found </w:t>
            </w:r>
            <w:r w:rsidR="008F3645">
              <w:t xml:space="preserve">the </w:t>
            </w:r>
            <w:r w:rsidRPr="00BB13FA">
              <w:t xml:space="preserve">fastest rate at </w:t>
            </w:r>
            <w:r w:rsidRPr="00BB13FA">
              <w:rPr>
                <w:rStyle w:val="Strong"/>
              </w:rPr>
              <w:t>1%</w:t>
            </w:r>
            <w:r w:rsidRPr="00BB13FA">
              <w:t>, slower at low/high concentrations</w:t>
            </w:r>
            <w:r w:rsidR="005D6C27">
              <w:t>.</w:t>
            </w:r>
          </w:p>
        </w:tc>
        <w:tc>
          <w:tcPr>
            <w:tcW w:w="4111" w:type="dxa"/>
            <w:vAlign w:val="center"/>
          </w:tcPr>
          <w:p w14:paraId="5FB5C5D2" w14:textId="1A2A91C7" w:rsidR="000D1834" w:rsidRPr="00BB13FA" w:rsidRDefault="000D1834">
            <w:r w:rsidRPr="00BB13FA">
              <w:rPr>
                <w:rStyle w:val="Strong"/>
              </w:rPr>
              <w:t>Valid conclusion</w:t>
            </w:r>
            <w:r w:rsidRPr="00BB13FA">
              <w:t xml:space="preserve"> – matches pattern seen in results</w:t>
            </w:r>
            <w:r w:rsidR="005D6C27">
              <w:t>.</w:t>
            </w:r>
          </w:p>
        </w:tc>
      </w:tr>
      <w:tr w:rsidR="000D1834" w:rsidRPr="00BB13FA" w14:paraId="28E7BF68" w14:textId="77777777">
        <w:tc>
          <w:tcPr>
            <w:tcW w:w="1763" w:type="dxa"/>
            <w:vAlign w:val="center"/>
          </w:tcPr>
          <w:p w14:paraId="63B6812E" w14:textId="77777777" w:rsidR="000D1834" w:rsidRPr="00BB13FA" w:rsidRDefault="000D1834">
            <w:r w:rsidRPr="00BB13FA">
              <w:rPr>
                <w:rStyle w:val="Strong"/>
              </w:rPr>
              <w:t>Context</w:t>
            </w:r>
          </w:p>
        </w:tc>
        <w:tc>
          <w:tcPr>
            <w:tcW w:w="3335" w:type="dxa"/>
            <w:vAlign w:val="center"/>
          </w:tcPr>
          <w:p w14:paraId="6B86BB3E" w14:textId="7E9A3B91" w:rsidR="000D1834" w:rsidRPr="00BB13FA" w:rsidRDefault="000D1834">
            <w:r w:rsidRPr="00BB13FA">
              <w:t xml:space="preserve">Only </w:t>
            </w:r>
            <w:r w:rsidR="00F01B15">
              <w:t>one enzyme source and pH 7 were tested</w:t>
            </w:r>
            <w:r w:rsidRPr="00BB13FA">
              <w:t>; only starch concentration changed</w:t>
            </w:r>
            <w:r w:rsidR="005D6C27">
              <w:t>.</w:t>
            </w:r>
          </w:p>
        </w:tc>
        <w:tc>
          <w:tcPr>
            <w:tcW w:w="4111" w:type="dxa"/>
            <w:vAlign w:val="center"/>
          </w:tcPr>
          <w:p w14:paraId="2ACA2B31" w14:textId="1E489305" w:rsidR="000D1834" w:rsidRPr="00BB13FA" w:rsidRDefault="000D1834">
            <w:r w:rsidRPr="00BB13FA">
              <w:t xml:space="preserve">Limits </w:t>
            </w:r>
            <w:r w:rsidRPr="00BB13FA">
              <w:rPr>
                <w:rStyle w:val="Strong"/>
              </w:rPr>
              <w:t>external validity</w:t>
            </w:r>
            <w:r w:rsidRPr="00BB13FA">
              <w:t xml:space="preserve"> (can’t generalise to pH changes or other enzymes)</w:t>
            </w:r>
            <w:r w:rsidR="00F01B15">
              <w:t>.</w:t>
            </w:r>
          </w:p>
        </w:tc>
      </w:tr>
      <w:tr w:rsidR="000D1834" w:rsidRPr="00BB13FA" w14:paraId="1C8621B9" w14:textId="77777777">
        <w:tc>
          <w:tcPr>
            <w:tcW w:w="1763" w:type="dxa"/>
            <w:vAlign w:val="center"/>
          </w:tcPr>
          <w:p w14:paraId="5DA6D2FE" w14:textId="77777777" w:rsidR="000D1834" w:rsidRPr="00BB13FA" w:rsidRDefault="000D1834">
            <w:r w:rsidRPr="00BB13FA">
              <w:rPr>
                <w:rStyle w:val="Strong"/>
              </w:rPr>
              <w:t>Instrumental error</w:t>
            </w:r>
          </w:p>
        </w:tc>
        <w:tc>
          <w:tcPr>
            <w:tcW w:w="3335" w:type="dxa"/>
            <w:vAlign w:val="center"/>
          </w:tcPr>
          <w:p w14:paraId="63F94EC9" w14:textId="7DEC31BE" w:rsidR="000D1834" w:rsidRPr="00BB13FA" w:rsidRDefault="008F3645">
            <w:r>
              <w:t>The thermometer</w:t>
            </w:r>
            <w:r w:rsidRPr="00BB13FA">
              <w:t xml:space="preserve"> </w:t>
            </w:r>
            <w:r w:rsidR="000D1834" w:rsidRPr="00BB13FA">
              <w:t xml:space="preserve">reading </w:t>
            </w:r>
            <w:r w:rsidR="005D7BA7">
              <w:t xml:space="preserve">was </w:t>
            </w:r>
            <w:r w:rsidR="000D1834" w:rsidRPr="00BB13FA">
              <w:rPr>
                <w:rStyle w:val="Strong"/>
              </w:rPr>
              <w:t>2 °C too low</w:t>
            </w:r>
            <w:r w:rsidR="000D1834" w:rsidRPr="00BB13FA">
              <w:t xml:space="preserve"> for </w:t>
            </w:r>
            <w:r>
              <w:t xml:space="preserve">the </w:t>
            </w:r>
            <w:r w:rsidR="000D1834" w:rsidRPr="00BB13FA">
              <w:t>whole experiment</w:t>
            </w:r>
            <w:r w:rsidR="00F01B15">
              <w:t>.</w:t>
            </w:r>
          </w:p>
        </w:tc>
        <w:tc>
          <w:tcPr>
            <w:tcW w:w="4111" w:type="dxa"/>
            <w:vAlign w:val="center"/>
          </w:tcPr>
          <w:p w14:paraId="6E50602A" w14:textId="5A5CAB0D" w:rsidR="000D1834" w:rsidRPr="00BB13FA" w:rsidRDefault="000D1834">
            <w:r w:rsidRPr="00BB13FA">
              <w:t xml:space="preserve">Temperature wrong → affects </w:t>
            </w:r>
            <w:r w:rsidR="005D7BA7">
              <w:t xml:space="preserve">the </w:t>
            </w:r>
            <w:r w:rsidRPr="00BB13FA">
              <w:rPr>
                <w:rStyle w:val="Strong"/>
              </w:rPr>
              <w:t>accuracy</w:t>
            </w:r>
            <w:r w:rsidRPr="00BB13FA">
              <w:t xml:space="preserve"> and </w:t>
            </w:r>
            <w:r w:rsidRPr="00BB13FA">
              <w:rPr>
                <w:rStyle w:val="Strong"/>
              </w:rPr>
              <w:t>validity</w:t>
            </w:r>
            <w:r w:rsidRPr="00BB13FA">
              <w:t xml:space="preserve"> of rates</w:t>
            </w:r>
            <w:r w:rsidR="00F01B15">
              <w:t>.</w:t>
            </w:r>
          </w:p>
        </w:tc>
      </w:tr>
      <w:tr w:rsidR="000D1834" w:rsidRPr="00BB13FA" w14:paraId="44B93644" w14:textId="77777777">
        <w:tc>
          <w:tcPr>
            <w:tcW w:w="1763" w:type="dxa"/>
            <w:vAlign w:val="center"/>
          </w:tcPr>
          <w:p w14:paraId="60C8706D" w14:textId="77777777" w:rsidR="000D1834" w:rsidRPr="00BB13FA" w:rsidRDefault="000D1834">
            <w:r w:rsidRPr="00BB13FA">
              <w:rPr>
                <w:rStyle w:val="Strong"/>
              </w:rPr>
              <w:t>Human error</w:t>
            </w:r>
          </w:p>
        </w:tc>
        <w:tc>
          <w:tcPr>
            <w:tcW w:w="3335" w:type="dxa"/>
            <w:vAlign w:val="center"/>
          </w:tcPr>
          <w:p w14:paraId="048DE49C" w14:textId="1CA2A179" w:rsidR="000D1834" w:rsidRPr="00BB13FA" w:rsidRDefault="000D1834">
            <w:r w:rsidRPr="00BB13FA">
              <w:t>Possible timing reaction by eye; manual iodine testing each time</w:t>
            </w:r>
            <w:r w:rsidR="00F01B15">
              <w:t>.</w:t>
            </w:r>
          </w:p>
        </w:tc>
        <w:tc>
          <w:tcPr>
            <w:tcW w:w="4111" w:type="dxa"/>
            <w:vAlign w:val="center"/>
          </w:tcPr>
          <w:p w14:paraId="5287F46F" w14:textId="693D40D4" w:rsidR="000D1834" w:rsidRPr="00BB13FA" w:rsidRDefault="000D1834">
            <w:r w:rsidRPr="00BB13FA">
              <w:t xml:space="preserve">Small timing mistakes possible → slightly </w:t>
            </w:r>
            <w:r w:rsidR="00F01B15">
              <w:t>reduce</w:t>
            </w:r>
            <w:r w:rsidR="00F01B15" w:rsidRPr="00BB13FA">
              <w:t xml:space="preserve"> </w:t>
            </w:r>
            <w:r w:rsidRPr="00BB13FA">
              <w:rPr>
                <w:rStyle w:val="Strong"/>
              </w:rPr>
              <w:t>precision</w:t>
            </w:r>
            <w:r w:rsidR="00F01B15">
              <w:rPr>
                <w:rStyle w:val="Strong"/>
              </w:rPr>
              <w:t>.</w:t>
            </w:r>
          </w:p>
        </w:tc>
      </w:tr>
      <w:tr w:rsidR="000D1834" w:rsidRPr="00BB13FA" w14:paraId="6500A4D7" w14:textId="77777777">
        <w:tc>
          <w:tcPr>
            <w:tcW w:w="1763" w:type="dxa"/>
            <w:vAlign w:val="center"/>
          </w:tcPr>
          <w:p w14:paraId="1063B6C8" w14:textId="77777777" w:rsidR="000D1834" w:rsidRPr="00BB13FA" w:rsidRDefault="000D1834">
            <w:pPr>
              <w:rPr>
                <w:rFonts w:eastAsia="Times New Roman"/>
                <w:b/>
                <w:bCs/>
                <w:lang w:eastAsia="en-GB"/>
              </w:rPr>
            </w:pPr>
            <w:r w:rsidRPr="00BB13FA">
              <w:rPr>
                <w:rStyle w:val="Strong"/>
              </w:rPr>
              <w:t>Sampling error</w:t>
            </w:r>
          </w:p>
        </w:tc>
        <w:tc>
          <w:tcPr>
            <w:tcW w:w="3335" w:type="dxa"/>
            <w:vAlign w:val="center"/>
          </w:tcPr>
          <w:p w14:paraId="5C67D598" w14:textId="12021857" w:rsidR="000D1834" w:rsidRPr="00BB13FA" w:rsidRDefault="000D1834">
            <w:pPr>
              <w:rPr>
                <w:rFonts w:eastAsia="Times New Roman"/>
                <w:lang w:eastAsia="en-GB"/>
              </w:rPr>
            </w:pPr>
            <w:r w:rsidRPr="00BB13FA">
              <w:t>Only one enzyme batch, one test per concentration set</w:t>
            </w:r>
            <w:r w:rsidR="00F01B15">
              <w:t>.</w:t>
            </w:r>
          </w:p>
        </w:tc>
        <w:tc>
          <w:tcPr>
            <w:tcW w:w="4111" w:type="dxa"/>
            <w:vAlign w:val="center"/>
          </w:tcPr>
          <w:p w14:paraId="167A183D" w14:textId="535AE96B" w:rsidR="000D1834" w:rsidRPr="00BB13FA" w:rsidRDefault="000D1834">
            <w:pPr>
              <w:rPr>
                <w:rFonts w:eastAsia="Times New Roman"/>
                <w:lang w:eastAsia="en-GB"/>
              </w:rPr>
            </w:pPr>
            <w:r w:rsidRPr="00BB13FA">
              <w:t xml:space="preserve">Slight limits on </w:t>
            </w:r>
            <w:r w:rsidRPr="00BB13FA">
              <w:rPr>
                <w:rStyle w:val="Strong"/>
              </w:rPr>
              <w:t>reproducibility</w:t>
            </w:r>
            <w:r w:rsidRPr="00BB13FA">
              <w:t>, but repeats help reliability</w:t>
            </w:r>
            <w:r w:rsidR="00F01B15">
              <w:t>.</w:t>
            </w:r>
          </w:p>
        </w:tc>
      </w:tr>
    </w:tbl>
    <w:p w14:paraId="1AFE9BB7" w14:textId="5328F176" w:rsidR="00AD7357" w:rsidRPr="00BB13FA" w:rsidRDefault="00AD7357" w:rsidP="00AD7357"/>
    <w:p w14:paraId="488B2E98" w14:textId="77777777" w:rsidR="00086CD8" w:rsidRPr="00BB13FA" w:rsidRDefault="00086CD8">
      <w:pPr>
        <w:rPr>
          <w:rFonts w:eastAsiaTheme="majorEastAsia" w:cstheme="majorBidi"/>
          <w:b/>
          <w:color w:val="000000" w:themeColor="text1"/>
          <w:szCs w:val="28"/>
        </w:rPr>
      </w:pPr>
      <w:r w:rsidRPr="00BB13FA">
        <w:br w:type="page"/>
      </w:r>
    </w:p>
    <w:p w14:paraId="34A878C6" w14:textId="5D7E1226" w:rsidR="00AD7357" w:rsidRPr="00BB13FA" w:rsidRDefault="00D2121B" w:rsidP="00051870">
      <w:pPr>
        <w:pStyle w:val="Heading3"/>
        <w:spacing w:before="0" w:after="160"/>
      </w:pPr>
      <w:r w:rsidRPr="00BB13FA">
        <w:lastRenderedPageBreak/>
        <w:t>Research proposal template</w:t>
      </w:r>
    </w:p>
    <w:p w14:paraId="1FAFDC09" w14:textId="1824EA9D" w:rsidR="00787B01" w:rsidRPr="00BB13FA" w:rsidRDefault="00787B01" w:rsidP="00051870">
      <w:pPr>
        <w:rPr>
          <w:rFonts w:eastAsia="Times New Roman"/>
          <w:b/>
          <w:bCs/>
          <w:lang w:eastAsia="en-GB"/>
        </w:rPr>
      </w:pPr>
      <w:r w:rsidRPr="00BB13FA">
        <w:rPr>
          <w:rFonts w:eastAsia="Times New Roman"/>
          <w:b/>
          <w:bCs/>
          <w:lang w:eastAsia="en-GB"/>
        </w:rPr>
        <w:t xml:space="preserve">1. Research </w:t>
      </w:r>
      <w:r w:rsidR="00247FEA" w:rsidRPr="00BB13FA">
        <w:rPr>
          <w:rFonts w:eastAsia="Times New Roman"/>
          <w:b/>
          <w:bCs/>
          <w:lang w:eastAsia="en-GB"/>
        </w:rPr>
        <w:t>q</w:t>
      </w:r>
      <w:r w:rsidRPr="00BB13FA">
        <w:rPr>
          <w:rFonts w:eastAsia="Times New Roman"/>
          <w:b/>
          <w:bCs/>
          <w:lang w:eastAsia="en-GB"/>
        </w:rPr>
        <w:t>uestion</w:t>
      </w:r>
    </w:p>
    <w:p w14:paraId="6EBE0F1A" w14:textId="77777777" w:rsidR="00247FEA" w:rsidRPr="00BB13FA" w:rsidRDefault="00787B01" w:rsidP="008527B0">
      <w:pPr>
        <w:rPr>
          <w:rFonts w:eastAsia="Times New Roman" w:cs="Arial"/>
          <w:lang w:eastAsia="en-GB"/>
        </w:rPr>
      </w:pPr>
      <w:r w:rsidRPr="00BB13FA">
        <w:rPr>
          <w:rFonts w:eastAsia="Times New Roman" w:cs="Arial"/>
          <w:b/>
          <w:bCs/>
          <w:lang w:eastAsia="en-GB"/>
        </w:rPr>
        <w:t>Hint:</w:t>
      </w:r>
      <w:r w:rsidRPr="00BB13FA">
        <w:rPr>
          <w:rFonts w:eastAsia="Times New Roman" w:cs="Arial"/>
          <w:lang w:eastAsia="en-GB"/>
        </w:rPr>
        <w:t xml:space="preserve"> Turn your chosen gap or error into a clear scientific question.</w:t>
      </w:r>
    </w:p>
    <w:p w14:paraId="38990915" w14:textId="5B495396" w:rsidR="00787B01" w:rsidRPr="00BB13FA" w:rsidRDefault="00787B01" w:rsidP="00051870">
      <w:pPr>
        <w:rPr>
          <w:rFonts w:eastAsia="Times New Roman" w:cs="Arial"/>
          <w:lang w:eastAsia="en-GB"/>
        </w:rPr>
      </w:pPr>
      <w:r w:rsidRPr="00BB13FA">
        <w:rPr>
          <w:rFonts w:eastAsia="Times New Roman" w:cs="Arial"/>
          <w:i/>
          <w:iCs/>
          <w:lang w:eastAsia="en-GB"/>
        </w:rPr>
        <w:t>Example: “How does accurate temperature control affect amylase activity?”</w:t>
      </w:r>
    </w:p>
    <w:p w14:paraId="61FE2CDD" w14:textId="77777777" w:rsidR="00787B01" w:rsidRPr="00BB13FA" w:rsidRDefault="00787B01" w:rsidP="00051870">
      <w:pPr>
        <w:rPr>
          <w:rFonts w:eastAsia="Times New Roman" w:cs="Arial"/>
          <w:lang w:eastAsia="en-GB"/>
        </w:rPr>
      </w:pPr>
    </w:p>
    <w:p w14:paraId="6F0C0A00" w14:textId="77777777" w:rsidR="00787B01" w:rsidRPr="00BB13FA" w:rsidRDefault="00787B01" w:rsidP="00051870">
      <w:pPr>
        <w:rPr>
          <w:rFonts w:eastAsia="Times New Roman" w:cs="Arial"/>
          <w:lang w:eastAsia="en-GB"/>
        </w:rPr>
      </w:pPr>
    </w:p>
    <w:p w14:paraId="3BE89B89" w14:textId="77777777" w:rsidR="00787B01" w:rsidRPr="00BB13FA" w:rsidRDefault="00787B01" w:rsidP="00051870">
      <w:pPr>
        <w:rPr>
          <w:rFonts w:eastAsia="Times New Roman" w:cs="Arial"/>
          <w:lang w:eastAsia="en-GB"/>
        </w:rPr>
      </w:pPr>
    </w:p>
    <w:p w14:paraId="65A3A238" w14:textId="77777777" w:rsidR="00787B01" w:rsidRPr="00BB13FA" w:rsidRDefault="00787B01" w:rsidP="00051870">
      <w:pPr>
        <w:rPr>
          <w:rFonts w:eastAsia="Times New Roman"/>
          <w:b/>
          <w:bCs/>
          <w:lang w:eastAsia="en-GB"/>
        </w:rPr>
      </w:pPr>
      <w:r w:rsidRPr="00BB13FA">
        <w:rPr>
          <w:rFonts w:eastAsia="Times New Roman"/>
          <w:b/>
          <w:bCs/>
          <w:lang w:eastAsia="en-GB"/>
        </w:rPr>
        <w:t>2. Hypothesis</w:t>
      </w:r>
    </w:p>
    <w:p w14:paraId="043D7062" w14:textId="77777777" w:rsidR="00247FEA" w:rsidRPr="00BB13FA" w:rsidRDefault="00787B01" w:rsidP="008527B0">
      <w:pPr>
        <w:rPr>
          <w:rFonts w:eastAsia="Times New Roman" w:cs="Arial"/>
          <w:lang w:eastAsia="en-GB"/>
        </w:rPr>
      </w:pPr>
      <w:r w:rsidRPr="00BB13FA">
        <w:rPr>
          <w:rFonts w:eastAsia="Times New Roman" w:cs="Arial"/>
          <w:b/>
          <w:bCs/>
          <w:lang w:eastAsia="en-GB"/>
        </w:rPr>
        <w:t>Hint:</w:t>
      </w:r>
      <w:r w:rsidRPr="00BB13FA">
        <w:rPr>
          <w:rFonts w:eastAsia="Times New Roman" w:cs="Arial"/>
          <w:lang w:eastAsia="en-GB"/>
        </w:rPr>
        <w:t xml:space="preserve"> Make a testable statement linking the </w:t>
      </w:r>
      <w:r w:rsidRPr="00BB13FA">
        <w:rPr>
          <w:rFonts w:eastAsia="Times New Roman" w:cs="Arial"/>
          <w:b/>
          <w:bCs/>
          <w:lang w:eastAsia="en-GB"/>
        </w:rPr>
        <w:t>independent variable (IV)</w:t>
      </w:r>
      <w:r w:rsidRPr="00BB13FA">
        <w:rPr>
          <w:rFonts w:eastAsia="Times New Roman" w:cs="Arial"/>
          <w:lang w:eastAsia="en-GB"/>
        </w:rPr>
        <w:t xml:space="preserve"> to the </w:t>
      </w:r>
      <w:r w:rsidRPr="00BB13FA">
        <w:rPr>
          <w:rFonts w:eastAsia="Times New Roman" w:cs="Arial"/>
          <w:b/>
          <w:bCs/>
          <w:lang w:eastAsia="en-GB"/>
        </w:rPr>
        <w:t>dependent variable (DV)</w:t>
      </w:r>
      <w:r w:rsidRPr="00BB13FA">
        <w:rPr>
          <w:rFonts w:eastAsia="Times New Roman" w:cs="Arial"/>
          <w:lang w:eastAsia="en-GB"/>
        </w:rPr>
        <w:t>.</w:t>
      </w:r>
    </w:p>
    <w:p w14:paraId="51933B2C" w14:textId="2718976E" w:rsidR="00787B01" w:rsidRPr="00BB13FA" w:rsidRDefault="00787B01" w:rsidP="00051870">
      <w:pPr>
        <w:rPr>
          <w:rFonts w:eastAsia="Times New Roman" w:cs="Arial"/>
          <w:lang w:eastAsia="en-GB"/>
        </w:rPr>
      </w:pPr>
      <w:r w:rsidRPr="00BB13FA">
        <w:rPr>
          <w:rFonts w:eastAsia="Times New Roman" w:cs="Arial"/>
          <w:i/>
          <w:iCs/>
          <w:lang w:eastAsia="en-GB"/>
        </w:rPr>
        <w:t>Example: “If the temperature is kept accurately at 37°C, then the reaction time will be faster.”</w:t>
      </w:r>
    </w:p>
    <w:p w14:paraId="1851F85B" w14:textId="77777777" w:rsidR="00787B01" w:rsidRPr="00BB13FA" w:rsidRDefault="00787B01" w:rsidP="00051870">
      <w:pPr>
        <w:rPr>
          <w:rFonts w:eastAsia="Times New Roman" w:cs="Arial"/>
          <w:lang w:eastAsia="en-GB"/>
        </w:rPr>
      </w:pPr>
    </w:p>
    <w:p w14:paraId="1BB167B8" w14:textId="77777777" w:rsidR="00787B01" w:rsidRPr="00BB13FA" w:rsidRDefault="00787B01" w:rsidP="00051870">
      <w:pPr>
        <w:rPr>
          <w:rFonts w:eastAsia="Times New Roman" w:cs="Arial"/>
          <w:lang w:eastAsia="en-GB"/>
        </w:rPr>
      </w:pPr>
    </w:p>
    <w:p w14:paraId="7FE4BB35" w14:textId="77777777" w:rsidR="00787B01" w:rsidRPr="00BB13FA" w:rsidRDefault="00787B01" w:rsidP="00051870">
      <w:pPr>
        <w:rPr>
          <w:rFonts w:eastAsia="Times New Roman" w:cs="Arial"/>
          <w:lang w:eastAsia="en-GB"/>
        </w:rPr>
      </w:pPr>
    </w:p>
    <w:p w14:paraId="04EED765" w14:textId="77777777" w:rsidR="00787B01" w:rsidRPr="00BB13FA" w:rsidRDefault="00787B01" w:rsidP="00051870">
      <w:pPr>
        <w:rPr>
          <w:rFonts w:eastAsia="Times New Roman"/>
          <w:b/>
          <w:bCs/>
          <w:lang w:eastAsia="en-GB"/>
        </w:rPr>
      </w:pPr>
      <w:r w:rsidRPr="00BB13FA">
        <w:rPr>
          <w:rFonts w:eastAsia="Times New Roman"/>
          <w:b/>
          <w:bCs/>
          <w:lang w:eastAsia="en-GB"/>
        </w:rPr>
        <w:t>3. Standard Operating Procedure (SOP)</w:t>
      </w:r>
    </w:p>
    <w:p w14:paraId="59C9E9F9" w14:textId="77777777" w:rsidR="00787B01" w:rsidRPr="00BB13FA" w:rsidRDefault="00787B01" w:rsidP="00051870">
      <w:pPr>
        <w:rPr>
          <w:rFonts w:eastAsia="Times New Roman"/>
          <w:b/>
          <w:bCs/>
          <w:lang w:eastAsia="en-GB"/>
        </w:rPr>
      </w:pPr>
      <w:r w:rsidRPr="00BB13FA">
        <w:rPr>
          <w:rFonts w:eastAsia="Times New Roman"/>
          <w:b/>
          <w:bCs/>
          <w:lang w:eastAsia="en-GB"/>
        </w:rPr>
        <w:t>Purpose</w:t>
      </w:r>
    </w:p>
    <w:p w14:paraId="3221DCB6" w14:textId="77777777" w:rsidR="00787B01" w:rsidRPr="00BB13FA" w:rsidRDefault="00787B01" w:rsidP="00051870">
      <w:pPr>
        <w:rPr>
          <w:rFonts w:eastAsia="Times New Roman" w:cs="Arial"/>
          <w:lang w:eastAsia="en-GB"/>
        </w:rPr>
      </w:pPr>
      <w:r w:rsidRPr="00BB13FA">
        <w:rPr>
          <w:rFonts w:eastAsia="Times New Roman" w:cs="Arial"/>
          <w:b/>
          <w:bCs/>
          <w:lang w:eastAsia="en-GB"/>
        </w:rPr>
        <w:t>Hint:</w:t>
      </w:r>
      <w:r w:rsidRPr="00BB13FA">
        <w:rPr>
          <w:rFonts w:eastAsia="Times New Roman" w:cs="Arial"/>
          <w:lang w:eastAsia="en-GB"/>
        </w:rPr>
        <w:t xml:space="preserve"> What is the aim of this experiment? What will it help you find out?</w:t>
      </w:r>
    </w:p>
    <w:p w14:paraId="581CF121" w14:textId="77777777" w:rsidR="00787B01" w:rsidRPr="00BB13FA" w:rsidRDefault="00787B01" w:rsidP="00051870">
      <w:pPr>
        <w:rPr>
          <w:rFonts w:eastAsia="Times New Roman" w:cs="Arial"/>
          <w:lang w:eastAsia="en-GB"/>
        </w:rPr>
      </w:pPr>
    </w:p>
    <w:p w14:paraId="695B75F9" w14:textId="77777777" w:rsidR="00787B01" w:rsidRPr="00BB13FA" w:rsidRDefault="00787B01" w:rsidP="00051870">
      <w:pPr>
        <w:rPr>
          <w:rFonts w:eastAsia="Times New Roman" w:cs="Arial"/>
          <w:lang w:eastAsia="en-GB"/>
        </w:rPr>
      </w:pPr>
    </w:p>
    <w:p w14:paraId="74C9BC60" w14:textId="77777777" w:rsidR="00787B01" w:rsidRPr="00BB13FA" w:rsidRDefault="00787B01" w:rsidP="00051870">
      <w:pPr>
        <w:rPr>
          <w:rFonts w:eastAsia="Times New Roman" w:cs="Arial"/>
          <w:lang w:eastAsia="en-GB"/>
        </w:rPr>
      </w:pPr>
    </w:p>
    <w:p w14:paraId="26E815B8" w14:textId="70A2A259" w:rsidR="00787B01" w:rsidRPr="00BB13FA" w:rsidRDefault="00787B01" w:rsidP="00051870">
      <w:pPr>
        <w:rPr>
          <w:rFonts w:eastAsia="Times New Roman"/>
          <w:b/>
          <w:bCs/>
          <w:lang w:eastAsia="en-GB"/>
        </w:rPr>
      </w:pPr>
      <w:r w:rsidRPr="00BB13FA">
        <w:rPr>
          <w:rFonts w:eastAsia="Times New Roman"/>
          <w:b/>
          <w:bCs/>
          <w:lang w:eastAsia="en-GB"/>
        </w:rPr>
        <w:t xml:space="preserve">Risk </w:t>
      </w:r>
      <w:r w:rsidR="008C0139" w:rsidRPr="00BB13FA">
        <w:rPr>
          <w:rFonts w:eastAsia="Times New Roman"/>
          <w:b/>
          <w:bCs/>
          <w:lang w:eastAsia="en-GB"/>
        </w:rPr>
        <w:t>a</w:t>
      </w:r>
      <w:r w:rsidRPr="00BB13FA">
        <w:rPr>
          <w:rFonts w:eastAsia="Times New Roman"/>
          <w:b/>
          <w:bCs/>
          <w:lang w:eastAsia="en-GB"/>
        </w:rPr>
        <w:t>ssessment</w:t>
      </w:r>
    </w:p>
    <w:p w14:paraId="42C2435E" w14:textId="1B9C5AC3" w:rsidR="00787B01" w:rsidRPr="00BB13FA" w:rsidRDefault="00787B01" w:rsidP="008C0139">
      <w:pPr>
        <w:rPr>
          <w:rFonts w:eastAsia="Times New Roman" w:cs="Arial"/>
          <w:lang w:eastAsia="en-GB"/>
        </w:rPr>
      </w:pPr>
      <w:r w:rsidRPr="00BB13FA">
        <w:rPr>
          <w:rFonts w:eastAsia="Times New Roman" w:cs="Arial"/>
          <w:b/>
          <w:bCs/>
          <w:lang w:eastAsia="en-GB"/>
        </w:rPr>
        <w:t>Hint:</w:t>
      </w:r>
      <w:r w:rsidRPr="00BB13FA">
        <w:rPr>
          <w:rFonts w:eastAsia="Times New Roman" w:cs="Arial"/>
          <w:lang w:eastAsia="en-GB"/>
        </w:rPr>
        <w:t xml:space="preserve"> </w:t>
      </w:r>
      <w:r w:rsidR="00650BDC" w:rsidRPr="00BB13FA">
        <w:rPr>
          <w:rFonts w:eastAsia="Times New Roman" w:cs="Arial"/>
          <w:lang w:eastAsia="en-GB"/>
        </w:rPr>
        <w:t>Describe any hazards—hot water, glassware, iodine, enzymes—and how to work safely.</w:t>
      </w:r>
      <w:r w:rsidR="003A7311" w:rsidRPr="00BB13FA">
        <w:rPr>
          <w:rFonts w:eastAsia="Times New Roman" w:cs="Arial"/>
          <w:lang w:eastAsia="en-GB"/>
        </w:rPr>
        <w:t xml:space="preserve"> </w:t>
      </w:r>
    </w:p>
    <w:p w14:paraId="7B84209C" w14:textId="77777777" w:rsidR="008C0139" w:rsidRPr="00BB13FA" w:rsidRDefault="008C0139" w:rsidP="008C0139">
      <w:pPr>
        <w:rPr>
          <w:rFonts w:eastAsia="Times New Roman" w:cs="Arial"/>
          <w:lang w:eastAsia="en-GB"/>
        </w:rPr>
      </w:pPr>
    </w:p>
    <w:p w14:paraId="1BD4FDD4" w14:textId="77777777" w:rsidR="00647C9F" w:rsidRPr="00BB13FA" w:rsidRDefault="00647C9F" w:rsidP="008C0139">
      <w:pPr>
        <w:rPr>
          <w:rFonts w:eastAsia="Times New Roman" w:cs="Arial"/>
          <w:lang w:eastAsia="en-GB"/>
        </w:rPr>
      </w:pPr>
    </w:p>
    <w:p w14:paraId="48E07D91" w14:textId="77777777" w:rsidR="00005DE9" w:rsidRPr="00BB13FA" w:rsidRDefault="00005DE9" w:rsidP="00051870">
      <w:pPr>
        <w:rPr>
          <w:rFonts w:eastAsia="Times New Roman" w:cs="Arial"/>
          <w:lang w:eastAsia="en-GB"/>
        </w:rPr>
      </w:pPr>
    </w:p>
    <w:p w14:paraId="4EC895B5" w14:textId="77777777" w:rsidR="00787B01" w:rsidRPr="00BB13FA" w:rsidRDefault="00787B01" w:rsidP="00051870">
      <w:pPr>
        <w:rPr>
          <w:rFonts w:eastAsia="Times New Roman" w:cs="Arial"/>
          <w:lang w:eastAsia="en-GB"/>
        </w:rPr>
      </w:pPr>
    </w:p>
    <w:p w14:paraId="5404332B" w14:textId="77777777" w:rsidR="00005DE9" w:rsidRPr="00BB13FA" w:rsidRDefault="00005DE9">
      <w:pPr>
        <w:rPr>
          <w:rFonts w:eastAsia="Times New Roman"/>
          <w:b/>
          <w:bCs/>
          <w:lang w:eastAsia="en-GB"/>
        </w:rPr>
      </w:pPr>
      <w:r w:rsidRPr="00BB13FA">
        <w:rPr>
          <w:rFonts w:eastAsia="Times New Roman"/>
          <w:b/>
          <w:bCs/>
          <w:lang w:eastAsia="en-GB"/>
        </w:rPr>
        <w:br w:type="page"/>
      </w:r>
    </w:p>
    <w:p w14:paraId="00242A7B" w14:textId="09210D34" w:rsidR="00787B01" w:rsidRPr="00BB13FA" w:rsidRDefault="00787B01" w:rsidP="00051870">
      <w:pPr>
        <w:rPr>
          <w:rFonts w:eastAsia="Times New Roman"/>
          <w:b/>
          <w:bCs/>
          <w:lang w:eastAsia="en-GB"/>
        </w:rPr>
      </w:pPr>
      <w:r w:rsidRPr="00BB13FA">
        <w:rPr>
          <w:rFonts w:eastAsia="Times New Roman"/>
          <w:b/>
          <w:bCs/>
          <w:lang w:eastAsia="en-GB"/>
        </w:rPr>
        <w:lastRenderedPageBreak/>
        <w:t>Protocol</w:t>
      </w:r>
    </w:p>
    <w:p w14:paraId="78E24BCD" w14:textId="77777777" w:rsidR="000A674A" w:rsidRPr="00BB13FA" w:rsidRDefault="00787B01" w:rsidP="008527B0">
      <w:pPr>
        <w:rPr>
          <w:rFonts w:eastAsia="Times New Roman" w:cs="Arial"/>
          <w:lang w:eastAsia="en-GB"/>
        </w:rPr>
      </w:pPr>
      <w:r w:rsidRPr="00BB13FA">
        <w:rPr>
          <w:rFonts w:eastAsia="Times New Roman" w:cs="Arial"/>
          <w:b/>
          <w:bCs/>
          <w:lang w:eastAsia="en-GB"/>
        </w:rPr>
        <w:t>Hint:</w:t>
      </w:r>
      <w:r w:rsidRPr="00BB13FA">
        <w:rPr>
          <w:rFonts w:eastAsia="Times New Roman" w:cs="Arial"/>
          <w:lang w:eastAsia="en-GB"/>
        </w:rPr>
        <w:t xml:space="preserve"> Write your method step</w:t>
      </w:r>
      <w:r w:rsidRPr="00BB13FA">
        <w:rPr>
          <w:rFonts w:eastAsia="Times New Roman" w:cs="Arial"/>
          <w:lang w:eastAsia="en-GB"/>
        </w:rPr>
        <w:noBreakHyphen/>
        <w:t>by</w:t>
      </w:r>
      <w:r w:rsidRPr="00BB13FA">
        <w:rPr>
          <w:rFonts w:eastAsia="Times New Roman" w:cs="Arial"/>
          <w:lang w:eastAsia="en-GB"/>
        </w:rPr>
        <w:noBreakHyphen/>
        <w:t>step so another student could repeat it exactly.</w:t>
      </w:r>
    </w:p>
    <w:p w14:paraId="067E6F7A" w14:textId="61FB7D92" w:rsidR="00787B01" w:rsidRPr="00BB13FA" w:rsidRDefault="00787B01" w:rsidP="00051870">
      <w:pPr>
        <w:rPr>
          <w:rFonts w:eastAsia="Times New Roman" w:cs="Arial"/>
          <w:lang w:eastAsia="en-GB"/>
        </w:rPr>
      </w:pPr>
      <w:r w:rsidRPr="00BB13FA">
        <w:rPr>
          <w:rFonts w:eastAsia="Times New Roman" w:cs="Arial"/>
          <w:lang w:eastAsia="en-GB"/>
        </w:rPr>
        <w:t>Include:</w:t>
      </w:r>
    </w:p>
    <w:p w14:paraId="3B87570A" w14:textId="0DB1B2CE" w:rsidR="00787B01" w:rsidRPr="00BB13FA" w:rsidRDefault="00575140" w:rsidP="008527B0">
      <w:pPr>
        <w:numPr>
          <w:ilvl w:val="0"/>
          <w:numId w:val="52"/>
        </w:numPr>
        <w:rPr>
          <w:rFonts w:eastAsia="Times New Roman" w:cs="Arial"/>
          <w:lang w:eastAsia="en-GB"/>
        </w:rPr>
      </w:pPr>
      <w:r>
        <w:rPr>
          <w:rFonts w:eastAsia="Times New Roman" w:cs="Arial"/>
          <w:lang w:eastAsia="en-GB"/>
        </w:rPr>
        <w:t>P</w:t>
      </w:r>
      <w:r w:rsidR="00787B01" w:rsidRPr="00BB13FA">
        <w:rPr>
          <w:rFonts w:eastAsia="Times New Roman" w:cs="Arial"/>
          <w:lang w:eastAsia="en-GB"/>
        </w:rPr>
        <w:t xml:space="preserve">reparation steps (temperatures, volumes, </w:t>
      </w:r>
      <w:r>
        <w:rPr>
          <w:rFonts w:eastAsia="Times New Roman" w:cs="Arial"/>
          <w:lang w:eastAsia="en-GB"/>
        </w:rPr>
        <w:t xml:space="preserve">and </w:t>
      </w:r>
      <w:r w:rsidR="00787B01" w:rsidRPr="00BB13FA">
        <w:rPr>
          <w:rFonts w:eastAsia="Times New Roman" w:cs="Arial"/>
          <w:lang w:eastAsia="en-GB"/>
        </w:rPr>
        <w:t>timings)</w:t>
      </w:r>
      <w:r>
        <w:rPr>
          <w:rFonts w:eastAsia="Times New Roman" w:cs="Arial"/>
          <w:lang w:eastAsia="en-GB"/>
        </w:rPr>
        <w:t>.</w:t>
      </w:r>
    </w:p>
    <w:p w14:paraId="7EC1FA11" w14:textId="37449A28" w:rsidR="000A674A" w:rsidRPr="00BB13FA" w:rsidRDefault="00575140" w:rsidP="00051870">
      <w:pPr>
        <w:numPr>
          <w:ilvl w:val="0"/>
          <w:numId w:val="52"/>
        </w:numPr>
        <w:rPr>
          <w:rFonts w:eastAsia="Times New Roman" w:cs="Arial"/>
          <w:lang w:eastAsia="en-GB"/>
        </w:rPr>
      </w:pPr>
      <w:r>
        <w:rPr>
          <w:rFonts w:eastAsia="Times New Roman" w:cs="Arial"/>
          <w:lang w:eastAsia="en-GB"/>
        </w:rPr>
        <w:t>T</w:t>
      </w:r>
      <w:r w:rsidR="000A674A" w:rsidRPr="00BB13FA">
        <w:rPr>
          <w:rFonts w:eastAsia="Times New Roman" w:cs="Arial"/>
          <w:lang w:eastAsia="en-GB"/>
        </w:rPr>
        <w:t>he variables that will be in place (dependent</w:t>
      </w:r>
      <w:r>
        <w:rPr>
          <w:rFonts w:eastAsia="Times New Roman" w:cs="Arial"/>
          <w:lang w:eastAsia="en-GB"/>
        </w:rPr>
        <w:t xml:space="preserve"> </w:t>
      </w:r>
      <w:r w:rsidR="008E47B4">
        <w:rPr>
          <w:rFonts w:eastAsia="Times New Roman" w:cs="Arial"/>
          <w:lang w:eastAsia="en-GB"/>
        </w:rPr>
        <w:t>and</w:t>
      </w:r>
      <w:r w:rsidR="008E47B4" w:rsidRPr="00BB13FA">
        <w:rPr>
          <w:rFonts w:eastAsia="Times New Roman" w:cs="Arial"/>
          <w:lang w:eastAsia="en-GB"/>
        </w:rPr>
        <w:t xml:space="preserve"> </w:t>
      </w:r>
      <w:r w:rsidR="000A674A" w:rsidRPr="00BB13FA">
        <w:rPr>
          <w:rFonts w:eastAsia="Times New Roman" w:cs="Arial"/>
          <w:lang w:eastAsia="en-GB"/>
        </w:rPr>
        <w:t>independent)</w:t>
      </w:r>
      <w:r>
        <w:rPr>
          <w:rFonts w:eastAsia="Times New Roman" w:cs="Arial"/>
          <w:lang w:eastAsia="en-GB"/>
        </w:rPr>
        <w:t>.</w:t>
      </w:r>
    </w:p>
    <w:p w14:paraId="5222F9ED" w14:textId="1B474336" w:rsidR="00787B01" w:rsidRPr="00BB13FA" w:rsidRDefault="00575140" w:rsidP="00051870">
      <w:pPr>
        <w:numPr>
          <w:ilvl w:val="0"/>
          <w:numId w:val="52"/>
        </w:numPr>
        <w:rPr>
          <w:rFonts w:eastAsia="Times New Roman" w:cs="Arial"/>
          <w:lang w:eastAsia="en-GB"/>
        </w:rPr>
      </w:pPr>
      <w:r>
        <w:rPr>
          <w:rFonts w:eastAsia="Times New Roman" w:cs="Arial"/>
          <w:lang w:eastAsia="en-GB"/>
        </w:rPr>
        <w:t>H</w:t>
      </w:r>
      <w:r w:rsidR="00787B01" w:rsidRPr="00BB13FA">
        <w:rPr>
          <w:rFonts w:eastAsia="Times New Roman" w:cs="Arial"/>
          <w:lang w:eastAsia="en-GB"/>
        </w:rPr>
        <w:t>ow you will control variables (e.g., pH, enzyme volume)</w:t>
      </w:r>
      <w:r>
        <w:rPr>
          <w:rFonts w:eastAsia="Times New Roman" w:cs="Arial"/>
          <w:lang w:eastAsia="en-GB"/>
        </w:rPr>
        <w:t>.</w:t>
      </w:r>
    </w:p>
    <w:p w14:paraId="22DAE43F" w14:textId="619E91AB" w:rsidR="00787B01" w:rsidRPr="00BB13FA" w:rsidRDefault="00575140" w:rsidP="00051870">
      <w:pPr>
        <w:numPr>
          <w:ilvl w:val="0"/>
          <w:numId w:val="52"/>
        </w:numPr>
        <w:rPr>
          <w:rFonts w:eastAsia="Times New Roman" w:cs="Arial"/>
          <w:lang w:eastAsia="en-GB"/>
        </w:rPr>
      </w:pPr>
      <w:r>
        <w:rPr>
          <w:rFonts w:eastAsia="Times New Roman" w:cs="Arial"/>
          <w:lang w:eastAsia="en-GB"/>
        </w:rPr>
        <w:t>H</w:t>
      </w:r>
      <w:r w:rsidR="00787B01" w:rsidRPr="00BB13FA">
        <w:rPr>
          <w:rFonts w:eastAsia="Times New Roman" w:cs="Arial"/>
          <w:lang w:eastAsia="en-GB"/>
        </w:rPr>
        <w:t xml:space="preserve">ow you will measure the </w:t>
      </w:r>
      <w:r w:rsidR="00647C9F" w:rsidRPr="00BB13FA">
        <w:rPr>
          <w:rFonts w:eastAsia="Times New Roman" w:cs="Arial"/>
          <w:lang w:eastAsia="en-GB"/>
        </w:rPr>
        <w:t xml:space="preserve">dependent variable </w:t>
      </w:r>
      <w:r w:rsidR="00787B01" w:rsidRPr="00BB13FA">
        <w:rPr>
          <w:rFonts w:eastAsia="Times New Roman" w:cs="Arial"/>
          <w:lang w:eastAsia="en-GB"/>
        </w:rPr>
        <w:t>(e.g. colour change, time)</w:t>
      </w:r>
      <w:r>
        <w:rPr>
          <w:rFonts w:eastAsia="Times New Roman" w:cs="Arial"/>
          <w:lang w:eastAsia="en-GB"/>
        </w:rPr>
        <w:t>.</w:t>
      </w:r>
    </w:p>
    <w:p w14:paraId="427314FC" w14:textId="641A5793" w:rsidR="00787B01" w:rsidRPr="00BB13FA" w:rsidRDefault="00575140" w:rsidP="00051870">
      <w:pPr>
        <w:numPr>
          <w:ilvl w:val="0"/>
          <w:numId w:val="52"/>
        </w:numPr>
        <w:rPr>
          <w:rFonts w:eastAsia="Times New Roman" w:cs="Arial"/>
          <w:lang w:eastAsia="en-GB"/>
        </w:rPr>
      </w:pPr>
      <w:r>
        <w:rPr>
          <w:rFonts w:eastAsia="Times New Roman" w:cs="Arial"/>
          <w:lang w:eastAsia="en-GB"/>
        </w:rPr>
        <w:t>N</w:t>
      </w:r>
      <w:r w:rsidR="00787B01" w:rsidRPr="00BB13FA">
        <w:rPr>
          <w:rFonts w:eastAsia="Times New Roman" w:cs="Arial"/>
          <w:lang w:eastAsia="en-GB"/>
        </w:rPr>
        <w:t>umber of repeats</w:t>
      </w:r>
      <w:r>
        <w:rPr>
          <w:rFonts w:eastAsia="Times New Roman" w:cs="Arial"/>
          <w:lang w:eastAsia="en-GB"/>
        </w:rPr>
        <w:t>.</w:t>
      </w:r>
    </w:p>
    <w:p w14:paraId="53F8E80E" w14:textId="476761A8" w:rsidR="00787B01" w:rsidRPr="00BB13FA" w:rsidRDefault="00575140" w:rsidP="00051870">
      <w:pPr>
        <w:numPr>
          <w:ilvl w:val="0"/>
          <w:numId w:val="52"/>
        </w:numPr>
        <w:rPr>
          <w:rFonts w:eastAsia="Times New Roman" w:cs="Arial"/>
          <w:lang w:eastAsia="en-GB"/>
        </w:rPr>
      </w:pPr>
      <w:r>
        <w:rPr>
          <w:rFonts w:eastAsia="Times New Roman" w:cs="Arial"/>
          <w:lang w:eastAsia="en-GB"/>
        </w:rPr>
        <w:t>H</w:t>
      </w:r>
      <w:r w:rsidR="00787B01" w:rsidRPr="00BB13FA">
        <w:rPr>
          <w:rFonts w:eastAsia="Times New Roman" w:cs="Arial"/>
          <w:lang w:eastAsia="en-GB"/>
        </w:rPr>
        <w:t>ow you will record results</w:t>
      </w:r>
      <w:r>
        <w:rPr>
          <w:rFonts w:eastAsia="Times New Roman" w:cs="Arial"/>
          <w:lang w:eastAsia="en-GB"/>
        </w:rPr>
        <w:t>.</w:t>
      </w:r>
    </w:p>
    <w:p w14:paraId="0EEB3921" w14:textId="54868349" w:rsidR="00834834" w:rsidRPr="00BB13FA" w:rsidRDefault="00575140" w:rsidP="00051870">
      <w:pPr>
        <w:numPr>
          <w:ilvl w:val="0"/>
          <w:numId w:val="52"/>
        </w:numPr>
        <w:rPr>
          <w:rFonts w:eastAsia="Times New Roman" w:cs="Arial"/>
          <w:lang w:eastAsia="en-GB"/>
        </w:rPr>
      </w:pPr>
      <w:r>
        <w:rPr>
          <w:rFonts w:eastAsia="Times New Roman" w:cs="Arial"/>
          <w:lang w:eastAsia="en-GB"/>
        </w:rPr>
        <w:t>T</w:t>
      </w:r>
      <w:r w:rsidR="00787B01" w:rsidRPr="00BB13FA">
        <w:rPr>
          <w:rFonts w:eastAsia="Times New Roman" w:cs="Arial"/>
          <w:lang w:eastAsia="en-GB"/>
        </w:rPr>
        <w:t>he endpoint (what counts as “finished”)</w:t>
      </w:r>
      <w:r w:rsidR="00A62007" w:rsidRPr="00BB13FA">
        <w:rPr>
          <w:rFonts w:eastAsia="Times New Roman" w:cs="Arial"/>
          <w:lang w:eastAsia="en-GB"/>
        </w:rPr>
        <w:t>.</w:t>
      </w:r>
    </w:p>
    <w:p w14:paraId="7E126240" w14:textId="3FCE6C4A" w:rsidR="00787B01" w:rsidRPr="00BB13FA" w:rsidRDefault="00834834" w:rsidP="008527B0">
      <w:pPr>
        <w:rPr>
          <w:rFonts w:eastAsia="Times New Roman" w:cs="Arial"/>
          <w:lang w:eastAsia="en-GB"/>
        </w:rPr>
      </w:pPr>
      <w:r w:rsidRPr="00BB13FA">
        <w:rPr>
          <w:rFonts w:eastAsia="Times New Roman" w:cs="Arial"/>
          <w:lang w:eastAsia="en-GB"/>
        </w:rPr>
        <w:br w:type="page"/>
      </w:r>
    </w:p>
    <w:p w14:paraId="4C49FA57" w14:textId="77777777" w:rsidR="00445DF8" w:rsidRPr="00BB13FA" w:rsidRDefault="00D2121B" w:rsidP="00445DF8">
      <w:pPr>
        <w:pStyle w:val="Heading3"/>
        <w:rPr>
          <w:rStyle w:val="Strong"/>
          <w:b/>
          <w:bCs w:val="0"/>
        </w:rPr>
      </w:pPr>
      <w:r w:rsidRPr="00BB13FA">
        <w:rPr>
          <w:rStyle w:val="Strong"/>
          <w:b/>
          <w:bCs w:val="0"/>
        </w:rPr>
        <w:lastRenderedPageBreak/>
        <w:t>Research proposal peer review checklist</w:t>
      </w:r>
    </w:p>
    <w:p w14:paraId="48B1775E" w14:textId="77777777" w:rsidR="00445DF8" w:rsidRPr="00BB13FA" w:rsidRDefault="00445DF8" w:rsidP="00445DF8">
      <w:pPr>
        <w:rPr>
          <w:rFonts w:cs="Arial"/>
        </w:rPr>
      </w:pPr>
      <w:r w:rsidRPr="00BB13FA">
        <w:rPr>
          <w:rFonts w:cs="Arial"/>
        </w:rPr>
        <w:t>Give 1 = very weak, 5 = excellent. Add comments for improvement.</w:t>
      </w:r>
    </w:p>
    <w:tbl>
      <w:tblPr>
        <w:tblStyle w:val="TableGrid"/>
        <w:tblW w:w="0" w:type="auto"/>
        <w:tblLook w:val="04A0" w:firstRow="1" w:lastRow="0" w:firstColumn="1" w:lastColumn="0" w:noHBand="0" w:noVBand="1"/>
      </w:tblPr>
      <w:tblGrid>
        <w:gridCol w:w="3005"/>
        <w:gridCol w:w="1810"/>
        <w:gridCol w:w="4201"/>
      </w:tblGrid>
      <w:tr w:rsidR="00E03786" w:rsidRPr="00BB13FA" w14:paraId="7386C81C" w14:textId="77777777" w:rsidTr="00051870">
        <w:tc>
          <w:tcPr>
            <w:tcW w:w="3005" w:type="dxa"/>
          </w:tcPr>
          <w:p w14:paraId="1ECA2285" w14:textId="6A94C944" w:rsidR="00E03786" w:rsidRPr="00BB13FA" w:rsidRDefault="00E03786" w:rsidP="00445DF8">
            <w:pPr>
              <w:rPr>
                <w:b/>
                <w:bCs/>
              </w:rPr>
            </w:pPr>
            <w:r w:rsidRPr="00BB13FA">
              <w:rPr>
                <w:rFonts w:eastAsiaTheme="minorEastAsia"/>
                <w:b/>
                <w:bCs/>
                <w:kern w:val="0"/>
                <w:lang w:eastAsia="ja-JP"/>
                <w14:ligatures w14:val="none"/>
              </w:rPr>
              <w:t>Criteria</w:t>
            </w:r>
          </w:p>
        </w:tc>
        <w:tc>
          <w:tcPr>
            <w:tcW w:w="1810" w:type="dxa"/>
          </w:tcPr>
          <w:p w14:paraId="4B9B083B" w14:textId="18796240" w:rsidR="00E03786" w:rsidRPr="00BB13FA" w:rsidRDefault="00E03786" w:rsidP="00445DF8">
            <w:pPr>
              <w:rPr>
                <w:b/>
                <w:bCs/>
              </w:rPr>
            </w:pPr>
            <w:r w:rsidRPr="00BB13FA">
              <w:rPr>
                <w:b/>
                <w:bCs/>
              </w:rPr>
              <w:t>Mark 1-5</w:t>
            </w:r>
          </w:p>
        </w:tc>
        <w:tc>
          <w:tcPr>
            <w:tcW w:w="4201" w:type="dxa"/>
          </w:tcPr>
          <w:p w14:paraId="159796F4" w14:textId="60406FD3" w:rsidR="00E03786" w:rsidRPr="00BB13FA" w:rsidRDefault="00E03786" w:rsidP="00445DF8">
            <w:pPr>
              <w:rPr>
                <w:b/>
                <w:bCs/>
              </w:rPr>
            </w:pPr>
            <w:r w:rsidRPr="00BB13FA">
              <w:rPr>
                <w:b/>
                <w:bCs/>
              </w:rPr>
              <w:t>Comments</w:t>
            </w:r>
          </w:p>
        </w:tc>
      </w:tr>
      <w:tr w:rsidR="00E03786" w:rsidRPr="00BB13FA" w14:paraId="3B02FC7E" w14:textId="77777777" w:rsidTr="00051870">
        <w:trPr>
          <w:trHeight w:val="2268"/>
        </w:trPr>
        <w:tc>
          <w:tcPr>
            <w:tcW w:w="3005" w:type="dxa"/>
          </w:tcPr>
          <w:p w14:paraId="2C00F241" w14:textId="77777777" w:rsidR="00E03786" w:rsidRPr="00BB13FA" w:rsidRDefault="00E03786" w:rsidP="00445DF8">
            <w:r w:rsidRPr="00BB13FA">
              <w:rPr>
                <w:b/>
                <w:bCs/>
              </w:rPr>
              <w:t>Research Question</w:t>
            </w:r>
            <w:r w:rsidRPr="00BB13FA">
              <w:t xml:space="preserve"> </w:t>
            </w:r>
          </w:p>
          <w:p w14:paraId="14B7C03A" w14:textId="25C259EF" w:rsidR="00E03786" w:rsidRPr="00BB13FA" w:rsidRDefault="00E03786" w:rsidP="00445DF8">
            <w:r w:rsidRPr="00BB13FA">
              <w:t>Is the question clear, focused, and linked to a real gap/error?</w:t>
            </w:r>
          </w:p>
        </w:tc>
        <w:tc>
          <w:tcPr>
            <w:tcW w:w="1810" w:type="dxa"/>
          </w:tcPr>
          <w:p w14:paraId="685633D4" w14:textId="77777777" w:rsidR="00E03786" w:rsidRPr="00BB13FA" w:rsidRDefault="00E03786" w:rsidP="00445DF8"/>
        </w:tc>
        <w:tc>
          <w:tcPr>
            <w:tcW w:w="4201" w:type="dxa"/>
          </w:tcPr>
          <w:p w14:paraId="4E0F4626" w14:textId="77777777" w:rsidR="00E03786" w:rsidRPr="00BB13FA" w:rsidRDefault="00E03786" w:rsidP="00445DF8"/>
        </w:tc>
      </w:tr>
      <w:tr w:rsidR="00E03786" w:rsidRPr="00BB13FA" w14:paraId="7B36594B" w14:textId="77777777" w:rsidTr="00051870">
        <w:trPr>
          <w:trHeight w:val="2268"/>
        </w:trPr>
        <w:tc>
          <w:tcPr>
            <w:tcW w:w="3005" w:type="dxa"/>
          </w:tcPr>
          <w:p w14:paraId="3A3A6487" w14:textId="77777777" w:rsidR="00E03786" w:rsidRPr="00BB13FA" w:rsidRDefault="00E03786" w:rsidP="00445DF8">
            <w:pPr>
              <w:rPr>
                <w:b/>
                <w:bCs/>
              </w:rPr>
            </w:pPr>
            <w:r w:rsidRPr="00BB13FA">
              <w:rPr>
                <w:b/>
                <w:bCs/>
              </w:rPr>
              <w:t>Hypothesis</w:t>
            </w:r>
          </w:p>
          <w:p w14:paraId="7C9D3BB2" w14:textId="23EE1262" w:rsidR="00E03786" w:rsidRPr="00BB13FA" w:rsidRDefault="00E03786" w:rsidP="00445DF8">
            <w:r w:rsidRPr="00BB13FA">
              <w:t>Is it a testable independent variable → dependent variable prediction (not a question)?</w:t>
            </w:r>
          </w:p>
        </w:tc>
        <w:tc>
          <w:tcPr>
            <w:tcW w:w="1810" w:type="dxa"/>
          </w:tcPr>
          <w:p w14:paraId="37081845" w14:textId="77777777" w:rsidR="00E03786" w:rsidRPr="00BB13FA" w:rsidRDefault="00E03786" w:rsidP="00445DF8"/>
        </w:tc>
        <w:tc>
          <w:tcPr>
            <w:tcW w:w="4201" w:type="dxa"/>
          </w:tcPr>
          <w:p w14:paraId="4C97EB9A" w14:textId="77777777" w:rsidR="00E03786" w:rsidRPr="00BB13FA" w:rsidRDefault="00E03786" w:rsidP="00445DF8"/>
        </w:tc>
      </w:tr>
      <w:tr w:rsidR="00E03786" w:rsidRPr="00BB13FA" w14:paraId="2763A62E" w14:textId="77777777" w:rsidTr="00051870">
        <w:trPr>
          <w:trHeight w:val="2268"/>
        </w:trPr>
        <w:tc>
          <w:tcPr>
            <w:tcW w:w="3005" w:type="dxa"/>
          </w:tcPr>
          <w:p w14:paraId="6E85FA6C" w14:textId="77777777" w:rsidR="00E03786" w:rsidRPr="00BB13FA" w:rsidRDefault="00E03786" w:rsidP="00445DF8">
            <w:r w:rsidRPr="00BB13FA">
              <w:rPr>
                <w:b/>
                <w:bCs/>
              </w:rPr>
              <w:t>Purpose</w:t>
            </w:r>
            <w:r w:rsidRPr="00BB13FA">
              <w:t xml:space="preserve"> </w:t>
            </w:r>
          </w:p>
          <w:p w14:paraId="6F0C9717" w14:textId="2789DA3C" w:rsidR="00E03786" w:rsidRPr="00BB13FA" w:rsidRDefault="00E03786" w:rsidP="00445DF8">
            <w:r w:rsidRPr="00BB13FA">
              <w:t>Do they explain the aim of the experiment?</w:t>
            </w:r>
          </w:p>
        </w:tc>
        <w:tc>
          <w:tcPr>
            <w:tcW w:w="1810" w:type="dxa"/>
          </w:tcPr>
          <w:p w14:paraId="510D4F81" w14:textId="77777777" w:rsidR="00E03786" w:rsidRPr="00BB13FA" w:rsidRDefault="00E03786" w:rsidP="00445DF8"/>
        </w:tc>
        <w:tc>
          <w:tcPr>
            <w:tcW w:w="4201" w:type="dxa"/>
          </w:tcPr>
          <w:p w14:paraId="06AFF556" w14:textId="77777777" w:rsidR="00E03786" w:rsidRPr="00BB13FA" w:rsidRDefault="00E03786" w:rsidP="00445DF8"/>
        </w:tc>
      </w:tr>
      <w:tr w:rsidR="00E03786" w:rsidRPr="00BB13FA" w14:paraId="6CF09221" w14:textId="77777777" w:rsidTr="00051870">
        <w:trPr>
          <w:trHeight w:val="2268"/>
        </w:trPr>
        <w:tc>
          <w:tcPr>
            <w:tcW w:w="3005" w:type="dxa"/>
          </w:tcPr>
          <w:p w14:paraId="5CBA485F" w14:textId="77777777" w:rsidR="00E03786" w:rsidRPr="00BB13FA" w:rsidRDefault="00E03786" w:rsidP="00445DF8">
            <w:pPr>
              <w:rPr>
                <w:b/>
                <w:bCs/>
              </w:rPr>
            </w:pPr>
            <w:r w:rsidRPr="00BB13FA">
              <w:rPr>
                <w:b/>
                <w:bCs/>
              </w:rPr>
              <w:t>Risk Assessment</w:t>
            </w:r>
          </w:p>
          <w:p w14:paraId="34EB068F" w14:textId="268874B8" w:rsidR="00E03786" w:rsidRPr="00BB13FA" w:rsidRDefault="00E03786" w:rsidP="00445DF8">
            <w:r w:rsidRPr="00BB13FA">
              <w:t>Did they include hazards and how to work safely?</w:t>
            </w:r>
          </w:p>
        </w:tc>
        <w:tc>
          <w:tcPr>
            <w:tcW w:w="1810" w:type="dxa"/>
          </w:tcPr>
          <w:p w14:paraId="3767593E" w14:textId="77777777" w:rsidR="00E03786" w:rsidRPr="00BB13FA" w:rsidRDefault="00E03786" w:rsidP="00445DF8"/>
        </w:tc>
        <w:tc>
          <w:tcPr>
            <w:tcW w:w="4201" w:type="dxa"/>
          </w:tcPr>
          <w:p w14:paraId="12D76955" w14:textId="77777777" w:rsidR="00E03786" w:rsidRPr="00BB13FA" w:rsidRDefault="00E03786" w:rsidP="00445DF8"/>
        </w:tc>
      </w:tr>
      <w:tr w:rsidR="00E03786" w:rsidRPr="00BB13FA" w14:paraId="0EF81805" w14:textId="77777777" w:rsidTr="00051870">
        <w:trPr>
          <w:trHeight w:val="2268"/>
        </w:trPr>
        <w:tc>
          <w:tcPr>
            <w:tcW w:w="3005" w:type="dxa"/>
          </w:tcPr>
          <w:p w14:paraId="049BA385" w14:textId="77777777" w:rsidR="00E03786" w:rsidRPr="00BB13FA" w:rsidRDefault="00E03786" w:rsidP="00445DF8">
            <w:r w:rsidRPr="00BB13FA">
              <w:rPr>
                <w:b/>
                <w:bCs/>
              </w:rPr>
              <w:t>Protocol</w:t>
            </w:r>
            <w:r w:rsidRPr="00BB13FA">
              <w:t xml:space="preserve"> </w:t>
            </w:r>
          </w:p>
          <w:p w14:paraId="6422FB4A" w14:textId="3C903DB2" w:rsidR="00E03786" w:rsidRPr="00BB13FA" w:rsidRDefault="00E03786" w:rsidP="00445DF8">
            <w:r w:rsidRPr="00BB13FA">
              <w:t>Are all questions answered?</w:t>
            </w:r>
          </w:p>
        </w:tc>
        <w:tc>
          <w:tcPr>
            <w:tcW w:w="1810" w:type="dxa"/>
          </w:tcPr>
          <w:p w14:paraId="2D0F371A" w14:textId="77777777" w:rsidR="00E03786" w:rsidRPr="00BB13FA" w:rsidRDefault="00E03786" w:rsidP="00445DF8"/>
        </w:tc>
        <w:tc>
          <w:tcPr>
            <w:tcW w:w="4201" w:type="dxa"/>
          </w:tcPr>
          <w:p w14:paraId="3BC1A588" w14:textId="77777777" w:rsidR="00E03786" w:rsidRPr="00BB13FA" w:rsidRDefault="00E03786" w:rsidP="00445DF8"/>
        </w:tc>
      </w:tr>
      <w:tr w:rsidR="00E03786" w:rsidRPr="00BB13FA" w14:paraId="1DD7A6E0" w14:textId="77777777" w:rsidTr="00E03786">
        <w:tc>
          <w:tcPr>
            <w:tcW w:w="3005" w:type="dxa"/>
          </w:tcPr>
          <w:p w14:paraId="56BE2D0A" w14:textId="77C7E923" w:rsidR="00E03786" w:rsidRPr="00BB13FA" w:rsidRDefault="00E03786" w:rsidP="00445DF8">
            <w:pPr>
              <w:rPr>
                <w:b/>
                <w:bCs/>
              </w:rPr>
            </w:pPr>
            <w:r w:rsidRPr="00BB13FA">
              <w:rPr>
                <w:b/>
                <w:bCs/>
              </w:rPr>
              <w:t xml:space="preserve">Total </w:t>
            </w:r>
          </w:p>
        </w:tc>
        <w:tc>
          <w:tcPr>
            <w:tcW w:w="1810" w:type="dxa"/>
          </w:tcPr>
          <w:p w14:paraId="58D2C9C6" w14:textId="77777777" w:rsidR="00E03786" w:rsidRPr="00BB13FA" w:rsidRDefault="00E03786" w:rsidP="00445DF8"/>
        </w:tc>
        <w:tc>
          <w:tcPr>
            <w:tcW w:w="4201" w:type="dxa"/>
          </w:tcPr>
          <w:p w14:paraId="29939569" w14:textId="77777777" w:rsidR="00E03786" w:rsidRPr="00BB13FA" w:rsidRDefault="00E03786" w:rsidP="00445DF8"/>
        </w:tc>
      </w:tr>
    </w:tbl>
    <w:p w14:paraId="509046F0" w14:textId="77777777" w:rsidR="00445DF8" w:rsidRPr="00BB13FA" w:rsidRDefault="00445DF8" w:rsidP="00445DF8">
      <w:pPr>
        <w:rPr>
          <w:rStyle w:val="Strong"/>
          <w:rFonts w:eastAsiaTheme="majorEastAsia" w:cstheme="majorBidi"/>
          <w:bCs w:val="0"/>
          <w:color w:val="000000" w:themeColor="text1"/>
          <w:szCs w:val="28"/>
        </w:rPr>
      </w:pPr>
      <w:r w:rsidRPr="00BB13FA">
        <w:rPr>
          <w:rStyle w:val="Strong"/>
          <w:b w:val="0"/>
          <w:bCs w:val="0"/>
        </w:rPr>
        <w:br w:type="page"/>
      </w:r>
    </w:p>
    <w:p w14:paraId="1422D8F3" w14:textId="04C86007" w:rsidR="00AD7357" w:rsidRPr="00BB13FA" w:rsidRDefault="00AD7357" w:rsidP="00BB0F45">
      <w:pPr>
        <w:pStyle w:val="Heading2"/>
      </w:pPr>
      <w:r w:rsidRPr="00BB13FA">
        <w:lastRenderedPageBreak/>
        <w:t>The following materials relate to lesson 8:</w:t>
      </w:r>
    </w:p>
    <w:p w14:paraId="49D4C754" w14:textId="75254AD8" w:rsidR="00C919D4" w:rsidRPr="00BB13FA" w:rsidRDefault="00C919D4">
      <w:pPr>
        <w:pStyle w:val="ListParagraph"/>
        <w:numPr>
          <w:ilvl w:val="0"/>
          <w:numId w:val="3"/>
        </w:numPr>
      </w:pPr>
      <w:r w:rsidRPr="00BB13FA">
        <w:t>Sugars research findings table</w:t>
      </w:r>
      <w:r w:rsidR="00575140">
        <w:t>.</w:t>
      </w:r>
    </w:p>
    <w:p w14:paraId="5F4DDC05" w14:textId="32B541A5" w:rsidR="00AD7357" w:rsidRPr="00BB13FA" w:rsidRDefault="00C919D4" w:rsidP="00C919D4">
      <w:pPr>
        <w:pStyle w:val="ListParagraph"/>
        <w:numPr>
          <w:ilvl w:val="0"/>
          <w:numId w:val="3"/>
        </w:numPr>
      </w:pPr>
      <w:r w:rsidRPr="00BB13FA">
        <w:t>SOP Benedict’s test</w:t>
      </w:r>
      <w:r w:rsidR="00575140">
        <w:t>.</w:t>
      </w:r>
    </w:p>
    <w:p w14:paraId="48FE9C95" w14:textId="77777777" w:rsidR="00AD7357" w:rsidRPr="00BB13FA" w:rsidRDefault="00AD7357" w:rsidP="00AD7357">
      <w:r w:rsidRPr="00BB13FA">
        <w:br w:type="page"/>
      </w:r>
    </w:p>
    <w:p w14:paraId="6AC9E821" w14:textId="4AFF9A90" w:rsidR="00AD7357" w:rsidRPr="00BB13FA" w:rsidRDefault="00F41A9C" w:rsidP="00AD7357">
      <w:pPr>
        <w:pStyle w:val="Heading3"/>
      </w:pPr>
      <w:r w:rsidRPr="00BB13FA">
        <w:lastRenderedPageBreak/>
        <w:t>Sugars research findings table</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80"/>
        <w:gridCol w:w="2880"/>
        <w:gridCol w:w="2880"/>
      </w:tblGrid>
      <w:tr w:rsidR="00F41A9C" w:rsidRPr="00BB13FA" w14:paraId="3D32491E" w14:textId="77777777" w:rsidTr="00EB6F43">
        <w:trPr>
          <w:trHeight w:val="300"/>
        </w:trPr>
        <w:tc>
          <w:tcPr>
            <w:tcW w:w="2880" w:type="dxa"/>
            <w:hideMark/>
          </w:tcPr>
          <w:p w14:paraId="365B57B2" w14:textId="77777777" w:rsidR="00F41A9C" w:rsidRPr="00BB13FA" w:rsidRDefault="00F41A9C" w:rsidP="00F41A9C">
            <w:pPr>
              <w:rPr>
                <w:rFonts w:cs="Arial"/>
                <w:b/>
                <w:bCs/>
              </w:rPr>
            </w:pPr>
            <w:r w:rsidRPr="00BB13FA">
              <w:rPr>
                <w:rFonts w:cs="Arial"/>
                <w:b/>
                <w:bCs/>
              </w:rPr>
              <w:t>Section </w:t>
            </w:r>
          </w:p>
        </w:tc>
        <w:tc>
          <w:tcPr>
            <w:tcW w:w="2880" w:type="dxa"/>
            <w:hideMark/>
          </w:tcPr>
          <w:p w14:paraId="6940082D" w14:textId="1EA2B5D2" w:rsidR="00F41A9C" w:rsidRPr="00BB13FA" w:rsidRDefault="00F41A9C" w:rsidP="00F41A9C">
            <w:pPr>
              <w:rPr>
                <w:rFonts w:cs="Arial"/>
                <w:b/>
                <w:bCs/>
              </w:rPr>
            </w:pPr>
            <w:r w:rsidRPr="00BB13FA">
              <w:rPr>
                <w:rFonts w:cs="Arial"/>
                <w:b/>
                <w:bCs/>
              </w:rPr>
              <w:t xml:space="preserve">Qualitative method </w:t>
            </w:r>
          </w:p>
        </w:tc>
        <w:tc>
          <w:tcPr>
            <w:tcW w:w="2880" w:type="dxa"/>
            <w:hideMark/>
          </w:tcPr>
          <w:p w14:paraId="58868F3F" w14:textId="43FE2A16" w:rsidR="00F41A9C" w:rsidRPr="00BB13FA" w:rsidRDefault="00F41A9C" w:rsidP="00F41A9C">
            <w:pPr>
              <w:rPr>
                <w:rFonts w:cs="Arial"/>
                <w:b/>
                <w:bCs/>
              </w:rPr>
            </w:pPr>
            <w:r w:rsidRPr="00BB13FA">
              <w:rPr>
                <w:rFonts w:cs="Arial"/>
                <w:b/>
                <w:bCs/>
              </w:rPr>
              <w:t xml:space="preserve">Quantitative method </w:t>
            </w:r>
          </w:p>
        </w:tc>
      </w:tr>
      <w:tr w:rsidR="00F41A9C" w:rsidRPr="00BB13FA" w14:paraId="40EE69A3" w14:textId="77777777" w:rsidTr="004B541F">
        <w:trPr>
          <w:trHeight w:val="1984"/>
        </w:trPr>
        <w:tc>
          <w:tcPr>
            <w:tcW w:w="2880" w:type="dxa"/>
            <w:hideMark/>
          </w:tcPr>
          <w:p w14:paraId="4D2BC696" w14:textId="2F2AE5B2" w:rsidR="00F41A9C" w:rsidRPr="00BB13FA" w:rsidRDefault="00F41A9C" w:rsidP="00F41A9C">
            <w:pPr>
              <w:rPr>
                <w:rFonts w:cs="Arial"/>
              </w:rPr>
            </w:pPr>
            <w:r w:rsidRPr="00BB13FA">
              <w:rPr>
                <w:rFonts w:cs="Arial"/>
              </w:rPr>
              <w:t>Name of method</w:t>
            </w:r>
            <w:r w:rsidR="00135CA7">
              <w:rPr>
                <w:rFonts w:cs="Arial"/>
              </w:rPr>
              <w:t>.</w:t>
            </w:r>
            <w:r w:rsidRPr="00BB13FA">
              <w:rPr>
                <w:rFonts w:cs="Arial"/>
              </w:rPr>
              <w:t> </w:t>
            </w:r>
          </w:p>
        </w:tc>
        <w:tc>
          <w:tcPr>
            <w:tcW w:w="2880" w:type="dxa"/>
            <w:hideMark/>
          </w:tcPr>
          <w:p w14:paraId="236E354C" w14:textId="77777777" w:rsidR="00F41A9C" w:rsidRPr="00BB13FA" w:rsidRDefault="00F41A9C" w:rsidP="00F41A9C">
            <w:pPr>
              <w:rPr>
                <w:rFonts w:cs="Arial"/>
              </w:rPr>
            </w:pPr>
            <w:r w:rsidRPr="00BB13FA">
              <w:rPr>
                <w:rFonts w:cs="Arial"/>
              </w:rPr>
              <w:t> </w:t>
            </w:r>
          </w:p>
        </w:tc>
        <w:tc>
          <w:tcPr>
            <w:tcW w:w="2880" w:type="dxa"/>
            <w:hideMark/>
          </w:tcPr>
          <w:p w14:paraId="55FF5F0D" w14:textId="77777777" w:rsidR="00F41A9C" w:rsidRPr="00BB13FA" w:rsidRDefault="00F41A9C" w:rsidP="00F41A9C">
            <w:pPr>
              <w:rPr>
                <w:rFonts w:cs="Arial"/>
              </w:rPr>
            </w:pPr>
            <w:r w:rsidRPr="00BB13FA">
              <w:rPr>
                <w:rFonts w:cs="Arial"/>
              </w:rPr>
              <w:t> </w:t>
            </w:r>
          </w:p>
        </w:tc>
      </w:tr>
      <w:tr w:rsidR="00F41A9C" w:rsidRPr="00BB13FA" w14:paraId="418AF7AC" w14:textId="77777777" w:rsidTr="004B541F">
        <w:trPr>
          <w:trHeight w:val="1984"/>
        </w:trPr>
        <w:tc>
          <w:tcPr>
            <w:tcW w:w="2880" w:type="dxa"/>
            <w:hideMark/>
          </w:tcPr>
          <w:p w14:paraId="15576BFB" w14:textId="77777777" w:rsidR="00F41A9C" w:rsidRPr="00BB13FA" w:rsidRDefault="00F41A9C" w:rsidP="00F41A9C">
            <w:pPr>
              <w:rPr>
                <w:rFonts w:cs="Arial"/>
              </w:rPr>
            </w:pPr>
            <w:r w:rsidRPr="00BB13FA">
              <w:rPr>
                <w:rFonts w:cs="Arial"/>
              </w:rPr>
              <w:t>What type of data does it give? </w:t>
            </w:r>
          </w:p>
        </w:tc>
        <w:tc>
          <w:tcPr>
            <w:tcW w:w="2880" w:type="dxa"/>
            <w:hideMark/>
          </w:tcPr>
          <w:p w14:paraId="55D646E3" w14:textId="77777777" w:rsidR="00F41A9C" w:rsidRPr="00BB13FA" w:rsidRDefault="00F41A9C" w:rsidP="00F41A9C">
            <w:pPr>
              <w:rPr>
                <w:rFonts w:cs="Arial"/>
              </w:rPr>
            </w:pPr>
            <w:r w:rsidRPr="00BB13FA">
              <w:rPr>
                <w:rFonts w:cs="Arial"/>
              </w:rPr>
              <w:t> </w:t>
            </w:r>
          </w:p>
        </w:tc>
        <w:tc>
          <w:tcPr>
            <w:tcW w:w="2880" w:type="dxa"/>
            <w:hideMark/>
          </w:tcPr>
          <w:p w14:paraId="186A4FFA" w14:textId="77777777" w:rsidR="00F41A9C" w:rsidRPr="00BB13FA" w:rsidRDefault="00F41A9C" w:rsidP="00F41A9C">
            <w:pPr>
              <w:rPr>
                <w:rFonts w:cs="Arial"/>
              </w:rPr>
            </w:pPr>
            <w:r w:rsidRPr="00BB13FA">
              <w:rPr>
                <w:rFonts w:cs="Arial"/>
              </w:rPr>
              <w:t> </w:t>
            </w:r>
          </w:p>
        </w:tc>
      </w:tr>
      <w:tr w:rsidR="00F41A9C" w:rsidRPr="00BB13FA" w14:paraId="0E64AFA2" w14:textId="77777777" w:rsidTr="004B541F">
        <w:trPr>
          <w:trHeight w:val="1984"/>
        </w:trPr>
        <w:tc>
          <w:tcPr>
            <w:tcW w:w="2880" w:type="dxa"/>
            <w:hideMark/>
          </w:tcPr>
          <w:p w14:paraId="0B4C50C3" w14:textId="77777777" w:rsidR="00F41A9C" w:rsidRPr="00BB13FA" w:rsidRDefault="00F41A9C" w:rsidP="00F41A9C">
            <w:pPr>
              <w:rPr>
                <w:rFonts w:cs="Arial"/>
              </w:rPr>
            </w:pPr>
            <w:r w:rsidRPr="00BB13FA">
              <w:rPr>
                <w:rFonts w:cs="Arial"/>
              </w:rPr>
              <w:t>What does this test detect? </w:t>
            </w:r>
          </w:p>
        </w:tc>
        <w:tc>
          <w:tcPr>
            <w:tcW w:w="2880" w:type="dxa"/>
            <w:hideMark/>
          </w:tcPr>
          <w:p w14:paraId="09C30310" w14:textId="77777777" w:rsidR="00F41A9C" w:rsidRPr="00BB13FA" w:rsidRDefault="00F41A9C" w:rsidP="00F41A9C">
            <w:pPr>
              <w:rPr>
                <w:rFonts w:cs="Arial"/>
              </w:rPr>
            </w:pPr>
            <w:r w:rsidRPr="00BB13FA">
              <w:rPr>
                <w:rFonts w:cs="Arial"/>
              </w:rPr>
              <w:t> </w:t>
            </w:r>
          </w:p>
        </w:tc>
        <w:tc>
          <w:tcPr>
            <w:tcW w:w="2880" w:type="dxa"/>
            <w:hideMark/>
          </w:tcPr>
          <w:p w14:paraId="19593576" w14:textId="77777777" w:rsidR="00F41A9C" w:rsidRPr="00BB13FA" w:rsidRDefault="00F41A9C" w:rsidP="00F41A9C">
            <w:pPr>
              <w:rPr>
                <w:rFonts w:cs="Arial"/>
              </w:rPr>
            </w:pPr>
            <w:r w:rsidRPr="00BB13FA">
              <w:rPr>
                <w:rFonts w:cs="Arial"/>
              </w:rPr>
              <w:t> </w:t>
            </w:r>
          </w:p>
        </w:tc>
      </w:tr>
      <w:tr w:rsidR="00F41A9C" w:rsidRPr="00BB13FA" w14:paraId="74400A0E" w14:textId="77777777" w:rsidTr="004B541F">
        <w:trPr>
          <w:trHeight w:val="1984"/>
        </w:trPr>
        <w:tc>
          <w:tcPr>
            <w:tcW w:w="2880" w:type="dxa"/>
            <w:hideMark/>
          </w:tcPr>
          <w:p w14:paraId="47B2A36E" w14:textId="2E564427" w:rsidR="00F41A9C" w:rsidRPr="00BB13FA" w:rsidRDefault="00F41A9C" w:rsidP="00F41A9C">
            <w:pPr>
              <w:rPr>
                <w:rFonts w:cs="Arial"/>
              </w:rPr>
            </w:pPr>
            <w:r w:rsidRPr="00BB13FA">
              <w:rPr>
                <w:rFonts w:cs="Arial"/>
              </w:rPr>
              <w:t>Equipment needed</w:t>
            </w:r>
            <w:r w:rsidR="00135CA7">
              <w:rPr>
                <w:rFonts w:cs="Arial"/>
              </w:rPr>
              <w:t>.</w:t>
            </w:r>
            <w:r w:rsidRPr="00BB13FA">
              <w:rPr>
                <w:rFonts w:cs="Arial"/>
              </w:rPr>
              <w:t> </w:t>
            </w:r>
          </w:p>
        </w:tc>
        <w:tc>
          <w:tcPr>
            <w:tcW w:w="2880" w:type="dxa"/>
            <w:hideMark/>
          </w:tcPr>
          <w:p w14:paraId="2B349B0A" w14:textId="77777777" w:rsidR="00F41A9C" w:rsidRPr="00BB13FA" w:rsidRDefault="00F41A9C" w:rsidP="00F41A9C">
            <w:pPr>
              <w:rPr>
                <w:rFonts w:cs="Arial"/>
              </w:rPr>
            </w:pPr>
            <w:r w:rsidRPr="00BB13FA">
              <w:rPr>
                <w:rFonts w:cs="Arial"/>
              </w:rPr>
              <w:t> </w:t>
            </w:r>
          </w:p>
        </w:tc>
        <w:tc>
          <w:tcPr>
            <w:tcW w:w="2880" w:type="dxa"/>
            <w:hideMark/>
          </w:tcPr>
          <w:p w14:paraId="1C2C8D93" w14:textId="77777777" w:rsidR="00F41A9C" w:rsidRPr="00BB13FA" w:rsidRDefault="00F41A9C" w:rsidP="00F41A9C">
            <w:pPr>
              <w:rPr>
                <w:rFonts w:cs="Arial"/>
              </w:rPr>
            </w:pPr>
            <w:r w:rsidRPr="00BB13FA">
              <w:rPr>
                <w:rFonts w:cs="Arial"/>
              </w:rPr>
              <w:t> </w:t>
            </w:r>
          </w:p>
        </w:tc>
      </w:tr>
      <w:tr w:rsidR="00F41A9C" w:rsidRPr="00BB13FA" w14:paraId="4ECFC965" w14:textId="77777777" w:rsidTr="004B541F">
        <w:trPr>
          <w:trHeight w:val="1984"/>
        </w:trPr>
        <w:tc>
          <w:tcPr>
            <w:tcW w:w="2880" w:type="dxa"/>
            <w:hideMark/>
          </w:tcPr>
          <w:p w14:paraId="57CEAA21" w14:textId="0F0D99B5" w:rsidR="00F41A9C" w:rsidRPr="00BB13FA" w:rsidRDefault="00F41A9C" w:rsidP="00F41A9C">
            <w:pPr>
              <w:rPr>
                <w:rFonts w:cs="Arial"/>
              </w:rPr>
            </w:pPr>
            <w:r w:rsidRPr="00BB13FA">
              <w:rPr>
                <w:rFonts w:cs="Arial"/>
              </w:rPr>
              <w:t>Step-by-step method (summary)</w:t>
            </w:r>
            <w:r w:rsidR="00135CA7">
              <w:rPr>
                <w:rFonts w:cs="Arial"/>
              </w:rPr>
              <w:t>.</w:t>
            </w:r>
            <w:r w:rsidRPr="00BB13FA">
              <w:rPr>
                <w:rFonts w:cs="Arial"/>
              </w:rPr>
              <w:t> </w:t>
            </w:r>
          </w:p>
        </w:tc>
        <w:tc>
          <w:tcPr>
            <w:tcW w:w="2880" w:type="dxa"/>
            <w:hideMark/>
          </w:tcPr>
          <w:p w14:paraId="2E619552" w14:textId="77777777" w:rsidR="00F41A9C" w:rsidRPr="00BB13FA" w:rsidRDefault="00F41A9C" w:rsidP="00F41A9C">
            <w:pPr>
              <w:rPr>
                <w:rFonts w:cs="Arial"/>
              </w:rPr>
            </w:pPr>
            <w:r w:rsidRPr="00BB13FA">
              <w:rPr>
                <w:rFonts w:cs="Arial"/>
              </w:rPr>
              <w:t> </w:t>
            </w:r>
          </w:p>
        </w:tc>
        <w:tc>
          <w:tcPr>
            <w:tcW w:w="2880" w:type="dxa"/>
            <w:hideMark/>
          </w:tcPr>
          <w:p w14:paraId="70AA42C1" w14:textId="77777777" w:rsidR="00F41A9C" w:rsidRPr="00BB13FA" w:rsidRDefault="00F41A9C" w:rsidP="00F41A9C">
            <w:pPr>
              <w:rPr>
                <w:rFonts w:cs="Arial"/>
              </w:rPr>
            </w:pPr>
            <w:r w:rsidRPr="00BB13FA">
              <w:rPr>
                <w:rFonts w:cs="Arial"/>
              </w:rPr>
              <w:t> </w:t>
            </w:r>
          </w:p>
        </w:tc>
      </w:tr>
      <w:tr w:rsidR="00F41A9C" w:rsidRPr="00BB13FA" w14:paraId="2D218199" w14:textId="77777777" w:rsidTr="004B541F">
        <w:trPr>
          <w:trHeight w:val="1984"/>
        </w:trPr>
        <w:tc>
          <w:tcPr>
            <w:tcW w:w="2880" w:type="dxa"/>
            <w:hideMark/>
          </w:tcPr>
          <w:p w14:paraId="146DF518" w14:textId="77777777" w:rsidR="00F41A9C" w:rsidRPr="00BB13FA" w:rsidRDefault="00F41A9C" w:rsidP="00F41A9C">
            <w:pPr>
              <w:rPr>
                <w:rFonts w:cs="Arial"/>
              </w:rPr>
            </w:pPr>
            <w:r w:rsidRPr="00BB13FA">
              <w:rPr>
                <w:rFonts w:cs="Arial"/>
              </w:rPr>
              <w:t>What result would you expect? </w:t>
            </w:r>
          </w:p>
        </w:tc>
        <w:tc>
          <w:tcPr>
            <w:tcW w:w="2880" w:type="dxa"/>
            <w:hideMark/>
          </w:tcPr>
          <w:p w14:paraId="5960658C" w14:textId="77777777" w:rsidR="00F41A9C" w:rsidRPr="00BB13FA" w:rsidRDefault="00F41A9C" w:rsidP="00F41A9C">
            <w:pPr>
              <w:rPr>
                <w:rFonts w:cs="Arial"/>
              </w:rPr>
            </w:pPr>
            <w:r w:rsidRPr="00BB13FA">
              <w:rPr>
                <w:rFonts w:cs="Arial"/>
              </w:rPr>
              <w:t> </w:t>
            </w:r>
          </w:p>
        </w:tc>
        <w:tc>
          <w:tcPr>
            <w:tcW w:w="2880" w:type="dxa"/>
            <w:hideMark/>
          </w:tcPr>
          <w:p w14:paraId="62247ECE" w14:textId="77777777" w:rsidR="00F41A9C" w:rsidRPr="00BB13FA" w:rsidRDefault="00F41A9C" w:rsidP="00F41A9C">
            <w:pPr>
              <w:rPr>
                <w:rFonts w:cs="Arial"/>
              </w:rPr>
            </w:pPr>
            <w:r w:rsidRPr="00BB13FA">
              <w:rPr>
                <w:rFonts w:cs="Arial"/>
              </w:rPr>
              <w:t> </w:t>
            </w:r>
          </w:p>
        </w:tc>
      </w:tr>
      <w:tr w:rsidR="00F41A9C" w:rsidRPr="00BB13FA" w14:paraId="59452453" w14:textId="77777777" w:rsidTr="004B541F">
        <w:trPr>
          <w:trHeight w:val="1984"/>
        </w:trPr>
        <w:tc>
          <w:tcPr>
            <w:tcW w:w="2880" w:type="dxa"/>
            <w:hideMark/>
          </w:tcPr>
          <w:p w14:paraId="79759F79" w14:textId="4A8C827B" w:rsidR="00F41A9C" w:rsidRPr="00BB13FA" w:rsidRDefault="00F41A9C" w:rsidP="00F41A9C">
            <w:pPr>
              <w:rPr>
                <w:rFonts w:cs="Arial"/>
              </w:rPr>
            </w:pPr>
            <w:r w:rsidRPr="00BB13FA">
              <w:rPr>
                <w:rFonts w:cs="Arial"/>
              </w:rPr>
              <w:lastRenderedPageBreak/>
              <w:t>Example of result</w:t>
            </w:r>
            <w:r w:rsidR="00135CA7">
              <w:rPr>
                <w:rFonts w:cs="Arial"/>
              </w:rPr>
              <w:t>.</w:t>
            </w:r>
            <w:r w:rsidRPr="00BB13FA">
              <w:rPr>
                <w:rFonts w:cs="Arial"/>
              </w:rPr>
              <w:t> </w:t>
            </w:r>
          </w:p>
        </w:tc>
        <w:tc>
          <w:tcPr>
            <w:tcW w:w="2880" w:type="dxa"/>
            <w:hideMark/>
          </w:tcPr>
          <w:p w14:paraId="3073DD71" w14:textId="77777777" w:rsidR="00F41A9C" w:rsidRPr="00BB13FA" w:rsidRDefault="00F41A9C" w:rsidP="00F41A9C">
            <w:pPr>
              <w:rPr>
                <w:rFonts w:cs="Arial"/>
              </w:rPr>
            </w:pPr>
            <w:r w:rsidRPr="00BB13FA">
              <w:rPr>
                <w:rFonts w:cs="Arial"/>
              </w:rPr>
              <w:t> </w:t>
            </w:r>
          </w:p>
        </w:tc>
        <w:tc>
          <w:tcPr>
            <w:tcW w:w="2880" w:type="dxa"/>
            <w:hideMark/>
          </w:tcPr>
          <w:p w14:paraId="680314E3" w14:textId="77777777" w:rsidR="00F41A9C" w:rsidRPr="00BB13FA" w:rsidRDefault="00F41A9C" w:rsidP="00F41A9C">
            <w:pPr>
              <w:rPr>
                <w:rFonts w:cs="Arial"/>
              </w:rPr>
            </w:pPr>
            <w:r w:rsidRPr="00BB13FA">
              <w:rPr>
                <w:rFonts w:cs="Arial"/>
              </w:rPr>
              <w:t> </w:t>
            </w:r>
          </w:p>
        </w:tc>
      </w:tr>
      <w:tr w:rsidR="00F41A9C" w:rsidRPr="00BB13FA" w14:paraId="46496957" w14:textId="77777777" w:rsidTr="004B541F">
        <w:trPr>
          <w:trHeight w:val="1984"/>
        </w:trPr>
        <w:tc>
          <w:tcPr>
            <w:tcW w:w="2880" w:type="dxa"/>
            <w:hideMark/>
          </w:tcPr>
          <w:p w14:paraId="4C8F7884" w14:textId="77777777" w:rsidR="00F41A9C" w:rsidRPr="00BB13FA" w:rsidRDefault="00F41A9C" w:rsidP="00F41A9C">
            <w:pPr>
              <w:rPr>
                <w:rFonts w:cs="Arial"/>
              </w:rPr>
            </w:pPr>
            <w:r w:rsidRPr="00BB13FA">
              <w:rPr>
                <w:rFonts w:cs="Arial"/>
              </w:rPr>
              <w:t>Why is this method reliable? </w:t>
            </w:r>
          </w:p>
        </w:tc>
        <w:tc>
          <w:tcPr>
            <w:tcW w:w="2880" w:type="dxa"/>
            <w:hideMark/>
          </w:tcPr>
          <w:p w14:paraId="370F3D2A" w14:textId="77777777" w:rsidR="00F41A9C" w:rsidRPr="00BB13FA" w:rsidRDefault="00F41A9C" w:rsidP="00F41A9C">
            <w:pPr>
              <w:rPr>
                <w:rFonts w:cs="Arial"/>
              </w:rPr>
            </w:pPr>
            <w:r w:rsidRPr="00BB13FA">
              <w:rPr>
                <w:rFonts w:cs="Arial"/>
              </w:rPr>
              <w:t> </w:t>
            </w:r>
          </w:p>
        </w:tc>
        <w:tc>
          <w:tcPr>
            <w:tcW w:w="2880" w:type="dxa"/>
            <w:hideMark/>
          </w:tcPr>
          <w:p w14:paraId="5EAA4C99" w14:textId="77777777" w:rsidR="00F41A9C" w:rsidRPr="00BB13FA" w:rsidRDefault="00F41A9C" w:rsidP="00F41A9C">
            <w:pPr>
              <w:rPr>
                <w:rFonts w:cs="Arial"/>
              </w:rPr>
            </w:pPr>
            <w:r w:rsidRPr="00BB13FA">
              <w:rPr>
                <w:rFonts w:cs="Arial"/>
              </w:rPr>
              <w:t> </w:t>
            </w:r>
          </w:p>
        </w:tc>
      </w:tr>
      <w:tr w:rsidR="00F41A9C" w:rsidRPr="00BB13FA" w14:paraId="58616405" w14:textId="77777777" w:rsidTr="004B541F">
        <w:trPr>
          <w:trHeight w:val="1984"/>
        </w:trPr>
        <w:tc>
          <w:tcPr>
            <w:tcW w:w="2880" w:type="dxa"/>
            <w:hideMark/>
          </w:tcPr>
          <w:p w14:paraId="095B0DB1" w14:textId="21E79B98" w:rsidR="00F41A9C" w:rsidRPr="00BB13FA" w:rsidRDefault="00F41A9C" w:rsidP="00F41A9C">
            <w:pPr>
              <w:rPr>
                <w:rFonts w:cs="Arial"/>
              </w:rPr>
            </w:pPr>
            <w:r w:rsidRPr="00BB13FA">
              <w:rPr>
                <w:rFonts w:cs="Arial"/>
              </w:rPr>
              <w:t>Is it reproducible and repeatable? Explain why</w:t>
            </w:r>
            <w:r w:rsidR="00135CA7">
              <w:rPr>
                <w:rFonts w:cs="Arial"/>
              </w:rPr>
              <w:t>.</w:t>
            </w:r>
            <w:r w:rsidRPr="00BB13FA">
              <w:rPr>
                <w:rFonts w:cs="Arial"/>
              </w:rPr>
              <w:t> </w:t>
            </w:r>
          </w:p>
        </w:tc>
        <w:tc>
          <w:tcPr>
            <w:tcW w:w="2880" w:type="dxa"/>
            <w:hideMark/>
          </w:tcPr>
          <w:p w14:paraId="05290609" w14:textId="77777777" w:rsidR="00F41A9C" w:rsidRPr="00BB13FA" w:rsidRDefault="00F41A9C" w:rsidP="00F41A9C">
            <w:pPr>
              <w:rPr>
                <w:rFonts w:cs="Arial"/>
              </w:rPr>
            </w:pPr>
            <w:r w:rsidRPr="00BB13FA">
              <w:rPr>
                <w:rFonts w:cs="Arial"/>
              </w:rPr>
              <w:t> </w:t>
            </w:r>
          </w:p>
        </w:tc>
        <w:tc>
          <w:tcPr>
            <w:tcW w:w="2880" w:type="dxa"/>
            <w:hideMark/>
          </w:tcPr>
          <w:p w14:paraId="11D94CBB" w14:textId="77777777" w:rsidR="00F41A9C" w:rsidRPr="00BB13FA" w:rsidRDefault="00F41A9C" w:rsidP="00F41A9C">
            <w:pPr>
              <w:rPr>
                <w:rFonts w:cs="Arial"/>
              </w:rPr>
            </w:pPr>
            <w:r w:rsidRPr="00BB13FA">
              <w:rPr>
                <w:rFonts w:cs="Arial"/>
              </w:rPr>
              <w:t> </w:t>
            </w:r>
          </w:p>
        </w:tc>
      </w:tr>
      <w:tr w:rsidR="00F41A9C" w:rsidRPr="00BB13FA" w14:paraId="374C5560" w14:textId="77777777" w:rsidTr="004B541F">
        <w:trPr>
          <w:trHeight w:val="1984"/>
        </w:trPr>
        <w:tc>
          <w:tcPr>
            <w:tcW w:w="2880" w:type="dxa"/>
            <w:hideMark/>
          </w:tcPr>
          <w:p w14:paraId="2B46F599" w14:textId="2CCAB080" w:rsidR="00F41A9C" w:rsidRPr="00BB13FA" w:rsidRDefault="00F41A9C" w:rsidP="00F41A9C">
            <w:pPr>
              <w:rPr>
                <w:rFonts w:cs="Arial"/>
              </w:rPr>
            </w:pPr>
            <w:r w:rsidRPr="00BB13FA">
              <w:rPr>
                <w:rFonts w:cs="Arial"/>
              </w:rPr>
              <w:t>Advantages of this method</w:t>
            </w:r>
            <w:r w:rsidR="00575140">
              <w:rPr>
                <w:rFonts w:cs="Arial"/>
              </w:rPr>
              <w:t>.</w:t>
            </w:r>
          </w:p>
        </w:tc>
        <w:tc>
          <w:tcPr>
            <w:tcW w:w="2880" w:type="dxa"/>
            <w:hideMark/>
          </w:tcPr>
          <w:p w14:paraId="5C48C9FE" w14:textId="77777777" w:rsidR="00F41A9C" w:rsidRPr="00BB13FA" w:rsidRDefault="00F41A9C" w:rsidP="00F41A9C">
            <w:pPr>
              <w:rPr>
                <w:rFonts w:cs="Arial"/>
              </w:rPr>
            </w:pPr>
            <w:r w:rsidRPr="00BB13FA">
              <w:rPr>
                <w:rFonts w:cs="Arial"/>
              </w:rPr>
              <w:t> </w:t>
            </w:r>
          </w:p>
        </w:tc>
        <w:tc>
          <w:tcPr>
            <w:tcW w:w="2880" w:type="dxa"/>
            <w:hideMark/>
          </w:tcPr>
          <w:p w14:paraId="6F7A0630" w14:textId="77777777" w:rsidR="00F41A9C" w:rsidRPr="00BB13FA" w:rsidRDefault="00F41A9C" w:rsidP="00F41A9C">
            <w:pPr>
              <w:rPr>
                <w:rFonts w:cs="Arial"/>
              </w:rPr>
            </w:pPr>
            <w:r w:rsidRPr="00BB13FA">
              <w:rPr>
                <w:rFonts w:cs="Arial"/>
              </w:rPr>
              <w:t> </w:t>
            </w:r>
          </w:p>
        </w:tc>
      </w:tr>
      <w:tr w:rsidR="00F41A9C" w:rsidRPr="00BB13FA" w14:paraId="212EBE72" w14:textId="77777777" w:rsidTr="004B541F">
        <w:trPr>
          <w:trHeight w:val="1984"/>
        </w:trPr>
        <w:tc>
          <w:tcPr>
            <w:tcW w:w="2880" w:type="dxa"/>
            <w:hideMark/>
          </w:tcPr>
          <w:p w14:paraId="06741A1F" w14:textId="76E1F1BE" w:rsidR="00F41A9C" w:rsidRPr="00BB13FA" w:rsidRDefault="00F41A9C" w:rsidP="00F41A9C">
            <w:pPr>
              <w:rPr>
                <w:rFonts w:cs="Arial"/>
              </w:rPr>
            </w:pPr>
            <w:r w:rsidRPr="00BB13FA">
              <w:rPr>
                <w:rFonts w:cs="Arial"/>
              </w:rPr>
              <w:t>Limitations of this method</w:t>
            </w:r>
            <w:r w:rsidR="00575140">
              <w:rPr>
                <w:rFonts w:cs="Arial"/>
              </w:rPr>
              <w:t>.</w:t>
            </w:r>
            <w:r w:rsidRPr="00BB13FA">
              <w:rPr>
                <w:rFonts w:cs="Arial"/>
              </w:rPr>
              <w:t> </w:t>
            </w:r>
          </w:p>
        </w:tc>
        <w:tc>
          <w:tcPr>
            <w:tcW w:w="2880" w:type="dxa"/>
            <w:hideMark/>
          </w:tcPr>
          <w:p w14:paraId="2F1ACD5C" w14:textId="77777777" w:rsidR="00F41A9C" w:rsidRPr="00BB13FA" w:rsidRDefault="00F41A9C" w:rsidP="00F41A9C">
            <w:pPr>
              <w:rPr>
                <w:rFonts w:cs="Arial"/>
              </w:rPr>
            </w:pPr>
            <w:r w:rsidRPr="00BB13FA">
              <w:rPr>
                <w:rFonts w:cs="Arial"/>
              </w:rPr>
              <w:t> </w:t>
            </w:r>
          </w:p>
        </w:tc>
        <w:tc>
          <w:tcPr>
            <w:tcW w:w="2880" w:type="dxa"/>
            <w:hideMark/>
          </w:tcPr>
          <w:p w14:paraId="324521CF" w14:textId="77777777" w:rsidR="00F41A9C" w:rsidRPr="00BB13FA" w:rsidRDefault="00F41A9C" w:rsidP="00F41A9C">
            <w:pPr>
              <w:rPr>
                <w:rFonts w:cs="Arial"/>
              </w:rPr>
            </w:pPr>
            <w:r w:rsidRPr="00BB13FA">
              <w:rPr>
                <w:rFonts w:cs="Arial"/>
              </w:rPr>
              <w:t> </w:t>
            </w:r>
          </w:p>
        </w:tc>
      </w:tr>
      <w:tr w:rsidR="00F41A9C" w:rsidRPr="00BB13FA" w14:paraId="4E31AA1C" w14:textId="77777777" w:rsidTr="004B541F">
        <w:trPr>
          <w:trHeight w:val="1984"/>
        </w:trPr>
        <w:tc>
          <w:tcPr>
            <w:tcW w:w="2880" w:type="dxa"/>
            <w:hideMark/>
          </w:tcPr>
          <w:p w14:paraId="194CD064" w14:textId="13409EC0" w:rsidR="00F41A9C" w:rsidRPr="00BB13FA" w:rsidRDefault="00F41A9C" w:rsidP="00F41A9C">
            <w:pPr>
              <w:rPr>
                <w:rFonts w:cs="Arial"/>
              </w:rPr>
            </w:pPr>
            <w:r w:rsidRPr="00BB13FA">
              <w:rPr>
                <w:rFonts w:cs="Arial"/>
              </w:rPr>
              <w:t xml:space="preserve">Harvard </w:t>
            </w:r>
            <w:r w:rsidR="00575140">
              <w:rPr>
                <w:rFonts w:cs="Arial"/>
              </w:rPr>
              <w:t>r</w:t>
            </w:r>
            <w:r w:rsidRPr="00BB13FA">
              <w:rPr>
                <w:rFonts w:cs="Arial"/>
              </w:rPr>
              <w:t>eference</w:t>
            </w:r>
            <w:r w:rsidR="00135CA7">
              <w:rPr>
                <w:rFonts w:cs="Arial"/>
              </w:rPr>
              <w:t>.</w:t>
            </w:r>
            <w:r w:rsidRPr="00BB13FA">
              <w:rPr>
                <w:rFonts w:cs="Arial"/>
              </w:rPr>
              <w:t> </w:t>
            </w:r>
          </w:p>
        </w:tc>
        <w:tc>
          <w:tcPr>
            <w:tcW w:w="2880" w:type="dxa"/>
            <w:hideMark/>
          </w:tcPr>
          <w:p w14:paraId="32E34FEA" w14:textId="77777777" w:rsidR="00F41A9C" w:rsidRPr="00BB13FA" w:rsidRDefault="00F41A9C" w:rsidP="00F41A9C">
            <w:pPr>
              <w:rPr>
                <w:rFonts w:cs="Arial"/>
              </w:rPr>
            </w:pPr>
            <w:r w:rsidRPr="00BB13FA">
              <w:rPr>
                <w:rFonts w:cs="Arial"/>
              </w:rPr>
              <w:t> </w:t>
            </w:r>
          </w:p>
        </w:tc>
        <w:tc>
          <w:tcPr>
            <w:tcW w:w="2880" w:type="dxa"/>
            <w:hideMark/>
          </w:tcPr>
          <w:p w14:paraId="557D97B4" w14:textId="77777777" w:rsidR="00F41A9C" w:rsidRPr="00BB13FA" w:rsidRDefault="00F41A9C" w:rsidP="00F41A9C">
            <w:pPr>
              <w:rPr>
                <w:rFonts w:cs="Arial"/>
              </w:rPr>
            </w:pPr>
            <w:r w:rsidRPr="00BB13FA">
              <w:rPr>
                <w:rFonts w:cs="Arial"/>
              </w:rPr>
              <w:t> </w:t>
            </w:r>
          </w:p>
        </w:tc>
      </w:tr>
    </w:tbl>
    <w:p w14:paraId="6E6B834E" w14:textId="77777777" w:rsidR="00F41A9C" w:rsidRPr="00BB13FA" w:rsidRDefault="00F41A9C" w:rsidP="00F41A9C">
      <w:pPr>
        <w:rPr>
          <w:rFonts w:cs="Arial"/>
        </w:rPr>
      </w:pPr>
      <w:r w:rsidRPr="00BB13FA">
        <w:rPr>
          <w:rFonts w:cs="Arial"/>
        </w:rPr>
        <w:t> </w:t>
      </w:r>
    </w:p>
    <w:p w14:paraId="6843F9F4" w14:textId="77777777" w:rsidR="00F41A9C" w:rsidRPr="00BB13FA" w:rsidRDefault="00F41A9C">
      <w:pPr>
        <w:rPr>
          <w:rFonts w:cs="Arial"/>
        </w:rPr>
      </w:pPr>
      <w:r w:rsidRPr="00BB13FA">
        <w:rPr>
          <w:rFonts w:cs="Arial"/>
        </w:rPr>
        <w:br w:type="page"/>
      </w:r>
    </w:p>
    <w:p w14:paraId="5C5C2836" w14:textId="4BC8878F" w:rsidR="00F41A9C" w:rsidRPr="00BB13FA" w:rsidRDefault="00F41A9C" w:rsidP="00F41A9C">
      <w:pPr>
        <w:rPr>
          <w:rFonts w:cs="Arial"/>
          <w:b/>
          <w:bCs/>
        </w:rPr>
      </w:pPr>
      <w:r w:rsidRPr="00BB13FA">
        <w:rPr>
          <w:rFonts w:cs="Arial"/>
          <w:b/>
          <w:bCs/>
        </w:rPr>
        <w:lastRenderedPageBreak/>
        <w:t>Peer review comments section </w:t>
      </w: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98"/>
        <w:gridCol w:w="5442"/>
      </w:tblGrid>
      <w:tr w:rsidR="00F41A9C" w:rsidRPr="00BB13FA" w14:paraId="166F35C6" w14:textId="77777777" w:rsidTr="00F41A9C">
        <w:trPr>
          <w:trHeight w:val="300"/>
        </w:trPr>
        <w:tc>
          <w:tcPr>
            <w:tcW w:w="3132" w:type="dxa"/>
            <w:hideMark/>
          </w:tcPr>
          <w:p w14:paraId="567F7F99" w14:textId="77777777" w:rsidR="00F41A9C" w:rsidRPr="00BB13FA" w:rsidRDefault="00F41A9C" w:rsidP="00F41A9C">
            <w:pPr>
              <w:rPr>
                <w:rFonts w:cs="Arial"/>
                <w:b/>
                <w:bCs/>
              </w:rPr>
            </w:pPr>
            <w:r w:rsidRPr="00BB13FA">
              <w:rPr>
                <w:rFonts w:cs="Arial"/>
                <w:b/>
                <w:bCs/>
              </w:rPr>
              <w:t>Question </w:t>
            </w:r>
          </w:p>
        </w:tc>
        <w:tc>
          <w:tcPr>
            <w:tcW w:w="5508" w:type="dxa"/>
            <w:hideMark/>
          </w:tcPr>
          <w:p w14:paraId="744F0491" w14:textId="674C24AD" w:rsidR="00F41A9C" w:rsidRPr="00BB13FA" w:rsidRDefault="00F41A9C" w:rsidP="00F41A9C">
            <w:pPr>
              <w:rPr>
                <w:rFonts w:cs="Arial"/>
                <w:b/>
                <w:bCs/>
              </w:rPr>
            </w:pPr>
            <w:r w:rsidRPr="00BB13FA">
              <w:rPr>
                <w:rFonts w:cs="Arial"/>
                <w:b/>
                <w:bCs/>
              </w:rPr>
              <w:t>Peer reviewer comments </w:t>
            </w:r>
          </w:p>
        </w:tc>
      </w:tr>
      <w:tr w:rsidR="00F41A9C" w:rsidRPr="00BB13FA" w14:paraId="701F2A8A" w14:textId="77777777" w:rsidTr="004B541F">
        <w:trPr>
          <w:trHeight w:val="1984"/>
        </w:trPr>
        <w:tc>
          <w:tcPr>
            <w:tcW w:w="3132" w:type="dxa"/>
            <w:hideMark/>
          </w:tcPr>
          <w:p w14:paraId="436EB396" w14:textId="77777777" w:rsidR="00F41A9C" w:rsidRPr="00BB13FA" w:rsidRDefault="00F41A9C" w:rsidP="00F41A9C">
            <w:pPr>
              <w:rPr>
                <w:rFonts w:cs="Arial"/>
              </w:rPr>
            </w:pPr>
            <w:r w:rsidRPr="00BB13FA">
              <w:rPr>
                <w:rFonts w:cs="Arial"/>
              </w:rPr>
              <w:t>Is the method clearly explained? </w:t>
            </w:r>
          </w:p>
        </w:tc>
        <w:tc>
          <w:tcPr>
            <w:tcW w:w="5508" w:type="dxa"/>
            <w:hideMark/>
          </w:tcPr>
          <w:p w14:paraId="08EC6659" w14:textId="77777777" w:rsidR="00F41A9C" w:rsidRPr="00BB13FA" w:rsidRDefault="00F41A9C" w:rsidP="00F41A9C">
            <w:pPr>
              <w:rPr>
                <w:rFonts w:cs="Arial"/>
              </w:rPr>
            </w:pPr>
            <w:r w:rsidRPr="00BB13FA">
              <w:rPr>
                <w:rFonts w:cs="Arial"/>
              </w:rPr>
              <w:t> </w:t>
            </w:r>
          </w:p>
        </w:tc>
      </w:tr>
      <w:tr w:rsidR="00F41A9C" w:rsidRPr="00BB13FA" w14:paraId="5D85BD68" w14:textId="77777777" w:rsidTr="004B541F">
        <w:trPr>
          <w:trHeight w:val="1984"/>
        </w:trPr>
        <w:tc>
          <w:tcPr>
            <w:tcW w:w="3132" w:type="dxa"/>
            <w:hideMark/>
          </w:tcPr>
          <w:p w14:paraId="76AFD189" w14:textId="77777777" w:rsidR="00F41A9C" w:rsidRPr="00BB13FA" w:rsidRDefault="00F41A9C" w:rsidP="00F41A9C">
            <w:pPr>
              <w:rPr>
                <w:rFonts w:cs="Arial"/>
              </w:rPr>
            </w:pPr>
            <w:r w:rsidRPr="00BB13FA">
              <w:rPr>
                <w:rFonts w:cs="Arial"/>
              </w:rPr>
              <w:t>Are the sources reliable? </w:t>
            </w:r>
          </w:p>
        </w:tc>
        <w:tc>
          <w:tcPr>
            <w:tcW w:w="5508" w:type="dxa"/>
            <w:hideMark/>
          </w:tcPr>
          <w:p w14:paraId="52067A11" w14:textId="77777777" w:rsidR="00F41A9C" w:rsidRPr="00BB13FA" w:rsidRDefault="00F41A9C" w:rsidP="00F41A9C">
            <w:pPr>
              <w:rPr>
                <w:rFonts w:cs="Arial"/>
              </w:rPr>
            </w:pPr>
            <w:r w:rsidRPr="00BB13FA">
              <w:rPr>
                <w:rFonts w:cs="Arial"/>
              </w:rPr>
              <w:t> </w:t>
            </w:r>
          </w:p>
        </w:tc>
      </w:tr>
      <w:tr w:rsidR="00F41A9C" w:rsidRPr="00BB13FA" w14:paraId="6A4F825A" w14:textId="77777777" w:rsidTr="004B541F">
        <w:trPr>
          <w:trHeight w:val="1984"/>
        </w:trPr>
        <w:tc>
          <w:tcPr>
            <w:tcW w:w="3132" w:type="dxa"/>
            <w:hideMark/>
          </w:tcPr>
          <w:p w14:paraId="6EC039D0" w14:textId="5DDAC62C" w:rsidR="00F41A9C" w:rsidRPr="00BB13FA" w:rsidRDefault="00F41A9C" w:rsidP="00F41A9C">
            <w:pPr>
              <w:rPr>
                <w:rFonts w:cs="Arial"/>
              </w:rPr>
            </w:pPr>
            <w:r w:rsidRPr="00BB13FA">
              <w:rPr>
                <w:rFonts w:cs="Arial"/>
              </w:rPr>
              <w:t xml:space="preserve">Is </w:t>
            </w:r>
            <w:r w:rsidR="00575140">
              <w:rPr>
                <w:rFonts w:cs="Arial"/>
              </w:rPr>
              <w:t xml:space="preserve">the </w:t>
            </w:r>
            <w:r w:rsidRPr="00BB13FA">
              <w:rPr>
                <w:rFonts w:cs="Arial"/>
              </w:rPr>
              <w:t>Harvard </w:t>
            </w:r>
            <w:r w:rsidR="00E06C6F" w:rsidRPr="00BB13FA">
              <w:rPr>
                <w:rFonts w:cs="Arial"/>
              </w:rPr>
              <w:t>referencing,</w:t>
            </w:r>
            <w:r w:rsidRPr="00BB13FA">
              <w:rPr>
                <w:rFonts w:cs="Arial"/>
              </w:rPr>
              <w:t> correct? </w:t>
            </w:r>
          </w:p>
        </w:tc>
        <w:tc>
          <w:tcPr>
            <w:tcW w:w="5508" w:type="dxa"/>
            <w:hideMark/>
          </w:tcPr>
          <w:p w14:paraId="5F76C424" w14:textId="77777777" w:rsidR="00F41A9C" w:rsidRPr="00BB13FA" w:rsidRDefault="00F41A9C" w:rsidP="00F41A9C">
            <w:pPr>
              <w:rPr>
                <w:rFonts w:cs="Arial"/>
              </w:rPr>
            </w:pPr>
            <w:r w:rsidRPr="00BB13FA">
              <w:rPr>
                <w:rFonts w:cs="Arial"/>
              </w:rPr>
              <w:t> </w:t>
            </w:r>
          </w:p>
        </w:tc>
      </w:tr>
      <w:tr w:rsidR="00F41A9C" w:rsidRPr="00BB13FA" w14:paraId="5E9B9BF5" w14:textId="77777777" w:rsidTr="004B541F">
        <w:trPr>
          <w:trHeight w:val="1984"/>
        </w:trPr>
        <w:tc>
          <w:tcPr>
            <w:tcW w:w="3132" w:type="dxa"/>
            <w:hideMark/>
          </w:tcPr>
          <w:p w14:paraId="07489868" w14:textId="77777777" w:rsidR="00F41A9C" w:rsidRPr="00BB13FA" w:rsidRDefault="00F41A9C" w:rsidP="00F41A9C">
            <w:pPr>
              <w:rPr>
                <w:rFonts w:cs="Arial"/>
              </w:rPr>
            </w:pPr>
            <w:r w:rsidRPr="00BB13FA">
              <w:rPr>
                <w:rFonts w:cs="Arial"/>
              </w:rPr>
              <w:t>Is the difference between qualitative and quantitative clear? </w:t>
            </w:r>
          </w:p>
        </w:tc>
        <w:tc>
          <w:tcPr>
            <w:tcW w:w="5508" w:type="dxa"/>
            <w:hideMark/>
          </w:tcPr>
          <w:p w14:paraId="070B7BDE" w14:textId="77777777" w:rsidR="00F41A9C" w:rsidRPr="00BB13FA" w:rsidRDefault="00F41A9C" w:rsidP="00F41A9C">
            <w:pPr>
              <w:rPr>
                <w:rFonts w:cs="Arial"/>
              </w:rPr>
            </w:pPr>
            <w:r w:rsidRPr="00BB13FA">
              <w:rPr>
                <w:rFonts w:cs="Arial"/>
              </w:rPr>
              <w:t> </w:t>
            </w:r>
          </w:p>
        </w:tc>
      </w:tr>
      <w:tr w:rsidR="00F41A9C" w:rsidRPr="00BB13FA" w14:paraId="1DBDD104" w14:textId="77777777" w:rsidTr="004B541F">
        <w:trPr>
          <w:trHeight w:val="1984"/>
        </w:trPr>
        <w:tc>
          <w:tcPr>
            <w:tcW w:w="3132" w:type="dxa"/>
            <w:hideMark/>
          </w:tcPr>
          <w:p w14:paraId="12BAFB92" w14:textId="77777777" w:rsidR="00F41A9C" w:rsidRPr="00BB13FA" w:rsidRDefault="00F41A9C" w:rsidP="00F41A9C">
            <w:pPr>
              <w:rPr>
                <w:rFonts w:cs="Arial"/>
              </w:rPr>
            </w:pPr>
            <w:r w:rsidRPr="00BB13FA">
              <w:rPr>
                <w:rFonts w:cs="Arial"/>
              </w:rPr>
              <w:t>One strength of this work: </w:t>
            </w:r>
          </w:p>
        </w:tc>
        <w:tc>
          <w:tcPr>
            <w:tcW w:w="5508" w:type="dxa"/>
            <w:hideMark/>
          </w:tcPr>
          <w:p w14:paraId="2A51C34B" w14:textId="77777777" w:rsidR="00F41A9C" w:rsidRPr="00BB13FA" w:rsidRDefault="00F41A9C" w:rsidP="00F41A9C">
            <w:pPr>
              <w:rPr>
                <w:rFonts w:cs="Arial"/>
              </w:rPr>
            </w:pPr>
            <w:r w:rsidRPr="00BB13FA">
              <w:rPr>
                <w:rFonts w:cs="Arial"/>
              </w:rPr>
              <w:t> </w:t>
            </w:r>
          </w:p>
        </w:tc>
      </w:tr>
      <w:tr w:rsidR="00F41A9C" w:rsidRPr="00BB13FA" w14:paraId="115C835C" w14:textId="77777777" w:rsidTr="004B541F">
        <w:trPr>
          <w:trHeight w:val="1984"/>
        </w:trPr>
        <w:tc>
          <w:tcPr>
            <w:tcW w:w="3132" w:type="dxa"/>
            <w:hideMark/>
          </w:tcPr>
          <w:p w14:paraId="160845D8" w14:textId="77777777" w:rsidR="00F41A9C" w:rsidRPr="00BB13FA" w:rsidRDefault="00F41A9C" w:rsidP="00F41A9C">
            <w:pPr>
              <w:rPr>
                <w:rFonts w:cs="Arial"/>
              </w:rPr>
            </w:pPr>
            <w:r w:rsidRPr="00BB13FA">
              <w:rPr>
                <w:rFonts w:cs="Arial"/>
              </w:rPr>
              <w:t>One improvement: </w:t>
            </w:r>
          </w:p>
        </w:tc>
        <w:tc>
          <w:tcPr>
            <w:tcW w:w="5508" w:type="dxa"/>
            <w:hideMark/>
          </w:tcPr>
          <w:p w14:paraId="566C3C92" w14:textId="77777777" w:rsidR="00F41A9C" w:rsidRPr="00BB13FA" w:rsidRDefault="00F41A9C" w:rsidP="00F41A9C">
            <w:pPr>
              <w:rPr>
                <w:rFonts w:cs="Arial"/>
              </w:rPr>
            </w:pPr>
            <w:r w:rsidRPr="00BB13FA">
              <w:rPr>
                <w:rFonts w:cs="Arial"/>
              </w:rPr>
              <w:t> </w:t>
            </w:r>
          </w:p>
        </w:tc>
      </w:tr>
    </w:tbl>
    <w:p w14:paraId="1640F601" w14:textId="77777777" w:rsidR="00AD7357" w:rsidRPr="00BB13FA" w:rsidRDefault="00AD7357" w:rsidP="00AD7357">
      <w:r w:rsidRPr="00BB13FA">
        <w:br w:type="page"/>
      </w:r>
    </w:p>
    <w:p w14:paraId="552A53A3" w14:textId="5DA641E9" w:rsidR="00AD7357" w:rsidRPr="00BB13FA" w:rsidRDefault="005F2CD0" w:rsidP="00AD7357">
      <w:pPr>
        <w:pStyle w:val="Heading3"/>
      </w:pPr>
      <w:r w:rsidRPr="00BB13FA">
        <w:lastRenderedPageBreak/>
        <w:t>S</w:t>
      </w:r>
      <w:r w:rsidR="00D12B55" w:rsidRPr="00BB13FA">
        <w:t>OP Benedict’s test</w:t>
      </w:r>
    </w:p>
    <w:p w14:paraId="037D92CD" w14:textId="77777777" w:rsidR="00F03DF1" w:rsidRPr="00BB13FA" w:rsidRDefault="00F03DF1" w:rsidP="00F03DF1">
      <w:pPr>
        <w:rPr>
          <w:rFonts w:cs="Arial"/>
          <w:b/>
          <w:bCs/>
        </w:rPr>
      </w:pPr>
      <w:r w:rsidRPr="00BB13FA">
        <w:rPr>
          <w:rFonts w:cs="Arial"/>
          <w:b/>
          <w:bCs/>
        </w:rPr>
        <w:t>Purpose</w:t>
      </w:r>
    </w:p>
    <w:p w14:paraId="0375731C" w14:textId="77777777" w:rsidR="00F03DF1" w:rsidRPr="00BB13FA" w:rsidRDefault="00F03DF1" w:rsidP="00F03DF1">
      <w:pPr>
        <w:rPr>
          <w:rFonts w:cs="Arial"/>
        </w:rPr>
      </w:pPr>
      <w:r w:rsidRPr="00BB13FA">
        <w:rPr>
          <w:rFonts w:cs="Arial"/>
        </w:rPr>
        <w:t>To detect and estimate the concentration of reducing sugars in liquid food samples using Benedict’s solution.</w:t>
      </w:r>
    </w:p>
    <w:p w14:paraId="4BCD98DB" w14:textId="77777777" w:rsidR="00F03DF1" w:rsidRPr="00BB13FA" w:rsidRDefault="00F03DF1" w:rsidP="00F03DF1">
      <w:pPr>
        <w:rPr>
          <w:rFonts w:cs="Arial"/>
          <w:b/>
          <w:bCs/>
        </w:rPr>
      </w:pPr>
      <w:r w:rsidRPr="00BB13FA">
        <w:rPr>
          <w:rFonts w:cs="Arial"/>
          <w:b/>
          <w:bCs/>
        </w:rPr>
        <w:t>Principle</w:t>
      </w:r>
    </w:p>
    <w:p w14:paraId="7B381E8B" w14:textId="77777777" w:rsidR="00BE4D84" w:rsidRPr="00BB13FA" w:rsidRDefault="00F03DF1" w:rsidP="00F03DF1">
      <w:pPr>
        <w:rPr>
          <w:rFonts w:cs="Arial"/>
        </w:rPr>
      </w:pPr>
      <w:r w:rsidRPr="00BB13FA">
        <w:rPr>
          <w:rFonts w:cs="Arial"/>
        </w:rPr>
        <w:t>Reducing sugars react with Benedict’s reagent when heated, causing a colour change.</w:t>
      </w:r>
    </w:p>
    <w:p w14:paraId="296DF423" w14:textId="32F8C3EA" w:rsidR="00F03DF1" w:rsidRPr="00BB13FA" w:rsidRDefault="00F03DF1" w:rsidP="00F03DF1">
      <w:pPr>
        <w:rPr>
          <w:rFonts w:cs="Arial"/>
        </w:rPr>
      </w:pPr>
      <w:r w:rsidRPr="00BB13FA">
        <w:rPr>
          <w:rFonts w:cs="Arial"/>
        </w:rPr>
        <w:t>The colour change corresponds to the concentration of reducing sugar present:</w:t>
      </w:r>
    </w:p>
    <w:p w14:paraId="7A3BA8D8" w14:textId="747C0EE8" w:rsidR="00F03DF1" w:rsidRPr="00BB13FA" w:rsidRDefault="00F03DF1" w:rsidP="00F03DF1">
      <w:pPr>
        <w:numPr>
          <w:ilvl w:val="0"/>
          <w:numId w:val="58"/>
        </w:numPr>
        <w:spacing w:line="259" w:lineRule="auto"/>
        <w:rPr>
          <w:rFonts w:cs="Arial"/>
        </w:rPr>
      </w:pPr>
      <w:r w:rsidRPr="00BB13FA">
        <w:rPr>
          <w:rFonts w:cs="Arial"/>
        </w:rPr>
        <w:t>Blue = none</w:t>
      </w:r>
      <w:r w:rsidR="00575140">
        <w:rPr>
          <w:rFonts w:cs="Arial"/>
        </w:rPr>
        <w:t>.</w:t>
      </w:r>
    </w:p>
    <w:p w14:paraId="5DC96745" w14:textId="5654C25B" w:rsidR="00F03DF1" w:rsidRPr="00BB13FA" w:rsidRDefault="00F03DF1" w:rsidP="00F03DF1">
      <w:pPr>
        <w:numPr>
          <w:ilvl w:val="0"/>
          <w:numId w:val="58"/>
        </w:numPr>
        <w:spacing w:line="259" w:lineRule="auto"/>
        <w:rPr>
          <w:rFonts w:cs="Arial"/>
        </w:rPr>
      </w:pPr>
      <w:r w:rsidRPr="00BB13FA">
        <w:rPr>
          <w:rFonts w:cs="Arial"/>
        </w:rPr>
        <w:t>Green = low</w:t>
      </w:r>
      <w:r w:rsidR="00575140">
        <w:rPr>
          <w:rFonts w:cs="Arial"/>
        </w:rPr>
        <w:t>.</w:t>
      </w:r>
    </w:p>
    <w:p w14:paraId="128BA533" w14:textId="0CB10271" w:rsidR="00F03DF1" w:rsidRPr="00BB13FA" w:rsidRDefault="00F03DF1" w:rsidP="00F03DF1">
      <w:pPr>
        <w:numPr>
          <w:ilvl w:val="0"/>
          <w:numId w:val="58"/>
        </w:numPr>
        <w:spacing w:line="259" w:lineRule="auto"/>
        <w:rPr>
          <w:rFonts w:cs="Arial"/>
        </w:rPr>
      </w:pPr>
      <w:r w:rsidRPr="00BB13FA">
        <w:rPr>
          <w:rFonts w:cs="Arial"/>
        </w:rPr>
        <w:t>Orange = moderate</w:t>
      </w:r>
      <w:r w:rsidR="00575140">
        <w:rPr>
          <w:rFonts w:cs="Arial"/>
        </w:rPr>
        <w:t>.</w:t>
      </w:r>
    </w:p>
    <w:p w14:paraId="124D54EB" w14:textId="7DB7534F" w:rsidR="00F03DF1" w:rsidRPr="00BB13FA" w:rsidRDefault="00F03DF1" w:rsidP="00F03DF1">
      <w:pPr>
        <w:numPr>
          <w:ilvl w:val="0"/>
          <w:numId w:val="58"/>
        </w:numPr>
        <w:spacing w:line="259" w:lineRule="auto"/>
        <w:rPr>
          <w:rFonts w:cs="Arial"/>
        </w:rPr>
      </w:pPr>
      <w:r w:rsidRPr="00BB13FA">
        <w:rPr>
          <w:rFonts w:cs="Arial"/>
        </w:rPr>
        <w:t>Brick red precipitate = high</w:t>
      </w:r>
      <w:r w:rsidR="00575140">
        <w:rPr>
          <w:rFonts w:cs="Arial"/>
        </w:rPr>
        <w:t>.</w:t>
      </w:r>
    </w:p>
    <w:p w14:paraId="3BBF8879" w14:textId="77777777" w:rsidR="00F03DF1" w:rsidRPr="00BB13FA" w:rsidRDefault="00F03DF1" w:rsidP="00F03DF1">
      <w:pPr>
        <w:rPr>
          <w:rFonts w:cs="Arial"/>
          <w:b/>
          <w:bCs/>
        </w:rPr>
      </w:pPr>
      <w:r w:rsidRPr="00BB13FA">
        <w:rPr>
          <w:rFonts w:cs="Arial"/>
          <w:b/>
          <w:bCs/>
        </w:rPr>
        <w:t>Materials</w:t>
      </w:r>
    </w:p>
    <w:p w14:paraId="3DE36046" w14:textId="0C80C6F2" w:rsidR="00F03DF1" w:rsidRPr="00BB13FA" w:rsidRDefault="00F03DF1" w:rsidP="00F03DF1">
      <w:pPr>
        <w:numPr>
          <w:ilvl w:val="0"/>
          <w:numId w:val="59"/>
        </w:numPr>
        <w:spacing w:line="259" w:lineRule="auto"/>
        <w:rPr>
          <w:rFonts w:cs="Arial"/>
        </w:rPr>
      </w:pPr>
      <w:r w:rsidRPr="00BB13FA">
        <w:rPr>
          <w:rFonts w:cs="Arial"/>
        </w:rPr>
        <w:t>Liquid food samples (e.g., apple juice, milk, lemonade, fruit squash, sugar solution)</w:t>
      </w:r>
      <w:r w:rsidR="00BE4D84" w:rsidRPr="00BB13FA">
        <w:rPr>
          <w:rFonts w:cs="Arial"/>
        </w:rPr>
        <w:t>.</w:t>
      </w:r>
    </w:p>
    <w:p w14:paraId="56F140DC" w14:textId="77777777" w:rsidR="00F03DF1" w:rsidRPr="00BB13FA" w:rsidRDefault="00F03DF1" w:rsidP="00F03DF1">
      <w:pPr>
        <w:rPr>
          <w:rFonts w:cs="Arial"/>
          <w:b/>
          <w:bCs/>
        </w:rPr>
      </w:pPr>
      <w:r w:rsidRPr="00BB13FA">
        <w:rPr>
          <w:rFonts w:cs="Arial"/>
          <w:b/>
          <w:bCs/>
        </w:rPr>
        <w:t>Equipment</w:t>
      </w:r>
    </w:p>
    <w:p w14:paraId="00521330" w14:textId="7D03E89E" w:rsidR="00F03DF1" w:rsidRPr="00BB13FA" w:rsidRDefault="00F03DF1" w:rsidP="00F03DF1">
      <w:pPr>
        <w:numPr>
          <w:ilvl w:val="0"/>
          <w:numId w:val="60"/>
        </w:numPr>
        <w:spacing w:line="259" w:lineRule="auto"/>
        <w:rPr>
          <w:rFonts w:cs="Arial"/>
        </w:rPr>
      </w:pPr>
      <w:r w:rsidRPr="00BB13FA">
        <w:rPr>
          <w:rFonts w:cs="Arial"/>
        </w:rPr>
        <w:t>Test tubes</w:t>
      </w:r>
      <w:r w:rsidR="00575140">
        <w:rPr>
          <w:rFonts w:cs="Arial"/>
        </w:rPr>
        <w:t>.</w:t>
      </w:r>
    </w:p>
    <w:p w14:paraId="67B6D50D" w14:textId="19FFFD65" w:rsidR="00F03DF1" w:rsidRPr="00BB13FA" w:rsidRDefault="00F03DF1" w:rsidP="00F03DF1">
      <w:pPr>
        <w:numPr>
          <w:ilvl w:val="0"/>
          <w:numId w:val="60"/>
        </w:numPr>
        <w:spacing w:line="259" w:lineRule="auto"/>
        <w:rPr>
          <w:rFonts w:cs="Arial"/>
        </w:rPr>
      </w:pPr>
      <w:r w:rsidRPr="00BB13FA">
        <w:rPr>
          <w:rFonts w:cs="Arial"/>
        </w:rPr>
        <w:t>Test tube rack</w:t>
      </w:r>
      <w:r w:rsidR="00575140">
        <w:rPr>
          <w:rFonts w:cs="Arial"/>
        </w:rPr>
        <w:t>.</w:t>
      </w:r>
    </w:p>
    <w:p w14:paraId="6C1851E7" w14:textId="0CA8D93F" w:rsidR="00F03DF1" w:rsidRPr="00BB13FA" w:rsidRDefault="00F03DF1" w:rsidP="00F03DF1">
      <w:pPr>
        <w:numPr>
          <w:ilvl w:val="0"/>
          <w:numId w:val="60"/>
        </w:numPr>
        <w:spacing w:line="259" w:lineRule="auto"/>
        <w:rPr>
          <w:rFonts w:cs="Arial"/>
        </w:rPr>
      </w:pPr>
      <w:r w:rsidRPr="00BB13FA">
        <w:rPr>
          <w:rFonts w:cs="Arial"/>
        </w:rPr>
        <w:t>Pipette or dropper</w:t>
      </w:r>
      <w:r w:rsidR="00575140">
        <w:rPr>
          <w:rFonts w:cs="Arial"/>
        </w:rPr>
        <w:t>.</w:t>
      </w:r>
    </w:p>
    <w:p w14:paraId="7C0AEEA5" w14:textId="44A2F94A" w:rsidR="00F03DF1" w:rsidRPr="00BB13FA" w:rsidRDefault="00F03DF1" w:rsidP="00F03DF1">
      <w:pPr>
        <w:numPr>
          <w:ilvl w:val="0"/>
          <w:numId w:val="60"/>
        </w:numPr>
        <w:spacing w:line="259" w:lineRule="auto"/>
        <w:rPr>
          <w:rFonts w:cs="Arial"/>
        </w:rPr>
      </w:pPr>
      <w:r w:rsidRPr="00BB13FA">
        <w:rPr>
          <w:rFonts w:cs="Arial"/>
        </w:rPr>
        <w:t>Benedict’s qualitative solution</w:t>
      </w:r>
      <w:r w:rsidR="00575140">
        <w:rPr>
          <w:rFonts w:cs="Arial"/>
        </w:rPr>
        <w:t>.</w:t>
      </w:r>
    </w:p>
    <w:p w14:paraId="4A722727" w14:textId="3B425696" w:rsidR="00F03DF1" w:rsidRPr="00BB13FA" w:rsidRDefault="00F03DF1" w:rsidP="00F03DF1">
      <w:pPr>
        <w:numPr>
          <w:ilvl w:val="0"/>
          <w:numId w:val="60"/>
        </w:numPr>
        <w:spacing w:line="259" w:lineRule="auto"/>
        <w:rPr>
          <w:rFonts w:cs="Arial"/>
        </w:rPr>
      </w:pPr>
      <w:r w:rsidRPr="00BB13FA">
        <w:rPr>
          <w:rFonts w:cs="Arial"/>
        </w:rPr>
        <w:t>Water bath (set to 80°C)</w:t>
      </w:r>
      <w:r w:rsidR="00575140">
        <w:rPr>
          <w:rFonts w:cs="Arial"/>
        </w:rPr>
        <w:t>.</w:t>
      </w:r>
    </w:p>
    <w:p w14:paraId="1854DCB6" w14:textId="7B009600" w:rsidR="00F03DF1" w:rsidRPr="00BB13FA" w:rsidRDefault="00F03DF1" w:rsidP="00F03DF1">
      <w:pPr>
        <w:numPr>
          <w:ilvl w:val="0"/>
          <w:numId w:val="60"/>
        </w:numPr>
        <w:spacing w:line="259" w:lineRule="auto"/>
        <w:rPr>
          <w:rFonts w:cs="Arial"/>
        </w:rPr>
      </w:pPr>
      <w:r w:rsidRPr="00BB13FA">
        <w:rPr>
          <w:rFonts w:cs="Arial"/>
        </w:rPr>
        <w:t>Timer</w:t>
      </w:r>
      <w:r w:rsidR="00575140">
        <w:rPr>
          <w:rFonts w:cs="Arial"/>
        </w:rPr>
        <w:t>.</w:t>
      </w:r>
    </w:p>
    <w:p w14:paraId="0AA3E7EB" w14:textId="435CEAB6" w:rsidR="00F03DF1" w:rsidRPr="00BB13FA" w:rsidRDefault="00F03DF1" w:rsidP="00F03DF1">
      <w:pPr>
        <w:numPr>
          <w:ilvl w:val="0"/>
          <w:numId w:val="60"/>
        </w:numPr>
        <w:spacing w:line="259" w:lineRule="auto"/>
        <w:rPr>
          <w:rFonts w:cs="Arial"/>
        </w:rPr>
      </w:pPr>
      <w:r w:rsidRPr="00BB13FA">
        <w:rPr>
          <w:rFonts w:cs="Arial"/>
        </w:rPr>
        <w:t>Safety goggles</w:t>
      </w:r>
      <w:r w:rsidR="00BE4D84" w:rsidRPr="00BB13FA">
        <w:rPr>
          <w:rFonts w:cs="Arial"/>
        </w:rPr>
        <w:t>.</w:t>
      </w:r>
    </w:p>
    <w:p w14:paraId="4D04E5E2" w14:textId="71EE08B1" w:rsidR="00F03DF1" w:rsidRPr="00BB13FA" w:rsidRDefault="00F03DF1" w:rsidP="00F03DF1">
      <w:pPr>
        <w:rPr>
          <w:rFonts w:cs="Arial"/>
          <w:b/>
          <w:bCs/>
        </w:rPr>
      </w:pPr>
      <w:r w:rsidRPr="00BB13FA">
        <w:rPr>
          <w:rFonts w:cs="Arial"/>
          <w:b/>
          <w:bCs/>
        </w:rPr>
        <w:t xml:space="preserve">Risk </w:t>
      </w:r>
      <w:r w:rsidR="00BE4D84" w:rsidRPr="00BB13FA">
        <w:rPr>
          <w:rFonts w:cs="Arial"/>
          <w:b/>
          <w:bCs/>
        </w:rPr>
        <w:t>a</w:t>
      </w:r>
      <w:r w:rsidRPr="00BB13FA">
        <w:rPr>
          <w:rFonts w:cs="Arial"/>
          <w:b/>
          <w:bCs/>
        </w:rPr>
        <w:t>ssessment</w:t>
      </w:r>
    </w:p>
    <w:p w14:paraId="4FF3DBD4" w14:textId="597FD366" w:rsidR="00F03DF1" w:rsidRPr="00BB13FA" w:rsidRDefault="00F03DF1" w:rsidP="00F03DF1">
      <w:pPr>
        <w:numPr>
          <w:ilvl w:val="0"/>
          <w:numId w:val="61"/>
        </w:numPr>
        <w:spacing w:line="259" w:lineRule="auto"/>
        <w:rPr>
          <w:rFonts w:cs="Arial"/>
        </w:rPr>
      </w:pPr>
      <w:r w:rsidRPr="00BB13FA">
        <w:rPr>
          <w:rFonts w:cs="Arial"/>
        </w:rPr>
        <w:t xml:space="preserve">Benedict’s solution may </w:t>
      </w:r>
      <w:r w:rsidR="003445DA">
        <w:rPr>
          <w:rFonts w:cs="Arial"/>
        </w:rPr>
        <w:t xml:space="preserve">cause irritation </w:t>
      </w:r>
      <w:r w:rsidR="002C19FF">
        <w:rPr>
          <w:rFonts w:cs="Arial"/>
        </w:rPr>
        <w:t>to</w:t>
      </w:r>
      <w:r w:rsidRPr="00BB13FA">
        <w:rPr>
          <w:rFonts w:cs="Arial"/>
        </w:rPr>
        <w:t xml:space="preserve"> eyes and skin.</w:t>
      </w:r>
    </w:p>
    <w:p w14:paraId="59452DDA" w14:textId="77777777" w:rsidR="00F03DF1" w:rsidRPr="00BB13FA" w:rsidRDefault="00F03DF1" w:rsidP="00F03DF1">
      <w:pPr>
        <w:numPr>
          <w:ilvl w:val="0"/>
          <w:numId w:val="61"/>
        </w:numPr>
        <w:spacing w:line="259" w:lineRule="auto"/>
        <w:rPr>
          <w:rFonts w:cs="Arial"/>
        </w:rPr>
      </w:pPr>
      <w:r w:rsidRPr="00BB13FA">
        <w:rPr>
          <w:rFonts w:cs="Arial"/>
        </w:rPr>
        <w:t>Hot water bath (80°C) presents a burn risk.</w:t>
      </w:r>
    </w:p>
    <w:p w14:paraId="4DFCFC3B" w14:textId="77777777" w:rsidR="00F03DF1" w:rsidRPr="00BB13FA" w:rsidRDefault="00F03DF1" w:rsidP="00F03DF1">
      <w:pPr>
        <w:numPr>
          <w:ilvl w:val="0"/>
          <w:numId w:val="61"/>
        </w:numPr>
        <w:spacing w:line="259" w:lineRule="auto"/>
        <w:rPr>
          <w:rFonts w:cs="Arial"/>
        </w:rPr>
      </w:pPr>
      <w:r w:rsidRPr="00BB13FA">
        <w:rPr>
          <w:rFonts w:cs="Arial"/>
        </w:rPr>
        <w:t>Wear safety goggles at all times.</w:t>
      </w:r>
    </w:p>
    <w:p w14:paraId="7D653CD2" w14:textId="77777777" w:rsidR="00F03DF1" w:rsidRPr="00BB13FA" w:rsidRDefault="00F03DF1" w:rsidP="00F03DF1">
      <w:pPr>
        <w:numPr>
          <w:ilvl w:val="0"/>
          <w:numId w:val="61"/>
        </w:numPr>
        <w:spacing w:line="259" w:lineRule="auto"/>
        <w:rPr>
          <w:rFonts w:cs="Arial"/>
        </w:rPr>
      </w:pPr>
      <w:r w:rsidRPr="00BB13FA">
        <w:rPr>
          <w:rFonts w:cs="Arial"/>
        </w:rPr>
        <w:t>Handle hot test tubes carefully using tongs or a holder.</w:t>
      </w:r>
    </w:p>
    <w:p w14:paraId="2FDB38E1" w14:textId="77777777" w:rsidR="00F03DF1" w:rsidRPr="00BB13FA" w:rsidRDefault="00F03DF1" w:rsidP="00F03DF1">
      <w:pPr>
        <w:rPr>
          <w:rFonts w:cs="Arial"/>
          <w:b/>
          <w:bCs/>
        </w:rPr>
      </w:pPr>
      <w:r w:rsidRPr="00BB13FA">
        <w:rPr>
          <w:rFonts w:cs="Arial"/>
          <w:b/>
          <w:bCs/>
        </w:rPr>
        <w:t>Procedure</w:t>
      </w:r>
    </w:p>
    <w:p w14:paraId="0821DB7F" w14:textId="77777777" w:rsidR="00F03DF1" w:rsidRPr="00BB13FA" w:rsidRDefault="00F03DF1" w:rsidP="00F03DF1">
      <w:pPr>
        <w:numPr>
          <w:ilvl w:val="0"/>
          <w:numId w:val="62"/>
        </w:numPr>
        <w:spacing w:line="259" w:lineRule="auto"/>
        <w:rPr>
          <w:rFonts w:cs="Arial"/>
        </w:rPr>
      </w:pPr>
      <w:r w:rsidRPr="00BB13FA">
        <w:rPr>
          <w:rFonts w:cs="Arial"/>
        </w:rPr>
        <w:t>Label test tubes for each sample.</w:t>
      </w:r>
    </w:p>
    <w:p w14:paraId="15EE3CC1" w14:textId="77777777" w:rsidR="00F03DF1" w:rsidRPr="00BB13FA" w:rsidRDefault="00F03DF1" w:rsidP="00F03DF1">
      <w:pPr>
        <w:numPr>
          <w:ilvl w:val="0"/>
          <w:numId w:val="62"/>
        </w:numPr>
        <w:spacing w:line="259" w:lineRule="auto"/>
        <w:rPr>
          <w:rFonts w:cs="Arial"/>
        </w:rPr>
      </w:pPr>
      <w:r w:rsidRPr="00BB13FA">
        <w:rPr>
          <w:rFonts w:cs="Arial"/>
        </w:rPr>
        <w:t>Add sample: Pipette equal volumes (e.g., 2 mL) of each liquid food sample into a test tube.</w:t>
      </w:r>
    </w:p>
    <w:p w14:paraId="6F9D72A1" w14:textId="77777777" w:rsidR="00F03DF1" w:rsidRPr="00BB13FA" w:rsidRDefault="00F03DF1" w:rsidP="00F03DF1">
      <w:pPr>
        <w:numPr>
          <w:ilvl w:val="0"/>
          <w:numId w:val="62"/>
        </w:numPr>
        <w:spacing w:line="259" w:lineRule="auto"/>
        <w:rPr>
          <w:rFonts w:cs="Arial"/>
        </w:rPr>
      </w:pPr>
      <w:r w:rsidRPr="00BB13FA">
        <w:rPr>
          <w:rFonts w:cs="Arial"/>
        </w:rPr>
        <w:lastRenderedPageBreak/>
        <w:t>Add reagent: Add an equal volume (e.g., 2 mL) of Benedict’s solution to each tube.</w:t>
      </w:r>
    </w:p>
    <w:p w14:paraId="06438560" w14:textId="77777777" w:rsidR="00F03DF1" w:rsidRPr="00BB13FA" w:rsidRDefault="00F03DF1" w:rsidP="00F03DF1">
      <w:pPr>
        <w:numPr>
          <w:ilvl w:val="0"/>
          <w:numId w:val="62"/>
        </w:numPr>
        <w:spacing w:line="259" w:lineRule="auto"/>
        <w:rPr>
          <w:rFonts w:cs="Arial"/>
        </w:rPr>
      </w:pPr>
      <w:r w:rsidRPr="00BB13FA">
        <w:rPr>
          <w:rFonts w:cs="Arial"/>
        </w:rPr>
        <w:t>Mix gently.</w:t>
      </w:r>
    </w:p>
    <w:p w14:paraId="67606327" w14:textId="77777777" w:rsidR="00F03DF1" w:rsidRPr="00BB13FA" w:rsidRDefault="00F03DF1" w:rsidP="00F03DF1">
      <w:pPr>
        <w:numPr>
          <w:ilvl w:val="0"/>
          <w:numId w:val="62"/>
        </w:numPr>
        <w:spacing w:line="259" w:lineRule="auto"/>
        <w:rPr>
          <w:rFonts w:cs="Arial"/>
        </w:rPr>
      </w:pPr>
      <w:r w:rsidRPr="00BB13FA">
        <w:rPr>
          <w:rFonts w:cs="Arial"/>
        </w:rPr>
        <w:t>Place the test tubes in a water bath at 80°C.</w:t>
      </w:r>
    </w:p>
    <w:p w14:paraId="77C8C09B" w14:textId="77777777" w:rsidR="00F03DF1" w:rsidRPr="00BB13FA" w:rsidRDefault="00F03DF1" w:rsidP="00F03DF1">
      <w:pPr>
        <w:numPr>
          <w:ilvl w:val="0"/>
          <w:numId w:val="62"/>
        </w:numPr>
        <w:spacing w:line="259" w:lineRule="auto"/>
        <w:rPr>
          <w:rFonts w:cs="Arial"/>
        </w:rPr>
      </w:pPr>
      <w:r w:rsidRPr="00BB13FA">
        <w:rPr>
          <w:rFonts w:cs="Arial"/>
        </w:rPr>
        <w:t>Heat for 5 minutes.</w:t>
      </w:r>
    </w:p>
    <w:p w14:paraId="6B91FAA9" w14:textId="77777777" w:rsidR="00F03DF1" w:rsidRPr="00BB13FA" w:rsidRDefault="00F03DF1" w:rsidP="00F03DF1">
      <w:pPr>
        <w:numPr>
          <w:ilvl w:val="0"/>
          <w:numId w:val="62"/>
        </w:numPr>
        <w:spacing w:line="259" w:lineRule="auto"/>
        <w:rPr>
          <w:rFonts w:cs="Arial"/>
        </w:rPr>
      </w:pPr>
      <w:r w:rsidRPr="00BB13FA">
        <w:rPr>
          <w:rFonts w:cs="Arial"/>
        </w:rPr>
        <w:t>Carefully remove the tubes from the water bath.</w:t>
      </w:r>
    </w:p>
    <w:p w14:paraId="5A4A0514" w14:textId="77777777" w:rsidR="00F03DF1" w:rsidRPr="00BB13FA" w:rsidRDefault="00F03DF1" w:rsidP="00F03DF1">
      <w:pPr>
        <w:numPr>
          <w:ilvl w:val="0"/>
          <w:numId w:val="62"/>
        </w:numPr>
        <w:spacing w:line="259" w:lineRule="auto"/>
        <w:rPr>
          <w:rFonts w:cs="Arial"/>
        </w:rPr>
      </w:pPr>
      <w:r w:rsidRPr="00BB13FA">
        <w:rPr>
          <w:rFonts w:cs="Arial"/>
        </w:rPr>
        <w:t>Observe and record the colour change.</w:t>
      </w:r>
    </w:p>
    <w:p w14:paraId="64B1A874" w14:textId="77777777" w:rsidR="00F03DF1" w:rsidRPr="00BB13FA" w:rsidRDefault="00F03DF1" w:rsidP="00F03DF1">
      <w:pPr>
        <w:rPr>
          <w:rFonts w:eastAsia="Times New Roman" w:cs="Arial"/>
          <w:b/>
          <w:bCs/>
          <w:lang w:eastAsia="en-GB"/>
        </w:rPr>
      </w:pPr>
      <w:r w:rsidRPr="00BB13FA">
        <w:rPr>
          <w:rFonts w:eastAsia="Times New Roman" w:cs="Arial"/>
          <w:b/>
          <w:bCs/>
          <w:lang w:eastAsia="en-GB"/>
        </w:rPr>
        <w:t>Results table</w:t>
      </w:r>
    </w:p>
    <w:tbl>
      <w:tblPr>
        <w:tblStyle w:val="TableGrid"/>
        <w:tblW w:w="0" w:type="auto"/>
        <w:tblLook w:val="04A0" w:firstRow="1" w:lastRow="0" w:firstColumn="1" w:lastColumn="0" w:noHBand="0" w:noVBand="1"/>
      </w:tblPr>
      <w:tblGrid>
        <w:gridCol w:w="1980"/>
        <w:gridCol w:w="2126"/>
        <w:gridCol w:w="4910"/>
      </w:tblGrid>
      <w:tr w:rsidR="00F03DF1" w:rsidRPr="00BB13FA" w14:paraId="17DE89A0" w14:textId="77777777" w:rsidTr="00F03DF1">
        <w:tc>
          <w:tcPr>
            <w:tcW w:w="1980" w:type="dxa"/>
            <w:tcBorders>
              <w:top w:val="single" w:sz="4" w:space="0" w:color="auto"/>
              <w:left w:val="single" w:sz="4" w:space="0" w:color="auto"/>
              <w:bottom w:val="single" w:sz="4" w:space="0" w:color="auto"/>
              <w:right w:val="single" w:sz="4" w:space="0" w:color="auto"/>
            </w:tcBorders>
            <w:hideMark/>
          </w:tcPr>
          <w:p w14:paraId="0E986254" w14:textId="77777777" w:rsidR="00F03DF1" w:rsidRPr="00BB13FA" w:rsidRDefault="00F03DF1" w:rsidP="00EB6F43">
            <w:pPr>
              <w:spacing w:line="259" w:lineRule="auto"/>
              <w:rPr>
                <w:rFonts w:eastAsia="Times New Roman"/>
                <w:b/>
                <w:bCs/>
                <w:kern w:val="0"/>
                <w:lang w:eastAsia="en-GB"/>
                <w14:ligatures w14:val="none"/>
              </w:rPr>
            </w:pPr>
            <w:r w:rsidRPr="00BB13FA">
              <w:rPr>
                <w:rFonts w:eastAsia="Times New Roman"/>
                <w:b/>
                <w:bCs/>
                <w:lang w:eastAsia="en-GB"/>
              </w:rPr>
              <w:t>Sample</w:t>
            </w:r>
          </w:p>
        </w:tc>
        <w:tc>
          <w:tcPr>
            <w:tcW w:w="2126" w:type="dxa"/>
            <w:tcBorders>
              <w:top w:val="single" w:sz="4" w:space="0" w:color="auto"/>
              <w:left w:val="single" w:sz="4" w:space="0" w:color="auto"/>
              <w:bottom w:val="single" w:sz="4" w:space="0" w:color="auto"/>
              <w:right w:val="single" w:sz="4" w:space="0" w:color="auto"/>
            </w:tcBorders>
            <w:hideMark/>
          </w:tcPr>
          <w:p w14:paraId="0700F17B" w14:textId="77777777" w:rsidR="00F03DF1" w:rsidRPr="00BB13FA" w:rsidRDefault="00F03DF1" w:rsidP="00EB6F43">
            <w:pPr>
              <w:spacing w:line="259" w:lineRule="auto"/>
              <w:rPr>
                <w:rFonts w:eastAsia="Times New Roman"/>
                <w:b/>
                <w:bCs/>
                <w:kern w:val="0"/>
                <w:lang w:eastAsia="en-GB"/>
                <w14:ligatures w14:val="none"/>
              </w:rPr>
            </w:pPr>
            <w:r w:rsidRPr="00BB13FA">
              <w:rPr>
                <w:rFonts w:eastAsia="Times New Roman"/>
                <w:b/>
                <w:bCs/>
                <w:lang w:eastAsia="en-GB"/>
              </w:rPr>
              <w:t>Colour change</w:t>
            </w:r>
          </w:p>
        </w:tc>
        <w:tc>
          <w:tcPr>
            <w:tcW w:w="4910" w:type="dxa"/>
            <w:tcBorders>
              <w:top w:val="single" w:sz="4" w:space="0" w:color="auto"/>
              <w:left w:val="single" w:sz="4" w:space="0" w:color="auto"/>
              <w:bottom w:val="single" w:sz="4" w:space="0" w:color="auto"/>
              <w:right w:val="single" w:sz="4" w:space="0" w:color="auto"/>
            </w:tcBorders>
            <w:hideMark/>
          </w:tcPr>
          <w:p w14:paraId="4A3CC1AB" w14:textId="77777777" w:rsidR="00F03DF1" w:rsidRPr="00BB13FA" w:rsidRDefault="00F03DF1" w:rsidP="00EB6F43">
            <w:pPr>
              <w:spacing w:line="259" w:lineRule="auto"/>
              <w:rPr>
                <w:rFonts w:eastAsia="Times New Roman"/>
                <w:b/>
                <w:bCs/>
                <w:kern w:val="0"/>
                <w:lang w:eastAsia="en-GB"/>
                <w14:ligatures w14:val="none"/>
              </w:rPr>
            </w:pPr>
            <w:r w:rsidRPr="00BB13FA">
              <w:rPr>
                <w:rFonts w:eastAsia="Times New Roman"/>
                <w:b/>
                <w:bCs/>
                <w:lang w:eastAsia="en-GB"/>
              </w:rPr>
              <w:t>Interpretation</w:t>
            </w:r>
          </w:p>
        </w:tc>
      </w:tr>
      <w:tr w:rsidR="00F03DF1" w:rsidRPr="00BB13FA" w14:paraId="79B4C7D9" w14:textId="77777777" w:rsidTr="00F03DF1">
        <w:trPr>
          <w:trHeight w:val="850"/>
        </w:trPr>
        <w:tc>
          <w:tcPr>
            <w:tcW w:w="1980" w:type="dxa"/>
            <w:tcBorders>
              <w:top w:val="single" w:sz="4" w:space="0" w:color="auto"/>
              <w:left w:val="single" w:sz="4" w:space="0" w:color="auto"/>
              <w:bottom w:val="single" w:sz="4" w:space="0" w:color="auto"/>
              <w:right w:val="single" w:sz="4" w:space="0" w:color="auto"/>
            </w:tcBorders>
            <w:hideMark/>
          </w:tcPr>
          <w:p w14:paraId="4F52840F" w14:textId="77777777" w:rsidR="00F03DF1" w:rsidRPr="00BB13FA" w:rsidRDefault="00F03DF1" w:rsidP="00EB6F43">
            <w:pPr>
              <w:spacing w:line="259" w:lineRule="auto"/>
              <w:rPr>
                <w:rFonts w:eastAsia="Times New Roman"/>
                <w:kern w:val="0"/>
                <w:lang w:eastAsia="en-GB"/>
                <w14:ligatures w14:val="none"/>
              </w:rPr>
            </w:pPr>
            <w:r w:rsidRPr="00BB13FA">
              <w:rPr>
                <w:rFonts w:eastAsia="Times New Roman"/>
                <w:lang w:eastAsia="en-GB"/>
              </w:rPr>
              <w:t>Apple juice</w:t>
            </w:r>
          </w:p>
        </w:tc>
        <w:tc>
          <w:tcPr>
            <w:tcW w:w="2126" w:type="dxa"/>
            <w:tcBorders>
              <w:top w:val="single" w:sz="4" w:space="0" w:color="auto"/>
              <w:left w:val="single" w:sz="4" w:space="0" w:color="auto"/>
              <w:bottom w:val="single" w:sz="4" w:space="0" w:color="auto"/>
              <w:right w:val="single" w:sz="4" w:space="0" w:color="auto"/>
            </w:tcBorders>
          </w:tcPr>
          <w:p w14:paraId="2BA1117C" w14:textId="77777777" w:rsidR="00F03DF1" w:rsidRPr="00BB13FA" w:rsidRDefault="00F03DF1" w:rsidP="00EB6F43">
            <w:pPr>
              <w:spacing w:line="259" w:lineRule="auto"/>
              <w:rPr>
                <w:rFonts w:eastAsia="Times New Roman"/>
                <w:kern w:val="0"/>
                <w:lang w:eastAsia="en-GB"/>
                <w14:ligatures w14:val="none"/>
              </w:rPr>
            </w:pPr>
          </w:p>
        </w:tc>
        <w:tc>
          <w:tcPr>
            <w:tcW w:w="4910" w:type="dxa"/>
            <w:tcBorders>
              <w:top w:val="single" w:sz="4" w:space="0" w:color="auto"/>
              <w:left w:val="single" w:sz="4" w:space="0" w:color="auto"/>
              <w:bottom w:val="single" w:sz="4" w:space="0" w:color="auto"/>
              <w:right w:val="single" w:sz="4" w:space="0" w:color="auto"/>
            </w:tcBorders>
          </w:tcPr>
          <w:p w14:paraId="5D289A50" w14:textId="77777777" w:rsidR="00F03DF1" w:rsidRPr="00BB13FA" w:rsidRDefault="00F03DF1" w:rsidP="00EB6F43">
            <w:pPr>
              <w:spacing w:line="259" w:lineRule="auto"/>
              <w:rPr>
                <w:rFonts w:eastAsia="Times New Roman"/>
                <w:kern w:val="0"/>
                <w:lang w:eastAsia="en-GB"/>
                <w14:ligatures w14:val="none"/>
              </w:rPr>
            </w:pPr>
          </w:p>
        </w:tc>
      </w:tr>
      <w:tr w:rsidR="00F03DF1" w:rsidRPr="00BB13FA" w14:paraId="15557D20" w14:textId="77777777" w:rsidTr="00F03DF1">
        <w:trPr>
          <w:trHeight w:val="850"/>
        </w:trPr>
        <w:tc>
          <w:tcPr>
            <w:tcW w:w="1980" w:type="dxa"/>
            <w:tcBorders>
              <w:top w:val="single" w:sz="4" w:space="0" w:color="auto"/>
              <w:left w:val="single" w:sz="4" w:space="0" w:color="auto"/>
              <w:bottom w:val="single" w:sz="4" w:space="0" w:color="auto"/>
              <w:right w:val="single" w:sz="4" w:space="0" w:color="auto"/>
            </w:tcBorders>
            <w:hideMark/>
          </w:tcPr>
          <w:p w14:paraId="2763D967" w14:textId="77777777" w:rsidR="00F03DF1" w:rsidRPr="00BB13FA" w:rsidRDefault="00F03DF1" w:rsidP="00EB6F43">
            <w:pPr>
              <w:spacing w:line="259" w:lineRule="auto"/>
              <w:rPr>
                <w:rFonts w:eastAsia="Times New Roman"/>
                <w:kern w:val="0"/>
                <w:lang w:eastAsia="en-GB"/>
                <w14:ligatures w14:val="none"/>
              </w:rPr>
            </w:pPr>
            <w:r w:rsidRPr="00BB13FA">
              <w:rPr>
                <w:rFonts w:eastAsia="Times New Roman"/>
                <w:lang w:eastAsia="en-GB"/>
              </w:rPr>
              <w:t>Lemonade</w:t>
            </w:r>
          </w:p>
        </w:tc>
        <w:tc>
          <w:tcPr>
            <w:tcW w:w="2126" w:type="dxa"/>
            <w:tcBorders>
              <w:top w:val="single" w:sz="4" w:space="0" w:color="auto"/>
              <w:left w:val="single" w:sz="4" w:space="0" w:color="auto"/>
              <w:bottom w:val="single" w:sz="4" w:space="0" w:color="auto"/>
              <w:right w:val="single" w:sz="4" w:space="0" w:color="auto"/>
            </w:tcBorders>
          </w:tcPr>
          <w:p w14:paraId="3C980AC7" w14:textId="77777777" w:rsidR="00F03DF1" w:rsidRPr="00BB13FA" w:rsidRDefault="00F03DF1" w:rsidP="00EB6F43">
            <w:pPr>
              <w:spacing w:line="259" w:lineRule="auto"/>
              <w:rPr>
                <w:rFonts w:eastAsia="Times New Roman"/>
                <w:kern w:val="0"/>
                <w:lang w:eastAsia="en-GB"/>
                <w14:ligatures w14:val="none"/>
              </w:rPr>
            </w:pPr>
          </w:p>
        </w:tc>
        <w:tc>
          <w:tcPr>
            <w:tcW w:w="4910" w:type="dxa"/>
            <w:tcBorders>
              <w:top w:val="single" w:sz="4" w:space="0" w:color="auto"/>
              <w:left w:val="single" w:sz="4" w:space="0" w:color="auto"/>
              <w:bottom w:val="single" w:sz="4" w:space="0" w:color="auto"/>
              <w:right w:val="single" w:sz="4" w:space="0" w:color="auto"/>
            </w:tcBorders>
          </w:tcPr>
          <w:p w14:paraId="2FE23D46" w14:textId="77777777" w:rsidR="00F03DF1" w:rsidRPr="00BB13FA" w:rsidRDefault="00F03DF1" w:rsidP="00EB6F43">
            <w:pPr>
              <w:spacing w:line="259" w:lineRule="auto"/>
              <w:rPr>
                <w:rFonts w:eastAsia="Times New Roman"/>
                <w:kern w:val="0"/>
                <w:lang w:eastAsia="en-GB"/>
                <w14:ligatures w14:val="none"/>
              </w:rPr>
            </w:pPr>
          </w:p>
        </w:tc>
      </w:tr>
      <w:tr w:rsidR="00F03DF1" w:rsidRPr="00BB13FA" w14:paraId="7E7A7487" w14:textId="77777777" w:rsidTr="00F03DF1">
        <w:trPr>
          <w:trHeight w:val="850"/>
        </w:trPr>
        <w:tc>
          <w:tcPr>
            <w:tcW w:w="1980" w:type="dxa"/>
            <w:tcBorders>
              <w:top w:val="single" w:sz="4" w:space="0" w:color="auto"/>
              <w:left w:val="single" w:sz="4" w:space="0" w:color="auto"/>
              <w:bottom w:val="single" w:sz="4" w:space="0" w:color="auto"/>
              <w:right w:val="single" w:sz="4" w:space="0" w:color="auto"/>
            </w:tcBorders>
            <w:hideMark/>
          </w:tcPr>
          <w:p w14:paraId="0BADEE2C" w14:textId="77777777" w:rsidR="00F03DF1" w:rsidRPr="00BB13FA" w:rsidRDefault="00F03DF1" w:rsidP="00EB6F43">
            <w:pPr>
              <w:spacing w:line="259" w:lineRule="auto"/>
              <w:rPr>
                <w:rFonts w:eastAsia="Times New Roman"/>
                <w:kern w:val="0"/>
                <w:lang w:eastAsia="en-GB"/>
                <w14:ligatures w14:val="none"/>
              </w:rPr>
            </w:pPr>
            <w:r w:rsidRPr="00BB13FA">
              <w:rPr>
                <w:rFonts w:eastAsia="Times New Roman"/>
                <w:lang w:eastAsia="en-GB"/>
              </w:rPr>
              <w:t>Fruit squash</w:t>
            </w:r>
          </w:p>
        </w:tc>
        <w:tc>
          <w:tcPr>
            <w:tcW w:w="2126" w:type="dxa"/>
            <w:tcBorders>
              <w:top w:val="single" w:sz="4" w:space="0" w:color="auto"/>
              <w:left w:val="single" w:sz="4" w:space="0" w:color="auto"/>
              <w:bottom w:val="single" w:sz="4" w:space="0" w:color="auto"/>
              <w:right w:val="single" w:sz="4" w:space="0" w:color="auto"/>
            </w:tcBorders>
          </w:tcPr>
          <w:p w14:paraId="2A96D4A5" w14:textId="77777777" w:rsidR="00F03DF1" w:rsidRPr="00BB13FA" w:rsidRDefault="00F03DF1" w:rsidP="00EB6F43">
            <w:pPr>
              <w:spacing w:line="259" w:lineRule="auto"/>
              <w:rPr>
                <w:rFonts w:eastAsia="Times New Roman"/>
                <w:kern w:val="0"/>
                <w:lang w:eastAsia="en-GB"/>
                <w14:ligatures w14:val="none"/>
              </w:rPr>
            </w:pPr>
          </w:p>
        </w:tc>
        <w:tc>
          <w:tcPr>
            <w:tcW w:w="4910" w:type="dxa"/>
            <w:tcBorders>
              <w:top w:val="single" w:sz="4" w:space="0" w:color="auto"/>
              <w:left w:val="single" w:sz="4" w:space="0" w:color="auto"/>
              <w:bottom w:val="single" w:sz="4" w:space="0" w:color="auto"/>
              <w:right w:val="single" w:sz="4" w:space="0" w:color="auto"/>
            </w:tcBorders>
          </w:tcPr>
          <w:p w14:paraId="77687C6E" w14:textId="77777777" w:rsidR="00F03DF1" w:rsidRPr="00BB13FA" w:rsidRDefault="00F03DF1" w:rsidP="00EB6F43">
            <w:pPr>
              <w:spacing w:line="259" w:lineRule="auto"/>
              <w:rPr>
                <w:rFonts w:eastAsia="Times New Roman"/>
                <w:kern w:val="0"/>
                <w:lang w:eastAsia="en-GB"/>
                <w14:ligatures w14:val="none"/>
              </w:rPr>
            </w:pPr>
          </w:p>
        </w:tc>
      </w:tr>
      <w:tr w:rsidR="00F03DF1" w:rsidRPr="00BB13FA" w14:paraId="625CAE67" w14:textId="77777777" w:rsidTr="00F03DF1">
        <w:trPr>
          <w:trHeight w:val="850"/>
        </w:trPr>
        <w:tc>
          <w:tcPr>
            <w:tcW w:w="1980" w:type="dxa"/>
            <w:tcBorders>
              <w:top w:val="single" w:sz="4" w:space="0" w:color="auto"/>
              <w:left w:val="single" w:sz="4" w:space="0" w:color="auto"/>
              <w:bottom w:val="single" w:sz="4" w:space="0" w:color="auto"/>
              <w:right w:val="single" w:sz="4" w:space="0" w:color="auto"/>
            </w:tcBorders>
            <w:hideMark/>
          </w:tcPr>
          <w:p w14:paraId="3AD566E3" w14:textId="77777777" w:rsidR="00F03DF1" w:rsidRPr="00BB13FA" w:rsidRDefault="00F03DF1" w:rsidP="00EB6F43">
            <w:pPr>
              <w:spacing w:line="259" w:lineRule="auto"/>
              <w:rPr>
                <w:rFonts w:eastAsia="Times New Roman"/>
                <w:kern w:val="0"/>
                <w:lang w:eastAsia="en-GB"/>
                <w14:ligatures w14:val="none"/>
              </w:rPr>
            </w:pPr>
            <w:r w:rsidRPr="00BB13FA">
              <w:rPr>
                <w:rFonts w:eastAsia="Times New Roman"/>
                <w:lang w:eastAsia="en-GB"/>
              </w:rPr>
              <w:t>Milk</w:t>
            </w:r>
          </w:p>
        </w:tc>
        <w:tc>
          <w:tcPr>
            <w:tcW w:w="2126" w:type="dxa"/>
            <w:tcBorders>
              <w:top w:val="single" w:sz="4" w:space="0" w:color="auto"/>
              <w:left w:val="single" w:sz="4" w:space="0" w:color="auto"/>
              <w:bottom w:val="single" w:sz="4" w:space="0" w:color="auto"/>
              <w:right w:val="single" w:sz="4" w:space="0" w:color="auto"/>
            </w:tcBorders>
          </w:tcPr>
          <w:p w14:paraId="27D8F872" w14:textId="77777777" w:rsidR="00F03DF1" w:rsidRPr="00BB13FA" w:rsidRDefault="00F03DF1" w:rsidP="00EB6F43">
            <w:pPr>
              <w:spacing w:line="259" w:lineRule="auto"/>
              <w:rPr>
                <w:rFonts w:eastAsia="Times New Roman"/>
                <w:kern w:val="0"/>
                <w:lang w:eastAsia="en-GB"/>
                <w14:ligatures w14:val="none"/>
              </w:rPr>
            </w:pPr>
          </w:p>
        </w:tc>
        <w:tc>
          <w:tcPr>
            <w:tcW w:w="4910" w:type="dxa"/>
            <w:tcBorders>
              <w:top w:val="single" w:sz="4" w:space="0" w:color="auto"/>
              <w:left w:val="single" w:sz="4" w:space="0" w:color="auto"/>
              <w:bottom w:val="single" w:sz="4" w:space="0" w:color="auto"/>
              <w:right w:val="single" w:sz="4" w:space="0" w:color="auto"/>
            </w:tcBorders>
          </w:tcPr>
          <w:p w14:paraId="49BFE90F" w14:textId="77777777" w:rsidR="00F03DF1" w:rsidRPr="00BB13FA" w:rsidRDefault="00F03DF1" w:rsidP="00EB6F43">
            <w:pPr>
              <w:spacing w:line="259" w:lineRule="auto"/>
              <w:rPr>
                <w:rFonts w:eastAsia="Times New Roman"/>
                <w:kern w:val="0"/>
                <w:lang w:eastAsia="en-GB"/>
                <w14:ligatures w14:val="none"/>
              </w:rPr>
            </w:pPr>
          </w:p>
        </w:tc>
      </w:tr>
      <w:tr w:rsidR="00F03DF1" w:rsidRPr="00BB13FA" w14:paraId="1FA914E3" w14:textId="77777777" w:rsidTr="00F03DF1">
        <w:trPr>
          <w:trHeight w:val="850"/>
        </w:trPr>
        <w:tc>
          <w:tcPr>
            <w:tcW w:w="1980" w:type="dxa"/>
            <w:tcBorders>
              <w:top w:val="single" w:sz="4" w:space="0" w:color="auto"/>
              <w:left w:val="single" w:sz="4" w:space="0" w:color="auto"/>
              <w:bottom w:val="single" w:sz="4" w:space="0" w:color="auto"/>
              <w:right w:val="single" w:sz="4" w:space="0" w:color="auto"/>
            </w:tcBorders>
            <w:hideMark/>
          </w:tcPr>
          <w:p w14:paraId="189B89F9" w14:textId="77777777" w:rsidR="00F03DF1" w:rsidRPr="00BB13FA" w:rsidRDefault="00F03DF1" w:rsidP="00EB6F43">
            <w:pPr>
              <w:rPr>
                <w:lang w:eastAsia="en-GB"/>
              </w:rPr>
            </w:pPr>
            <w:r w:rsidRPr="00BB13FA">
              <w:rPr>
                <w:lang w:eastAsia="en-GB"/>
              </w:rPr>
              <w:t xml:space="preserve">Sugar solution </w:t>
            </w:r>
          </w:p>
        </w:tc>
        <w:tc>
          <w:tcPr>
            <w:tcW w:w="2126" w:type="dxa"/>
            <w:tcBorders>
              <w:top w:val="single" w:sz="4" w:space="0" w:color="auto"/>
              <w:left w:val="single" w:sz="4" w:space="0" w:color="auto"/>
              <w:bottom w:val="single" w:sz="4" w:space="0" w:color="auto"/>
              <w:right w:val="single" w:sz="4" w:space="0" w:color="auto"/>
            </w:tcBorders>
          </w:tcPr>
          <w:p w14:paraId="2208E628" w14:textId="77777777" w:rsidR="00F03DF1" w:rsidRPr="00BB13FA" w:rsidRDefault="00F03DF1" w:rsidP="00EB6F43">
            <w:pPr>
              <w:rPr>
                <w:lang w:eastAsia="en-GB"/>
              </w:rPr>
            </w:pPr>
          </w:p>
        </w:tc>
        <w:tc>
          <w:tcPr>
            <w:tcW w:w="4910" w:type="dxa"/>
            <w:tcBorders>
              <w:top w:val="single" w:sz="4" w:space="0" w:color="auto"/>
              <w:left w:val="single" w:sz="4" w:space="0" w:color="auto"/>
              <w:bottom w:val="single" w:sz="4" w:space="0" w:color="auto"/>
              <w:right w:val="single" w:sz="4" w:space="0" w:color="auto"/>
            </w:tcBorders>
          </w:tcPr>
          <w:p w14:paraId="4A72580F" w14:textId="77777777" w:rsidR="00F03DF1" w:rsidRPr="00BB13FA" w:rsidRDefault="00F03DF1" w:rsidP="00EB6F43">
            <w:pPr>
              <w:rPr>
                <w:lang w:eastAsia="en-GB"/>
              </w:rPr>
            </w:pPr>
          </w:p>
        </w:tc>
      </w:tr>
    </w:tbl>
    <w:p w14:paraId="53D774CC" w14:textId="77777777" w:rsidR="00AD7357" w:rsidRPr="00BB13FA" w:rsidRDefault="00AD7357" w:rsidP="00AD7357"/>
    <w:p w14:paraId="0BA8951F" w14:textId="77777777" w:rsidR="00AD7357" w:rsidRPr="00BB13FA" w:rsidRDefault="00AD7357" w:rsidP="00AD7357">
      <w:r w:rsidRPr="00BB13FA">
        <w:br w:type="page"/>
      </w:r>
    </w:p>
    <w:p w14:paraId="0016A58D" w14:textId="7DCFD2BE" w:rsidR="00AD7357" w:rsidRPr="00BB13FA" w:rsidRDefault="00AD7357" w:rsidP="00AD7357">
      <w:pPr>
        <w:pStyle w:val="Heading2"/>
      </w:pPr>
      <w:r w:rsidRPr="00BB13FA">
        <w:lastRenderedPageBreak/>
        <w:t>The following materials relate to lesson 9:</w:t>
      </w:r>
    </w:p>
    <w:p w14:paraId="5DB2A684" w14:textId="60877236" w:rsidR="00324115" w:rsidRPr="00BB13FA" w:rsidRDefault="00324115" w:rsidP="00324115">
      <w:pPr>
        <w:pStyle w:val="ListParagraph"/>
        <w:numPr>
          <w:ilvl w:val="0"/>
          <w:numId w:val="3"/>
        </w:numPr>
        <w:rPr>
          <w:rStyle w:val="Strong"/>
          <w:b w:val="0"/>
          <w:bCs w:val="0"/>
        </w:rPr>
      </w:pPr>
      <w:r w:rsidRPr="00BB13FA">
        <w:rPr>
          <w:rStyle w:val="Strong"/>
          <w:b w:val="0"/>
          <w:bCs w:val="0"/>
        </w:rPr>
        <w:t>Four SOPs</w:t>
      </w:r>
      <w:r w:rsidR="00575140">
        <w:rPr>
          <w:rStyle w:val="Strong"/>
          <w:b w:val="0"/>
          <w:bCs w:val="0"/>
        </w:rPr>
        <w:t>.</w:t>
      </w:r>
    </w:p>
    <w:p w14:paraId="29AB07B2" w14:textId="77777777" w:rsidR="00324115" w:rsidRPr="00BB13FA" w:rsidRDefault="00324115" w:rsidP="00324115">
      <w:pPr>
        <w:pStyle w:val="ListParagraph"/>
        <w:numPr>
          <w:ilvl w:val="0"/>
          <w:numId w:val="3"/>
        </w:numPr>
        <w:rPr>
          <w:rStyle w:val="Strong"/>
          <w:b w:val="0"/>
          <w:bCs w:val="0"/>
        </w:rPr>
      </w:pPr>
      <w:r w:rsidRPr="00BB13FA">
        <w:rPr>
          <w:rStyle w:val="Strong"/>
          <w:b w:val="0"/>
          <w:bCs w:val="0"/>
        </w:rPr>
        <w:t>Answers to four SOPs.</w:t>
      </w:r>
    </w:p>
    <w:p w14:paraId="2153072A" w14:textId="6A18F234" w:rsidR="00324115" w:rsidRPr="00BB13FA" w:rsidRDefault="00324115" w:rsidP="00324115">
      <w:pPr>
        <w:ind w:left="360"/>
        <w:rPr>
          <w:rStyle w:val="Strong"/>
          <w:b w:val="0"/>
          <w:bCs w:val="0"/>
        </w:rPr>
      </w:pPr>
      <w:r w:rsidRPr="00BB13FA">
        <w:rPr>
          <w:rStyle w:val="Strong"/>
          <w:b w:val="0"/>
          <w:bCs w:val="0"/>
        </w:rPr>
        <w:t>Learners will also need access to the CRAAP evaluation form from Lesson 3.</w:t>
      </w:r>
    </w:p>
    <w:p w14:paraId="22701F04" w14:textId="77777777" w:rsidR="00AD7357" w:rsidRPr="00BB13FA" w:rsidRDefault="00AD7357" w:rsidP="00AD7357"/>
    <w:p w14:paraId="4262A13D" w14:textId="77777777" w:rsidR="00AD7357" w:rsidRPr="00BB13FA" w:rsidRDefault="00AD7357" w:rsidP="00AD7357">
      <w:r w:rsidRPr="00BB13FA">
        <w:br w:type="page"/>
      </w:r>
    </w:p>
    <w:p w14:paraId="5CD07142" w14:textId="070DC067" w:rsidR="00AD7357" w:rsidRPr="00BB13FA" w:rsidRDefault="00324115" w:rsidP="00AD7357">
      <w:pPr>
        <w:pStyle w:val="Heading3"/>
      </w:pPr>
      <w:r w:rsidRPr="00BB13FA">
        <w:lastRenderedPageBreak/>
        <w:t>Four SOPs</w:t>
      </w:r>
    </w:p>
    <w:p w14:paraId="5A8BAEA4" w14:textId="77777777" w:rsidR="004C77CF" w:rsidRPr="00BB13FA" w:rsidRDefault="004C77CF" w:rsidP="004C77CF">
      <w:pPr>
        <w:spacing w:line="259" w:lineRule="auto"/>
        <w:rPr>
          <w:rFonts w:eastAsia="Aptos" w:cs="Arial"/>
          <w:b/>
          <w:bCs/>
          <w:kern w:val="2"/>
          <w:lang w:eastAsia="en-US"/>
          <w14:ligatures w14:val="standardContextual"/>
        </w:rPr>
      </w:pPr>
      <w:r w:rsidRPr="00BB13FA">
        <w:rPr>
          <w:rFonts w:eastAsia="Aptos" w:cs="Arial"/>
          <w:b/>
          <w:bCs/>
          <w:kern w:val="2"/>
          <w:lang w:eastAsia="en-US"/>
          <w14:ligatures w14:val="standardContextual"/>
        </w:rPr>
        <w:t>SOP A </w:t>
      </w:r>
    </w:p>
    <w:p w14:paraId="3BB7BC85" w14:textId="3FDA60A6"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 xml:space="preserve">Aim: to measure the concentration of reducing sugars using Benedict’s </w:t>
      </w:r>
      <w:r w:rsidR="00D858FB">
        <w:rPr>
          <w:rFonts w:eastAsia="Aptos" w:cs="Arial"/>
          <w:kern w:val="2"/>
          <w:lang w:eastAsia="en-US"/>
          <w14:ligatures w14:val="standardContextual"/>
        </w:rPr>
        <w:t>solution</w:t>
      </w:r>
      <w:r w:rsidRPr="00BB13FA">
        <w:rPr>
          <w:rFonts w:eastAsia="Aptos" w:cs="Arial"/>
          <w:kern w:val="2"/>
          <w:lang w:eastAsia="en-US"/>
          <w14:ligatures w14:val="standardContextual"/>
        </w:rPr>
        <w:t xml:space="preserve"> and a colorimeter and </w:t>
      </w:r>
      <w:r w:rsidR="006C63B4">
        <w:rPr>
          <w:rFonts w:eastAsia="Aptos" w:cs="Arial"/>
          <w:kern w:val="2"/>
          <w:lang w:eastAsia="en-US"/>
          <w14:ligatures w14:val="standardContextual"/>
        </w:rPr>
        <w:t xml:space="preserve">to </w:t>
      </w:r>
      <w:r w:rsidRPr="00BB13FA">
        <w:rPr>
          <w:rFonts w:eastAsia="Aptos" w:cs="Arial"/>
          <w:kern w:val="2"/>
          <w:lang w:eastAsia="en-US"/>
          <w14:ligatures w14:val="standardContextual"/>
        </w:rPr>
        <w:t>produce a calibration curve. </w:t>
      </w:r>
    </w:p>
    <w:p w14:paraId="12C80639"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Principle: reducing sugars react with Benedict’s solution when heated. More sugar → more colour change and lower absorbance. </w:t>
      </w:r>
    </w:p>
    <w:p w14:paraId="1EA36C43"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Equipment: glucose standards (0–10 mM), Benedict’s solution, test tubes, pipettes, water bath (80°C), colorimeter (red filter &gt;630 nm), cuvettes, distilled water. </w:t>
      </w:r>
    </w:p>
    <w:p w14:paraId="7E7CF89D"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Method: </w:t>
      </w:r>
    </w:p>
    <w:p w14:paraId="1B5A9AAB"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1. Add 3 cm³ glucose solution to labelled tubes. </w:t>
      </w:r>
    </w:p>
    <w:p w14:paraId="7DEC60DE"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2. Add 3 cm³ Benedict’s solution. </w:t>
      </w:r>
    </w:p>
    <w:p w14:paraId="704D212D"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3. Mix and heat at 80°C for 10 minutes. </w:t>
      </w:r>
    </w:p>
    <w:p w14:paraId="59FEB75A"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4. Allow to cool and settle. </w:t>
      </w:r>
    </w:p>
    <w:p w14:paraId="1BCCE937" w14:textId="7EFE754C"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 xml:space="preserve">5. Transfer clear liquid to </w:t>
      </w:r>
      <w:r w:rsidR="006C63B4">
        <w:rPr>
          <w:rFonts w:eastAsia="Aptos" w:cs="Arial"/>
          <w:kern w:val="2"/>
          <w:lang w:eastAsia="en-US"/>
          <w14:ligatures w14:val="standardContextual"/>
        </w:rPr>
        <w:t xml:space="preserve">a </w:t>
      </w:r>
      <w:r w:rsidRPr="00BB13FA">
        <w:rPr>
          <w:rFonts w:eastAsia="Aptos" w:cs="Arial"/>
          <w:kern w:val="2"/>
          <w:lang w:eastAsia="en-US"/>
          <w14:ligatures w14:val="standardContextual"/>
        </w:rPr>
        <w:t>cuvette. </w:t>
      </w:r>
    </w:p>
    <w:p w14:paraId="1F1B9D94" w14:textId="14E51B16"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 xml:space="preserve">6. Zero </w:t>
      </w:r>
      <w:r w:rsidR="00CD49A3">
        <w:rPr>
          <w:rFonts w:eastAsia="Aptos" w:cs="Arial"/>
          <w:kern w:val="2"/>
          <w:lang w:eastAsia="en-US"/>
          <w14:ligatures w14:val="standardContextual"/>
        </w:rPr>
        <w:t xml:space="preserve">the </w:t>
      </w:r>
      <w:r w:rsidR="00945F20">
        <w:rPr>
          <w:rFonts w:eastAsia="Aptos" w:cs="Arial"/>
          <w:kern w:val="2"/>
          <w:lang w:eastAsia="en-US"/>
          <w14:ligatures w14:val="standardContextual"/>
        </w:rPr>
        <w:t>colorimeter</w:t>
      </w:r>
      <w:r w:rsidR="00CD49A3" w:rsidRPr="00BB13FA">
        <w:rPr>
          <w:rFonts w:eastAsia="Aptos" w:cs="Arial"/>
          <w:kern w:val="2"/>
          <w:lang w:eastAsia="en-US"/>
          <w14:ligatures w14:val="standardContextual"/>
        </w:rPr>
        <w:t xml:space="preserve"> </w:t>
      </w:r>
      <w:r w:rsidRPr="00BB13FA">
        <w:rPr>
          <w:rFonts w:eastAsia="Aptos" w:cs="Arial"/>
          <w:kern w:val="2"/>
          <w:lang w:eastAsia="en-US"/>
          <w14:ligatures w14:val="standardContextual"/>
        </w:rPr>
        <w:t>with distilled water. </w:t>
      </w:r>
    </w:p>
    <w:p w14:paraId="0178EBE5"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7. Measure absorbance. </w:t>
      </w:r>
    </w:p>
    <w:p w14:paraId="16FE5B5A" w14:textId="77777777" w:rsidR="004C77CF" w:rsidRPr="00BB13FA" w:rsidRDefault="004C77CF" w:rsidP="004C77CF">
      <w:pPr>
        <w:spacing w:line="259" w:lineRule="auto"/>
        <w:rPr>
          <w:rFonts w:eastAsia="Aptos" w:cs="Arial"/>
          <w:b/>
          <w:bCs/>
          <w:kern w:val="2"/>
          <w:lang w:eastAsia="en-US"/>
          <w14:ligatures w14:val="standardContextual"/>
        </w:rPr>
      </w:pPr>
      <w:r w:rsidRPr="00BB13FA">
        <w:rPr>
          <w:rFonts w:eastAsia="Aptos" w:cs="Arial"/>
          <w:b/>
          <w:bCs/>
          <w:kern w:val="2"/>
          <w:lang w:eastAsia="en-US"/>
          <w14:ligatures w14:val="standardContextual"/>
        </w:rPr>
        <w:t>SOP B </w:t>
      </w:r>
    </w:p>
    <w:p w14:paraId="37035726"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Aim: to measure reducing sugars using Benedict’s test and a colorimeter. </w:t>
      </w:r>
    </w:p>
    <w:p w14:paraId="16332EC7"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Principle: reducing sugars turn Benedict’s solution from blue to red. </w:t>
      </w:r>
    </w:p>
    <w:p w14:paraId="44963B8B"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Equipment: Glucose samples, Benedict’s solution, test tubes, water bath, colorimeter, cuvettes. </w:t>
      </w:r>
    </w:p>
    <w:p w14:paraId="527726A0"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Method: </w:t>
      </w:r>
    </w:p>
    <w:p w14:paraId="4011ADE1"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1. Add 2 cm³ sample and 2 cm³ Benedict’s solution. </w:t>
      </w:r>
    </w:p>
    <w:p w14:paraId="01485DD8"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2. Heat in a water bath for 5 minutes. </w:t>
      </w:r>
    </w:p>
    <w:p w14:paraId="5044D76C"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3. Transfer mixture to a cuvette. </w:t>
      </w:r>
    </w:p>
    <w:p w14:paraId="7C092DA9"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4. Measure absorbance using a green filter. </w:t>
      </w:r>
    </w:p>
    <w:p w14:paraId="0729B97D" w14:textId="77777777" w:rsidR="004C77CF" w:rsidRPr="00BB13FA" w:rsidRDefault="004C77CF" w:rsidP="004C77CF">
      <w:pPr>
        <w:spacing w:line="259" w:lineRule="auto"/>
        <w:rPr>
          <w:rFonts w:eastAsia="Aptos" w:cs="Arial"/>
          <w:b/>
          <w:bCs/>
          <w:kern w:val="2"/>
          <w:lang w:eastAsia="en-US"/>
          <w14:ligatures w14:val="standardContextual"/>
        </w:rPr>
      </w:pPr>
      <w:r w:rsidRPr="00BB13FA">
        <w:rPr>
          <w:rFonts w:eastAsia="Aptos" w:cs="Arial"/>
          <w:b/>
          <w:bCs/>
          <w:kern w:val="2"/>
          <w:lang w:eastAsia="en-US"/>
          <w14:ligatures w14:val="standardContextual"/>
        </w:rPr>
        <w:t>SOP C </w:t>
      </w:r>
    </w:p>
    <w:p w14:paraId="66BDA515"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Aim: to compare sugar levels in different samples. </w:t>
      </w:r>
    </w:p>
    <w:p w14:paraId="14730B12"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Principle: more sugar produces a darker colour with Benedict’s solution. </w:t>
      </w:r>
    </w:p>
    <w:p w14:paraId="1C7C6F5B"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Method: </w:t>
      </w:r>
    </w:p>
    <w:p w14:paraId="6CC8CA47"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1. Add equal amounts of samples into test tubes. </w:t>
      </w:r>
    </w:p>
    <w:p w14:paraId="6E04E5EC"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2. Add Benedict’s solution. </w:t>
      </w:r>
    </w:p>
    <w:p w14:paraId="4CF590BC"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lastRenderedPageBreak/>
        <w:t>3. Heat for a few minutes. </w:t>
      </w:r>
    </w:p>
    <w:p w14:paraId="03BE5BD6"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4. Compare the colour by eye. </w:t>
      </w:r>
    </w:p>
    <w:p w14:paraId="38D5C48F" w14:textId="77777777" w:rsidR="004C77CF" w:rsidRPr="00BB13FA" w:rsidRDefault="004C77CF" w:rsidP="004C77CF">
      <w:pPr>
        <w:spacing w:line="259" w:lineRule="auto"/>
        <w:rPr>
          <w:rFonts w:eastAsia="Aptos" w:cs="Arial"/>
          <w:b/>
          <w:bCs/>
          <w:kern w:val="2"/>
          <w:lang w:eastAsia="en-US"/>
          <w14:ligatures w14:val="standardContextual"/>
        </w:rPr>
      </w:pPr>
      <w:r w:rsidRPr="00BB13FA">
        <w:rPr>
          <w:rFonts w:eastAsia="Aptos" w:cs="Arial"/>
          <w:b/>
          <w:bCs/>
          <w:kern w:val="2"/>
          <w:lang w:eastAsia="en-US"/>
          <w14:ligatures w14:val="standardContextual"/>
        </w:rPr>
        <w:t>SOP D </w:t>
      </w:r>
    </w:p>
    <w:p w14:paraId="7BE2750B"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Aim: to measure sugar concentration using a colorimeter. </w:t>
      </w:r>
    </w:p>
    <w:p w14:paraId="39B111B2"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Principle: a colorimeter measures light absorbance. </w:t>
      </w:r>
    </w:p>
    <w:p w14:paraId="5900A651"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Method: </w:t>
      </w:r>
    </w:p>
    <w:p w14:paraId="08F9444D"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1. Place sample directly into cuvette. </w:t>
      </w:r>
    </w:p>
    <w:p w14:paraId="5DBDED67"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2. Measure absorbance. </w:t>
      </w:r>
    </w:p>
    <w:p w14:paraId="5A49616E"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3. Estimate sugar concentration. </w:t>
      </w:r>
    </w:p>
    <w:p w14:paraId="4C2BB112" w14:textId="53FE8134" w:rsidR="004C77CF" w:rsidRPr="00BB13FA" w:rsidRDefault="004C77CF" w:rsidP="004C77CF">
      <w:pPr>
        <w:spacing w:line="259" w:lineRule="auto"/>
        <w:rPr>
          <w:rFonts w:eastAsia="Aptos" w:cs="Arial"/>
          <w:b/>
          <w:bCs/>
          <w:kern w:val="2"/>
          <w:lang w:eastAsia="en-US"/>
          <w14:ligatures w14:val="standardContextual"/>
        </w:rPr>
      </w:pPr>
      <w:r w:rsidRPr="00BB13FA">
        <w:rPr>
          <w:rFonts w:eastAsia="Aptos" w:cs="Arial"/>
          <w:b/>
          <w:bCs/>
          <w:kern w:val="2"/>
          <w:lang w:eastAsia="en-US"/>
          <w14:ligatures w14:val="standardContextual"/>
        </w:rPr>
        <w:t xml:space="preserve">Complete the </w:t>
      </w:r>
      <w:r w:rsidR="00D858FB">
        <w:rPr>
          <w:rFonts w:eastAsia="Aptos" w:cs="Arial"/>
          <w:b/>
          <w:bCs/>
          <w:kern w:val="2"/>
          <w:lang w:eastAsia="en-US"/>
          <w14:ligatures w14:val="standardContextual"/>
        </w:rPr>
        <w:t>t</w:t>
      </w:r>
      <w:r w:rsidRPr="00BB13FA">
        <w:rPr>
          <w:rFonts w:eastAsia="Aptos" w:cs="Arial"/>
          <w:b/>
          <w:bCs/>
          <w:kern w:val="2"/>
          <w:lang w:eastAsia="en-US"/>
          <w14:ligatures w14:val="standardContextual"/>
        </w:rPr>
        <w:t>able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25"/>
        <w:gridCol w:w="1725"/>
        <w:gridCol w:w="1725"/>
        <w:gridCol w:w="1725"/>
        <w:gridCol w:w="1725"/>
      </w:tblGrid>
      <w:tr w:rsidR="004C77CF" w:rsidRPr="00BB13FA" w14:paraId="609B2CAA" w14:textId="77777777" w:rsidTr="00EB6F43">
        <w:trPr>
          <w:trHeight w:val="300"/>
        </w:trPr>
        <w:tc>
          <w:tcPr>
            <w:tcW w:w="1725" w:type="dxa"/>
            <w:hideMark/>
          </w:tcPr>
          <w:p w14:paraId="4334DFE6"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SOP </w:t>
            </w:r>
          </w:p>
        </w:tc>
        <w:tc>
          <w:tcPr>
            <w:tcW w:w="1725" w:type="dxa"/>
            <w:hideMark/>
          </w:tcPr>
          <w:p w14:paraId="5E7E44A8"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Issue found </w:t>
            </w:r>
          </w:p>
        </w:tc>
        <w:tc>
          <w:tcPr>
            <w:tcW w:w="1725" w:type="dxa"/>
            <w:hideMark/>
          </w:tcPr>
          <w:p w14:paraId="2D1CD386"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Type of issue </w:t>
            </w:r>
          </w:p>
        </w:tc>
        <w:tc>
          <w:tcPr>
            <w:tcW w:w="1725" w:type="dxa"/>
            <w:hideMark/>
          </w:tcPr>
          <w:p w14:paraId="45EB8423"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Why it matters </w:t>
            </w:r>
          </w:p>
        </w:tc>
        <w:tc>
          <w:tcPr>
            <w:tcW w:w="1725" w:type="dxa"/>
            <w:hideMark/>
          </w:tcPr>
          <w:p w14:paraId="7738FEFD"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Improvement </w:t>
            </w:r>
          </w:p>
        </w:tc>
      </w:tr>
      <w:tr w:rsidR="004C77CF" w:rsidRPr="00BB13FA" w14:paraId="77CF06E0" w14:textId="77777777" w:rsidTr="00EB6F43">
        <w:trPr>
          <w:trHeight w:val="300"/>
        </w:trPr>
        <w:tc>
          <w:tcPr>
            <w:tcW w:w="1725" w:type="dxa"/>
            <w:hideMark/>
          </w:tcPr>
          <w:p w14:paraId="3C0D603B"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A </w:t>
            </w:r>
          </w:p>
        </w:tc>
        <w:tc>
          <w:tcPr>
            <w:tcW w:w="1725" w:type="dxa"/>
            <w:hideMark/>
          </w:tcPr>
          <w:p w14:paraId="6831958B"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 </w:t>
            </w:r>
          </w:p>
        </w:tc>
        <w:tc>
          <w:tcPr>
            <w:tcW w:w="1725" w:type="dxa"/>
            <w:hideMark/>
          </w:tcPr>
          <w:p w14:paraId="5142D4BB"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 </w:t>
            </w:r>
          </w:p>
        </w:tc>
        <w:tc>
          <w:tcPr>
            <w:tcW w:w="1725" w:type="dxa"/>
            <w:hideMark/>
          </w:tcPr>
          <w:p w14:paraId="0BE7DE9B"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 </w:t>
            </w:r>
          </w:p>
        </w:tc>
        <w:tc>
          <w:tcPr>
            <w:tcW w:w="1725" w:type="dxa"/>
            <w:hideMark/>
          </w:tcPr>
          <w:p w14:paraId="59539D86"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 </w:t>
            </w:r>
          </w:p>
        </w:tc>
      </w:tr>
      <w:tr w:rsidR="004C77CF" w:rsidRPr="00BB13FA" w14:paraId="327CFB45" w14:textId="77777777" w:rsidTr="00EB6F43">
        <w:trPr>
          <w:trHeight w:val="300"/>
        </w:trPr>
        <w:tc>
          <w:tcPr>
            <w:tcW w:w="1725" w:type="dxa"/>
            <w:hideMark/>
          </w:tcPr>
          <w:p w14:paraId="5C47C07A"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B </w:t>
            </w:r>
          </w:p>
        </w:tc>
        <w:tc>
          <w:tcPr>
            <w:tcW w:w="1725" w:type="dxa"/>
            <w:hideMark/>
          </w:tcPr>
          <w:p w14:paraId="47AFE0F6"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 </w:t>
            </w:r>
          </w:p>
        </w:tc>
        <w:tc>
          <w:tcPr>
            <w:tcW w:w="1725" w:type="dxa"/>
            <w:hideMark/>
          </w:tcPr>
          <w:p w14:paraId="415612A3"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 </w:t>
            </w:r>
          </w:p>
        </w:tc>
        <w:tc>
          <w:tcPr>
            <w:tcW w:w="1725" w:type="dxa"/>
            <w:hideMark/>
          </w:tcPr>
          <w:p w14:paraId="1E15C5D1"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 </w:t>
            </w:r>
          </w:p>
        </w:tc>
        <w:tc>
          <w:tcPr>
            <w:tcW w:w="1725" w:type="dxa"/>
            <w:hideMark/>
          </w:tcPr>
          <w:p w14:paraId="4452AB28"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 </w:t>
            </w:r>
          </w:p>
        </w:tc>
      </w:tr>
      <w:tr w:rsidR="004C77CF" w:rsidRPr="00BB13FA" w14:paraId="5EE2B8D5" w14:textId="77777777" w:rsidTr="00EB6F43">
        <w:trPr>
          <w:trHeight w:val="300"/>
        </w:trPr>
        <w:tc>
          <w:tcPr>
            <w:tcW w:w="1725" w:type="dxa"/>
            <w:hideMark/>
          </w:tcPr>
          <w:p w14:paraId="7FC04274"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C </w:t>
            </w:r>
          </w:p>
        </w:tc>
        <w:tc>
          <w:tcPr>
            <w:tcW w:w="1725" w:type="dxa"/>
            <w:hideMark/>
          </w:tcPr>
          <w:p w14:paraId="0DC26BC8"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 </w:t>
            </w:r>
          </w:p>
        </w:tc>
        <w:tc>
          <w:tcPr>
            <w:tcW w:w="1725" w:type="dxa"/>
            <w:hideMark/>
          </w:tcPr>
          <w:p w14:paraId="76AD9312"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 </w:t>
            </w:r>
          </w:p>
        </w:tc>
        <w:tc>
          <w:tcPr>
            <w:tcW w:w="1725" w:type="dxa"/>
            <w:hideMark/>
          </w:tcPr>
          <w:p w14:paraId="7BF01B50"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 </w:t>
            </w:r>
          </w:p>
        </w:tc>
        <w:tc>
          <w:tcPr>
            <w:tcW w:w="1725" w:type="dxa"/>
            <w:hideMark/>
          </w:tcPr>
          <w:p w14:paraId="4554BCFB"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 </w:t>
            </w:r>
          </w:p>
        </w:tc>
      </w:tr>
      <w:tr w:rsidR="004C77CF" w:rsidRPr="00BB13FA" w14:paraId="6584DED3" w14:textId="77777777" w:rsidTr="00EB6F43">
        <w:trPr>
          <w:trHeight w:val="300"/>
        </w:trPr>
        <w:tc>
          <w:tcPr>
            <w:tcW w:w="1725" w:type="dxa"/>
            <w:hideMark/>
          </w:tcPr>
          <w:p w14:paraId="3AD9A071"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D </w:t>
            </w:r>
          </w:p>
        </w:tc>
        <w:tc>
          <w:tcPr>
            <w:tcW w:w="1725" w:type="dxa"/>
            <w:hideMark/>
          </w:tcPr>
          <w:p w14:paraId="49ECD974"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 </w:t>
            </w:r>
          </w:p>
        </w:tc>
        <w:tc>
          <w:tcPr>
            <w:tcW w:w="1725" w:type="dxa"/>
            <w:hideMark/>
          </w:tcPr>
          <w:p w14:paraId="1E5F1F25"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 </w:t>
            </w:r>
          </w:p>
        </w:tc>
        <w:tc>
          <w:tcPr>
            <w:tcW w:w="1725" w:type="dxa"/>
            <w:hideMark/>
          </w:tcPr>
          <w:p w14:paraId="423A866A"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 </w:t>
            </w:r>
          </w:p>
        </w:tc>
        <w:tc>
          <w:tcPr>
            <w:tcW w:w="1725" w:type="dxa"/>
            <w:hideMark/>
          </w:tcPr>
          <w:p w14:paraId="5A435E48" w14:textId="77777777" w:rsidR="004C77CF" w:rsidRPr="00BB13FA" w:rsidRDefault="004C77CF" w:rsidP="004C77CF">
            <w:pPr>
              <w:spacing w:line="259" w:lineRule="auto"/>
              <w:rPr>
                <w:rFonts w:eastAsia="Aptos" w:cs="Arial"/>
                <w:kern w:val="2"/>
                <w:lang w:eastAsia="en-US"/>
                <w14:ligatures w14:val="standardContextual"/>
              </w:rPr>
            </w:pPr>
            <w:r w:rsidRPr="00BB13FA">
              <w:rPr>
                <w:rFonts w:eastAsia="Aptos" w:cs="Arial"/>
                <w:kern w:val="2"/>
                <w:lang w:eastAsia="en-US"/>
                <w14:ligatures w14:val="standardContextual"/>
              </w:rPr>
              <w:t> </w:t>
            </w:r>
          </w:p>
        </w:tc>
      </w:tr>
    </w:tbl>
    <w:p w14:paraId="3565295B" w14:textId="77777777" w:rsidR="004C77CF" w:rsidRPr="00BB13FA" w:rsidRDefault="004C77CF" w:rsidP="004C77CF">
      <w:pPr>
        <w:spacing w:line="259" w:lineRule="auto"/>
        <w:rPr>
          <w:rFonts w:eastAsia="Aptos" w:cs="Arial"/>
          <w:kern w:val="2"/>
          <w:lang w:eastAsia="en-US"/>
          <w14:ligatures w14:val="standardContextual"/>
        </w:rPr>
      </w:pPr>
    </w:p>
    <w:p w14:paraId="4395D17C" w14:textId="77777777" w:rsidR="00AD7357" w:rsidRPr="00BB13FA" w:rsidRDefault="00AD7357" w:rsidP="00AD7357"/>
    <w:p w14:paraId="65925A16" w14:textId="77777777" w:rsidR="00AD7357" w:rsidRPr="00BB13FA" w:rsidRDefault="00AD7357" w:rsidP="00AD7357">
      <w:r w:rsidRPr="00BB13FA">
        <w:br w:type="page"/>
      </w:r>
    </w:p>
    <w:p w14:paraId="3A96E83E" w14:textId="0BB93ADE" w:rsidR="00AD7357" w:rsidRPr="00BB13FA" w:rsidRDefault="00202095" w:rsidP="00AD7357">
      <w:pPr>
        <w:pStyle w:val="Heading3"/>
      </w:pPr>
      <w:r w:rsidRPr="00BB13FA">
        <w:lastRenderedPageBreak/>
        <w:t>Answers to four SOPs</w:t>
      </w:r>
    </w:p>
    <w:tbl>
      <w:tblPr>
        <w:tblW w:w="8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43"/>
        <w:gridCol w:w="1383"/>
        <w:gridCol w:w="3385"/>
        <w:gridCol w:w="1557"/>
        <w:gridCol w:w="1557"/>
      </w:tblGrid>
      <w:tr w:rsidR="00020170" w:rsidRPr="00BB13FA" w14:paraId="32F6C083" w14:textId="77777777" w:rsidTr="00EB6F43">
        <w:trPr>
          <w:trHeight w:val="300"/>
        </w:trPr>
        <w:tc>
          <w:tcPr>
            <w:tcW w:w="1725" w:type="dxa"/>
            <w:vAlign w:val="center"/>
            <w:hideMark/>
          </w:tcPr>
          <w:p w14:paraId="64A45D5E" w14:textId="77777777" w:rsidR="00020170" w:rsidRPr="00BB13FA" w:rsidRDefault="00020170" w:rsidP="00EB6F43">
            <w:pPr>
              <w:rPr>
                <w:rFonts w:cs="Arial"/>
              </w:rPr>
            </w:pPr>
            <w:r w:rsidRPr="00BB13FA">
              <w:rPr>
                <w:rFonts w:cs="Arial"/>
                <w:b/>
                <w:bCs/>
              </w:rPr>
              <w:t>SOP</w:t>
            </w:r>
          </w:p>
        </w:tc>
        <w:tc>
          <w:tcPr>
            <w:tcW w:w="1725" w:type="dxa"/>
            <w:vAlign w:val="center"/>
            <w:hideMark/>
          </w:tcPr>
          <w:p w14:paraId="109EDB28" w14:textId="77777777" w:rsidR="00020170" w:rsidRPr="00BB13FA" w:rsidRDefault="00020170" w:rsidP="00EB6F43">
            <w:pPr>
              <w:rPr>
                <w:rFonts w:cs="Arial"/>
              </w:rPr>
            </w:pPr>
            <w:r w:rsidRPr="00BB13FA">
              <w:rPr>
                <w:rFonts w:cs="Arial"/>
                <w:b/>
                <w:bCs/>
              </w:rPr>
              <w:t>Issue found</w:t>
            </w:r>
          </w:p>
        </w:tc>
        <w:tc>
          <w:tcPr>
            <w:tcW w:w="1725" w:type="dxa"/>
            <w:vAlign w:val="center"/>
            <w:hideMark/>
          </w:tcPr>
          <w:p w14:paraId="394A589C" w14:textId="77777777" w:rsidR="00020170" w:rsidRPr="00BB13FA" w:rsidRDefault="00020170" w:rsidP="00EB6F43">
            <w:pPr>
              <w:rPr>
                <w:rFonts w:cs="Arial"/>
              </w:rPr>
            </w:pPr>
            <w:r w:rsidRPr="00BB13FA">
              <w:rPr>
                <w:rFonts w:cs="Arial"/>
                <w:b/>
                <w:bCs/>
              </w:rPr>
              <w:t>Type of issue</w:t>
            </w:r>
          </w:p>
        </w:tc>
        <w:tc>
          <w:tcPr>
            <w:tcW w:w="1725" w:type="dxa"/>
            <w:vAlign w:val="center"/>
            <w:hideMark/>
          </w:tcPr>
          <w:p w14:paraId="743632A8" w14:textId="77777777" w:rsidR="00020170" w:rsidRPr="00BB13FA" w:rsidRDefault="00020170" w:rsidP="00EB6F43">
            <w:pPr>
              <w:rPr>
                <w:rFonts w:cs="Arial"/>
              </w:rPr>
            </w:pPr>
            <w:r w:rsidRPr="00BB13FA">
              <w:rPr>
                <w:rFonts w:cs="Arial"/>
                <w:b/>
                <w:bCs/>
              </w:rPr>
              <w:t>Why it matters</w:t>
            </w:r>
          </w:p>
        </w:tc>
        <w:tc>
          <w:tcPr>
            <w:tcW w:w="1725" w:type="dxa"/>
            <w:vAlign w:val="center"/>
            <w:hideMark/>
          </w:tcPr>
          <w:p w14:paraId="5E425D00" w14:textId="77777777" w:rsidR="00020170" w:rsidRPr="00BB13FA" w:rsidRDefault="00020170" w:rsidP="00EB6F43">
            <w:pPr>
              <w:rPr>
                <w:rFonts w:cs="Arial"/>
              </w:rPr>
            </w:pPr>
            <w:r w:rsidRPr="00BB13FA">
              <w:rPr>
                <w:rFonts w:cs="Arial"/>
                <w:b/>
                <w:bCs/>
              </w:rPr>
              <w:t>Improvement</w:t>
            </w:r>
          </w:p>
        </w:tc>
      </w:tr>
      <w:tr w:rsidR="00020170" w:rsidRPr="00BB13FA" w14:paraId="5C03DC68" w14:textId="77777777" w:rsidTr="00EB6F43">
        <w:trPr>
          <w:trHeight w:val="300"/>
        </w:trPr>
        <w:tc>
          <w:tcPr>
            <w:tcW w:w="1725" w:type="dxa"/>
            <w:vAlign w:val="center"/>
            <w:hideMark/>
          </w:tcPr>
          <w:p w14:paraId="3F443091" w14:textId="77777777" w:rsidR="00020170" w:rsidRPr="00BB13FA" w:rsidRDefault="00020170" w:rsidP="00EB6F43">
            <w:pPr>
              <w:rPr>
                <w:rFonts w:cs="Arial"/>
              </w:rPr>
            </w:pPr>
            <w:r w:rsidRPr="00BB13FA">
              <w:rPr>
                <w:rStyle w:val="Strong"/>
                <w:rFonts w:cs="Arial"/>
              </w:rPr>
              <w:t>A</w:t>
            </w:r>
          </w:p>
        </w:tc>
        <w:tc>
          <w:tcPr>
            <w:tcW w:w="1725" w:type="dxa"/>
            <w:vAlign w:val="center"/>
            <w:hideMark/>
          </w:tcPr>
          <w:p w14:paraId="3607EF63" w14:textId="38C63483" w:rsidR="00020170" w:rsidRPr="00BB13FA" w:rsidRDefault="00020170" w:rsidP="00EB6F43">
            <w:pPr>
              <w:rPr>
                <w:rFonts w:cs="Arial"/>
              </w:rPr>
            </w:pPr>
            <w:r w:rsidRPr="00BB13FA">
              <w:rPr>
                <w:rFonts w:cs="Arial"/>
              </w:rPr>
              <w:t>Settling time not specified; no repeats included</w:t>
            </w:r>
            <w:r w:rsidR="002437F0">
              <w:rPr>
                <w:rFonts w:cs="Arial"/>
              </w:rPr>
              <w:t>.</w:t>
            </w:r>
          </w:p>
        </w:tc>
        <w:tc>
          <w:tcPr>
            <w:tcW w:w="1725" w:type="dxa"/>
            <w:vAlign w:val="center"/>
            <w:hideMark/>
          </w:tcPr>
          <w:p w14:paraId="69777218" w14:textId="2CF1776D" w:rsidR="00020170" w:rsidRPr="00BB13FA" w:rsidRDefault="00CD49A3" w:rsidP="00EB6F43">
            <w:pPr>
              <w:rPr>
                <w:rFonts w:cs="Arial"/>
              </w:rPr>
            </w:pPr>
            <w:r>
              <w:rPr>
                <w:rFonts w:cs="Arial"/>
              </w:rPr>
              <w:t>Clarity/reliability</w:t>
            </w:r>
          </w:p>
        </w:tc>
        <w:tc>
          <w:tcPr>
            <w:tcW w:w="1725" w:type="dxa"/>
            <w:vAlign w:val="center"/>
            <w:hideMark/>
          </w:tcPr>
          <w:p w14:paraId="2660E759" w14:textId="5E71459A" w:rsidR="00020170" w:rsidRPr="00BB13FA" w:rsidRDefault="00020170" w:rsidP="00EB6F43">
            <w:pPr>
              <w:rPr>
                <w:rFonts w:cs="Arial"/>
              </w:rPr>
            </w:pPr>
            <w:r w:rsidRPr="00BB13FA">
              <w:rPr>
                <w:rFonts w:cs="Arial"/>
              </w:rPr>
              <w:t>Inconsistent settling affects absorbance; lack of repeats reduces reliability</w:t>
            </w:r>
            <w:r w:rsidR="002437F0">
              <w:rPr>
                <w:rFonts w:cs="Arial"/>
              </w:rPr>
              <w:t>.</w:t>
            </w:r>
          </w:p>
        </w:tc>
        <w:tc>
          <w:tcPr>
            <w:tcW w:w="1725" w:type="dxa"/>
            <w:vAlign w:val="center"/>
            <w:hideMark/>
          </w:tcPr>
          <w:p w14:paraId="6E9818FF" w14:textId="717EEA64" w:rsidR="00020170" w:rsidRPr="00BB13FA" w:rsidRDefault="00020170" w:rsidP="00EB6F43">
            <w:pPr>
              <w:rPr>
                <w:rFonts w:cs="Arial"/>
              </w:rPr>
            </w:pPr>
            <w:r w:rsidRPr="00BB13FA">
              <w:rPr>
                <w:rFonts w:cs="Arial"/>
              </w:rPr>
              <w:t>Specify fixed settling time (e.g. 5 min) and include repeats (≥3 per sample)</w:t>
            </w:r>
            <w:r w:rsidR="002437F0">
              <w:rPr>
                <w:rFonts w:cs="Arial"/>
              </w:rPr>
              <w:t>.</w:t>
            </w:r>
          </w:p>
        </w:tc>
      </w:tr>
      <w:tr w:rsidR="00020170" w:rsidRPr="00BB13FA" w14:paraId="466CA827" w14:textId="77777777" w:rsidTr="00EB6F43">
        <w:trPr>
          <w:trHeight w:val="300"/>
        </w:trPr>
        <w:tc>
          <w:tcPr>
            <w:tcW w:w="1725" w:type="dxa"/>
            <w:vAlign w:val="center"/>
            <w:hideMark/>
          </w:tcPr>
          <w:p w14:paraId="1B2B5FAB" w14:textId="77777777" w:rsidR="00020170" w:rsidRPr="00BB13FA" w:rsidRDefault="00020170" w:rsidP="00EB6F43">
            <w:pPr>
              <w:rPr>
                <w:rFonts w:cs="Arial"/>
              </w:rPr>
            </w:pPr>
            <w:r w:rsidRPr="00BB13FA">
              <w:rPr>
                <w:rStyle w:val="Strong"/>
                <w:rFonts w:cs="Arial"/>
              </w:rPr>
              <w:t>B</w:t>
            </w:r>
          </w:p>
        </w:tc>
        <w:tc>
          <w:tcPr>
            <w:tcW w:w="1725" w:type="dxa"/>
            <w:vAlign w:val="center"/>
            <w:hideMark/>
          </w:tcPr>
          <w:p w14:paraId="6A01ED73" w14:textId="265FC6CA" w:rsidR="00020170" w:rsidRPr="00BB13FA" w:rsidRDefault="00020170" w:rsidP="00EB6F43">
            <w:pPr>
              <w:rPr>
                <w:rFonts w:cs="Arial"/>
              </w:rPr>
            </w:pPr>
            <w:r w:rsidRPr="00BB13FA">
              <w:rPr>
                <w:rFonts w:cs="Arial"/>
              </w:rPr>
              <w:t>Water bath temperature not specified; incorrect filter used; no calibration curve</w:t>
            </w:r>
            <w:r w:rsidR="002437F0">
              <w:rPr>
                <w:rFonts w:cs="Arial"/>
              </w:rPr>
              <w:t>.</w:t>
            </w:r>
          </w:p>
        </w:tc>
        <w:tc>
          <w:tcPr>
            <w:tcW w:w="1725" w:type="dxa"/>
            <w:vAlign w:val="center"/>
            <w:hideMark/>
          </w:tcPr>
          <w:p w14:paraId="66FF35CF" w14:textId="2128DC1A" w:rsidR="00020170" w:rsidRPr="00BB13FA" w:rsidRDefault="00020170" w:rsidP="00EB6F43">
            <w:pPr>
              <w:rPr>
                <w:rFonts w:cs="Arial"/>
              </w:rPr>
            </w:pPr>
            <w:r w:rsidRPr="00BB13FA">
              <w:rPr>
                <w:rFonts w:cs="Arial"/>
              </w:rPr>
              <w:t xml:space="preserve">Control of </w:t>
            </w:r>
            <w:r w:rsidR="00CD49A3">
              <w:rPr>
                <w:rFonts w:cs="Arial"/>
              </w:rPr>
              <w:t>variables/</w:t>
            </w:r>
            <w:r w:rsidR="00366162">
              <w:rPr>
                <w:rFonts w:cs="Arial"/>
              </w:rPr>
              <w:t>accuracy/validity</w:t>
            </w:r>
            <w:r w:rsidR="002437F0">
              <w:rPr>
                <w:rFonts w:cs="Arial"/>
              </w:rPr>
              <w:t>.</w:t>
            </w:r>
          </w:p>
        </w:tc>
        <w:tc>
          <w:tcPr>
            <w:tcW w:w="1725" w:type="dxa"/>
            <w:vAlign w:val="center"/>
            <w:hideMark/>
          </w:tcPr>
          <w:p w14:paraId="67C028A7" w14:textId="082E6CBA" w:rsidR="00020170" w:rsidRPr="00BB13FA" w:rsidRDefault="00020170" w:rsidP="00EB6F43">
            <w:pPr>
              <w:rPr>
                <w:rFonts w:cs="Arial"/>
              </w:rPr>
            </w:pPr>
            <w:r w:rsidRPr="00BB13FA">
              <w:rPr>
                <w:rFonts w:cs="Arial"/>
              </w:rPr>
              <w:t xml:space="preserve">Temperature affects reaction rate; </w:t>
            </w:r>
            <w:r w:rsidR="00CD49A3">
              <w:rPr>
                <w:rFonts w:cs="Arial"/>
              </w:rPr>
              <w:t xml:space="preserve">the </w:t>
            </w:r>
            <w:r w:rsidRPr="00BB13FA">
              <w:rPr>
                <w:rFonts w:cs="Arial"/>
              </w:rPr>
              <w:t>wrong wavelength gives inaccurate readings; no curve means concentration cannot be determined</w:t>
            </w:r>
            <w:r w:rsidR="002437F0">
              <w:rPr>
                <w:rFonts w:cs="Arial"/>
              </w:rPr>
              <w:t>.</w:t>
            </w:r>
          </w:p>
        </w:tc>
        <w:tc>
          <w:tcPr>
            <w:tcW w:w="1725" w:type="dxa"/>
            <w:vAlign w:val="center"/>
            <w:hideMark/>
          </w:tcPr>
          <w:p w14:paraId="51E4826E" w14:textId="21B1DFC8" w:rsidR="00020170" w:rsidRPr="00BB13FA" w:rsidRDefault="00020170" w:rsidP="00EB6F43">
            <w:pPr>
              <w:rPr>
                <w:rFonts w:cs="Arial"/>
              </w:rPr>
            </w:pPr>
            <w:r w:rsidRPr="00BB13FA">
              <w:rPr>
                <w:rFonts w:cs="Arial"/>
              </w:rPr>
              <w:t>Set temperature (80°C); use red filter (&gt;630 nm); include standards and calibration curve</w:t>
            </w:r>
            <w:r w:rsidR="002437F0">
              <w:rPr>
                <w:rFonts w:cs="Arial"/>
              </w:rPr>
              <w:t>.</w:t>
            </w:r>
          </w:p>
        </w:tc>
      </w:tr>
      <w:tr w:rsidR="00020170" w:rsidRPr="00BB13FA" w14:paraId="141C9577" w14:textId="77777777" w:rsidTr="00EB6F43">
        <w:trPr>
          <w:trHeight w:val="300"/>
        </w:trPr>
        <w:tc>
          <w:tcPr>
            <w:tcW w:w="1725" w:type="dxa"/>
            <w:vAlign w:val="center"/>
            <w:hideMark/>
          </w:tcPr>
          <w:p w14:paraId="517BB31D" w14:textId="77777777" w:rsidR="00020170" w:rsidRPr="00BB13FA" w:rsidRDefault="00020170" w:rsidP="00EB6F43">
            <w:pPr>
              <w:rPr>
                <w:rFonts w:cs="Arial"/>
              </w:rPr>
            </w:pPr>
            <w:r w:rsidRPr="00BB13FA">
              <w:rPr>
                <w:rStyle w:val="Strong"/>
                <w:rFonts w:cs="Arial"/>
              </w:rPr>
              <w:t>C</w:t>
            </w:r>
          </w:p>
        </w:tc>
        <w:tc>
          <w:tcPr>
            <w:tcW w:w="1725" w:type="dxa"/>
            <w:vAlign w:val="center"/>
            <w:hideMark/>
          </w:tcPr>
          <w:p w14:paraId="11933C4D" w14:textId="051991C4" w:rsidR="00020170" w:rsidRPr="00BB13FA" w:rsidRDefault="00020170" w:rsidP="00EB6F43">
            <w:pPr>
              <w:rPr>
                <w:rFonts w:cs="Arial"/>
              </w:rPr>
            </w:pPr>
            <w:r w:rsidRPr="00BB13FA">
              <w:rPr>
                <w:rFonts w:cs="Arial"/>
              </w:rPr>
              <w:t>Volumes not measured; heating time vague; colour judged by eye; no quantitative data</w:t>
            </w:r>
            <w:r w:rsidR="002437F0">
              <w:rPr>
                <w:rFonts w:cs="Arial"/>
              </w:rPr>
              <w:t>.</w:t>
            </w:r>
          </w:p>
        </w:tc>
        <w:tc>
          <w:tcPr>
            <w:tcW w:w="1725" w:type="dxa"/>
            <w:vAlign w:val="center"/>
            <w:hideMark/>
          </w:tcPr>
          <w:p w14:paraId="587D0481" w14:textId="056EF2E1" w:rsidR="00020170" w:rsidRPr="00BB13FA" w:rsidRDefault="00E46A97" w:rsidP="00EB6F43">
            <w:pPr>
              <w:rPr>
                <w:rFonts w:cs="Arial"/>
              </w:rPr>
            </w:pPr>
            <w:r>
              <w:rPr>
                <w:rFonts w:cs="Arial"/>
              </w:rPr>
              <w:t>Precision/</w:t>
            </w:r>
            <w:r w:rsidR="00366162">
              <w:rPr>
                <w:rFonts w:cs="Arial"/>
              </w:rPr>
              <w:t>control/validity/validity</w:t>
            </w:r>
            <w:r w:rsidR="00020170" w:rsidRPr="00BB13FA">
              <w:rPr>
                <w:rFonts w:cs="Arial"/>
              </w:rPr>
              <w:t xml:space="preserve"> /data quality</w:t>
            </w:r>
            <w:r w:rsidR="002437F0">
              <w:rPr>
                <w:rFonts w:cs="Arial"/>
              </w:rPr>
              <w:t>.</w:t>
            </w:r>
          </w:p>
        </w:tc>
        <w:tc>
          <w:tcPr>
            <w:tcW w:w="1725" w:type="dxa"/>
            <w:vAlign w:val="center"/>
            <w:hideMark/>
          </w:tcPr>
          <w:p w14:paraId="4F229AFC" w14:textId="37E7B542" w:rsidR="00020170" w:rsidRPr="00BB13FA" w:rsidRDefault="00020170" w:rsidP="00EB6F43">
            <w:pPr>
              <w:rPr>
                <w:rFonts w:cs="Arial"/>
              </w:rPr>
            </w:pPr>
            <w:r w:rsidRPr="00BB13FA">
              <w:rPr>
                <w:rFonts w:cs="Arial"/>
              </w:rPr>
              <w:t>Inconsistent volumes and timing reduce reliability; subjective colour judgement is unreliable; no numerical data prevents accurate comparison</w:t>
            </w:r>
            <w:r w:rsidR="002437F0">
              <w:rPr>
                <w:rFonts w:cs="Arial"/>
              </w:rPr>
              <w:t>.</w:t>
            </w:r>
          </w:p>
        </w:tc>
        <w:tc>
          <w:tcPr>
            <w:tcW w:w="1725" w:type="dxa"/>
            <w:vAlign w:val="center"/>
            <w:hideMark/>
          </w:tcPr>
          <w:p w14:paraId="7DA09261" w14:textId="7DD5D33C" w:rsidR="00020170" w:rsidRPr="00BB13FA" w:rsidRDefault="00020170" w:rsidP="00EB6F43">
            <w:pPr>
              <w:rPr>
                <w:rFonts w:cs="Arial"/>
              </w:rPr>
            </w:pPr>
            <w:r w:rsidRPr="00BB13FA">
              <w:rPr>
                <w:rFonts w:cs="Arial"/>
              </w:rPr>
              <w:t xml:space="preserve">Measure volumes; fix heating time; use </w:t>
            </w:r>
            <w:r w:rsidR="00E46A97">
              <w:rPr>
                <w:rFonts w:cs="Arial"/>
              </w:rPr>
              <w:t xml:space="preserve">a </w:t>
            </w:r>
            <w:r w:rsidRPr="00BB13FA">
              <w:rPr>
                <w:rFonts w:cs="Arial"/>
              </w:rPr>
              <w:t>colorimeter; record absorbance values</w:t>
            </w:r>
            <w:r w:rsidR="002437F0">
              <w:rPr>
                <w:rFonts w:cs="Arial"/>
              </w:rPr>
              <w:t>.</w:t>
            </w:r>
          </w:p>
        </w:tc>
      </w:tr>
      <w:tr w:rsidR="00020170" w:rsidRPr="00BB13FA" w14:paraId="0C1B0845" w14:textId="77777777" w:rsidTr="00EB6F43">
        <w:trPr>
          <w:trHeight w:val="300"/>
        </w:trPr>
        <w:tc>
          <w:tcPr>
            <w:tcW w:w="1725" w:type="dxa"/>
            <w:vAlign w:val="center"/>
            <w:hideMark/>
          </w:tcPr>
          <w:p w14:paraId="279EC462" w14:textId="77777777" w:rsidR="00020170" w:rsidRPr="00BB13FA" w:rsidRDefault="00020170" w:rsidP="00EB6F43">
            <w:pPr>
              <w:rPr>
                <w:rFonts w:cs="Arial"/>
              </w:rPr>
            </w:pPr>
            <w:r w:rsidRPr="00BB13FA">
              <w:rPr>
                <w:rStyle w:val="Strong"/>
                <w:rFonts w:cs="Arial"/>
              </w:rPr>
              <w:t>D</w:t>
            </w:r>
          </w:p>
        </w:tc>
        <w:tc>
          <w:tcPr>
            <w:tcW w:w="1725" w:type="dxa"/>
            <w:vAlign w:val="center"/>
            <w:hideMark/>
          </w:tcPr>
          <w:p w14:paraId="10E0A864" w14:textId="36FAE046" w:rsidR="00020170" w:rsidRPr="00BB13FA" w:rsidRDefault="00020170" w:rsidP="00EB6F43">
            <w:pPr>
              <w:rPr>
                <w:rFonts w:cs="Arial"/>
              </w:rPr>
            </w:pPr>
            <w:r w:rsidRPr="00BB13FA">
              <w:rPr>
                <w:rFonts w:cs="Arial"/>
              </w:rPr>
              <w:t xml:space="preserve">No Benedict’s </w:t>
            </w:r>
            <w:r w:rsidR="00E55520">
              <w:rPr>
                <w:rFonts w:cs="Arial"/>
              </w:rPr>
              <w:t>solution</w:t>
            </w:r>
            <w:r w:rsidRPr="00BB13FA">
              <w:rPr>
                <w:rFonts w:cs="Arial"/>
              </w:rPr>
              <w:t>; no standards; no zeroing; no wavelength specified</w:t>
            </w:r>
            <w:r w:rsidR="002437F0">
              <w:rPr>
                <w:rFonts w:cs="Arial"/>
              </w:rPr>
              <w:t>.</w:t>
            </w:r>
          </w:p>
        </w:tc>
        <w:tc>
          <w:tcPr>
            <w:tcW w:w="1725" w:type="dxa"/>
            <w:vAlign w:val="center"/>
            <w:hideMark/>
          </w:tcPr>
          <w:p w14:paraId="15A8AE11" w14:textId="1718ED7F" w:rsidR="00020170" w:rsidRPr="00BB13FA" w:rsidRDefault="00020170" w:rsidP="00EB6F43">
            <w:pPr>
              <w:rPr>
                <w:rFonts w:cs="Arial"/>
              </w:rPr>
            </w:pPr>
            <w:r w:rsidRPr="00BB13FA">
              <w:rPr>
                <w:rFonts w:cs="Arial"/>
              </w:rPr>
              <w:t xml:space="preserve">Scientific </w:t>
            </w:r>
            <w:r w:rsidR="000C73B7">
              <w:rPr>
                <w:rFonts w:cs="Arial"/>
              </w:rPr>
              <w:t>accuracy/validity/accuracy</w:t>
            </w:r>
          </w:p>
        </w:tc>
        <w:tc>
          <w:tcPr>
            <w:tcW w:w="1725" w:type="dxa"/>
            <w:vAlign w:val="center"/>
            <w:hideMark/>
          </w:tcPr>
          <w:p w14:paraId="032A7C53" w14:textId="325BD271" w:rsidR="00020170" w:rsidRPr="00BB13FA" w:rsidRDefault="00020170" w:rsidP="00EB6F43">
            <w:pPr>
              <w:rPr>
                <w:rFonts w:cs="Arial"/>
              </w:rPr>
            </w:pPr>
            <w:r w:rsidRPr="00BB13FA">
              <w:rPr>
                <w:rFonts w:cs="Arial"/>
              </w:rPr>
              <w:t>Sugar not properly detected; no link between absorbance and concentration; readings inaccurate</w:t>
            </w:r>
            <w:r w:rsidR="002437F0">
              <w:rPr>
                <w:rFonts w:cs="Arial"/>
              </w:rPr>
              <w:t>.</w:t>
            </w:r>
            <w:r w:rsidRPr="00BB13FA">
              <w:rPr>
                <w:rFonts w:cs="Arial"/>
              </w:rPr>
              <w:t xml:space="preserve"> without </w:t>
            </w:r>
            <w:r w:rsidRPr="00BB13FA">
              <w:rPr>
                <w:rFonts w:cs="Arial"/>
              </w:rPr>
              <w:lastRenderedPageBreak/>
              <w:t xml:space="preserve">zeroing or </w:t>
            </w:r>
            <w:r w:rsidR="002437F0">
              <w:rPr>
                <w:rFonts w:cs="Arial"/>
              </w:rPr>
              <w:t>correcting the</w:t>
            </w:r>
            <w:r w:rsidR="002437F0" w:rsidRPr="00BB13FA">
              <w:rPr>
                <w:rFonts w:cs="Arial"/>
              </w:rPr>
              <w:t xml:space="preserve"> </w:t>
            </w:r>
            <w:r w:rsidRPr="00BB13FA">
              <w:rPr>
                <w:rFonts w:cs="Arial"/>
              </w:rPr>
              <w:t>wavelength</w:t>
            </w:r>
            <w:r w:rsidR="002437F0">
              <w:rPr>
                <w:rFonts w:cs="Arial"/>
              </w:rPr>
              <w:t>.</w:t>
            </w:r>
          </w:p>
        </w:tc>
        <w:tc>
          <w:tcPr>
            <w:tcW w:w="1725" w:type="dxa"/>
            <w:vAlign w:val="center"/>
            <w:hideMark/>
          </w:tcPr>
          <w:p w14:paraId="0FF02DD5" w14:textId="7813CADC" w:rsidR="00020170" w:rsidRPr="00BB13FA" w:rsidRDefault="00020170" w:rsidP="00EB6F43">
            <w:pPr>
              <w:rPr>
                <w:rFonts w:cs="Arial"/>
              </w:rPr>
            </w:pPr>
            <w:r w:rsidRPr="00BB13FA">
              <w:rPr>
                <w:rFonts w:cs="Arial"/>
              </w:rPr>
              <w:lastRenderedPageBreak/>
              <w:t>Add Benedict’s test; use standard solutions; zero with distilled water; use correct filter (&gt;630 nm)</w:t>
            </w:r>
            <w:r w:rsidR="002437F0">
              <w:rPr>
                <w:rFonts w:cs="Arial"/>
              </w:rPr>
              <w:t>.</w:t>
            </w:r>
          </w:p>
        </w:tc>
      </w:tr>
    </w:tbl>
    <w:p w14:paraId="3AC3DA2B" w14:textId="77777777" w:rsidR="00AD7357" w:rsidRPr="00BB13FA" w:rsidRDefault="00AD7357" w:rsidP="00AD7357">
      <w:r w:rsidRPr="00BB13FA">
        <w:br w:type="page"/>
      </w:r>
    </w:p>
    <w:p w14:paraId="1C548DE0" w14:textId="2D6FBAD2" w:rsidR="00AD7357" w:rsidRPr="00BB13FA" w:rsidRDefault="00AD7357" w:rsidP="00AD7357">
      <w:pPr>
        <w:pStyle w:val="Heading2"/>
      </w:pPr>
      <w:r w:rsidRPr="00BB13FA">
        <w:lastRenderedPageBreak/>
        <w:t>The following materials relate to lesson 10:</w:t>
      </w:r>
    </w:p>
    <w:p w14:paraId="5F6B341F" w14:textId="3E0C667D" w:rsidR="00BF27C6" w:rsidRPr="00BB13FA" w:rsidRDefault="00BF27C6" w:rsidP="00BF27C6">
      <w:pPr>
        <w:pStyle w:val="ListParagraph"/>
        <w:numPr>
          <w:ilvl w:val="0"/>
          <w:numId w:val="7"/>
        </w:numPr>
        <w:rPr>
          <w:rStyle w:val="Strong"/>
          <w:b w:val="0"/>
          <w:bCs w:val="0"/>
        </w:rPr>
      </w:pPr>
      <w:r w:rsidRPr="00BB13FA">
        <w:rPr>
          <w:rStyle w:val="Strong"/>
          <w:b w:val="0"/>
          <w:bCs w:val="0"/>
        </w:rPr>
        <w:t>Literature sources</w:t>
      </w:r>
      <w:r w:rsidR="00E55520">
        <w:rPr>
          <w:rStyle w:val="Strong"/>
          <w:b w:val="0"/>
          <w:bCs w:val="0"/>
        </w:rPr>
        <w:t>.</w:t>
      </w:r>
    </w:p>
    <w:p w14:paraId="5F15827F" w14:textId="7CC4990E" w:rsidR="001247E5" w:rsidRPr="00BB13FA" w:rsidRDefault="00BF27C6" w:rsidP="00BF27C6">
      <w:pPr>
        <w:pStyle w:val="ListParagraph"/>
        <w:numPr>
          <w:ilvl w:val="0"/>
          <w:numId w:val="7"/>
        </w:numPr>
      </w:pPr>
      <w:r w:rsidRPr="00BB13FA">
        <w:rPr>
          <w:rStyle w:val="Strong"/>
          <w:b w:val="0"/>
          <w:bCs w:val="0"/>
        </w:rPr>
        <w:t>Three detailed sources</w:t>
      </w:r>
      <w:r w:rsidR="00E55520">
        <w:rPr>
          <w:rStyle w:val="Strong"/>
          <w:b w:val="0"/>
          <w:bCs w:val="0"/>
        </w:rPr>
        <w:t>.</w:t>
      </w:r>
    </w:p>
    <w:p w14:paraId="7A01A865" w14:textId="7016B924" w:rsidR="00AD7357" w:rsidRPr="00BB13FA" w:rsidRDefault="00BF27C6" w:rsidP="00AD7357">
      <w:r w:rsidRPr="00BB13FA">
        <w:t>Learners will also require access to the CRAAP evaluation form from Lesson 3 and the Research proposal template and Research proposal peer review checklist from Lesson 7</w:t>
      </w:r>
      <w:r w:rsidR="00E55520">
        <w:t>.</w:t>
      </w:r>
    </w:p>
    <w:p w14:paraId="2CA62FC4" w14:textId="77777777" w:rsidR="00AD7357" w:rsidRPr="00BB13FA" w:rsidRDefault="00AD7357" w:rsidP="00AD7357">
      <w:r w:rsidRPr="00BB13FA">
        <w:br w:type="page"/>
      </w:r>
    </w:p>
    <w:p w14:paraId="29CE9B21" w14:textId="7DD54B69" w:rsidR="00BF27C6" w:rsidRPr="00BB13FA" w:rsidRDefault="00BF27C6" w:rsidP="00BF27C6">
      <w:pPr>
        <w:pStyle w:val="Heading3"/>
      </w:pPr>
      <w:r w:rsidRPr="00BB13FA">
        <w:lastRenderedPageBreak/>
        <w:t>Literature sources</w:t>
      </w:r>
      <w:r w:rsidR="00AD7357" w:rsidRPr="00BB13FA">
        <w:t xml:space="preserve"> </w:t>
      </w:r>
    </w:p>
    <w:p w14:paraId="6BC84DB9" w14:textId="77777777" w:rsidR="00DA019A" w:rsidRPr="00BB13FA" w:rsidRDefault="00DA019A" w:rsidP="00DE2849">
      <w:pPr>
        <w:rPr>
          <w:rFonts w:eastAsia="Aptos" w:cs="Arial"/>
          <w:b/>
          <w:bCs/>
          <w:kern w:val="2"/>
          <w:lang w:eastAsia="en-US"/>
          <w14:ligatures w14:val="standardContextual"/>
        </w:rPr>
      </w:pPr>
      <w:r w:rsidRPr="00BB13FA">
        <w:rPr>
          <w:rFonts w:eastAsia="Aptos" w:cs="Arial"/>
          <w:b/>
          <w:bCs/>
          <w:kern w:val="2"/>
          <w:lang w:eastAsia="en-US"/>
          <w14:ligatures w14:val="standardContextual"/>
        </w:rPr>
        <w:t>Source 1</w:t>
      </w:r>
    </w:p>
    <w:p w14:paraId="0E79EF45" w14:textId="4550F3D2" w:rsidR="00DA019A"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Title: Sugar and your diet.</w:t>
      </w:r>
    </w:p>
    <w:p w14:paraId="6C013577" w14:textId="77777777" w:rsidR="00DA019A"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Author: NHS health information team.</w:t>
      </w:r>
    </w:p>
    <w:p w14:paraId="68B2EBEE" w14:textId="77777777" w:rsidR="00DA019A"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Date: 2023.</w:t>
      </w:r>
    </w:p>
    <w:p w14:paraId="14CFE432" w14:textId="0ACEDE5B" w:rsidR="00DA019A"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Type: Government health guidance.</w:t>
      </w:r>
    </w:p>
    <w:p w14:paraId="7E5AA658" w14:textId="35EE9568" w:rsidR="00DA019A"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Summary: Overview of recommended sugar intake and links to major health conditions. This source includes official UK guidelines stating that adults should not consume more than 30 g of free sugars per day. It explains that high sugar intake is linked to health issues such as obesity and tooth decay. The information is based on national dietary data and public health research used by government organisations.</w:t>
      </w:r>
    </w:p>
    <w:p w14:paraId="76AC6CC9" w14:textId="77777777" w:rsidR="00DA019A" w:rsidRPr="00BB13FA" w:rsidRDefault="00DA019A" w:rsidP="00DE2849">
      <w:pPr>
        <w:rPr>
          <w:rFonts w:eastAsia="Aptos" w:cs="Arial"/>
          <w:b/>
          <w:bCs/>
          <w:kern w:val="2"/>
          <w:lang w:eastAsia="en-US"/>
          <w14:ligatures w14:val="standardContextual"/>
        </w:rPr>
      </w:pPr>
      <w:r w:rsidRPr="00BB13FA">
        <w:rPr>
          <w:rFonts w:eastAsia="Aptos" w:cs="Arial"/>
          <w:b/>
          <w:bCs/>
          <w:kern w:val="2"/>
          <w:lang w:eastAsia="en-US"/>
          <w14:ligatures w14:val="standardContextual"/>
        </w:rPr>
        <w:t>Source 2</w:t>
      </w:r>
    </w:p>
    <w:p w14:paraId="381EDDA7" w14:textId="77777777" w:rsidR="00DE2849"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 xml:space="preserve">Title: </w:t>
      </w:r>
      <w:r w:rsidR="00DE2849" w:rsidRPr="00BB13FA">
        <w:rPr>
          <w:rFonts w:eastAsia="Aptos" w:cs="Arial"/>
          <w:kern w:val="2"/>
          <w:lang w:eastAsia="en-US"/>
          <w14:ligatures w14:val="standardContextual"/>
        </w:rPr>
        <w:t>S</w:t>
      </w:r>
      <w:r w:rsidRPr="00BB13FA">
        <w:rPr>
          <w:rFonts w:eastAsia="Aptos" w:cs="Arial"/>
          <w:kern w:val="2"/>
          <w:lang w:eastAsia="en-US"/>
          <w14:ligatures w14:val="standardContextual"/>
        </w:rPr>
        <w:t>ugar consumption and risk of type 2 diabetes.</w:t>
      </w:r>
    </w:p>
    <w:p w14:paraId="227CB8EA" w14:textId="0C089E4A" w:rsidR="00DE2849"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 xml:space="preserve">Author: </w:t>
      </w:r>
      <w:r w:rsidR="00DE2849" w:rsidRPr="00BB13FA">
        <w:rPr>
          <w:rFonts w:eastAsia="Aptos" w:cs="Arial"/>
          <w:kern w:val="2"/>
          <w:lang w:eastAsia="en-US"/>
          <w14:ligatures w14:val="standardContextual"/>
        </w:rPr>
        <w:t>J</w:t>
      </w:r>
      <w:r w:rsidRPr="00BB13FA">
        <w:rPr>
          <w:rFonts w:eastAsia="Aptos" w:cs="Arial"/>
          <w:kern w:val="2"/>
          <w:lang w:eastAsia="en-US"/>
          <w14:ligatures w14:val="standardContextual"/>
        </w:rPr>
        <w:t xml:space="preserve">ournal of </w:t>
      </w:r>
      <w:r w:rsidR="00DE2849" w:rsidRPr="00BB13FA">
        <w:rPr>
          <w:rFonts w:eastAsia="Aptos" w:cs="Arial"/>
          <w:kern w:val="2"/>
          <w:lang w:eastAsia="en-US"/>
          <w14:ligatures w14:val="standardContextual"/>
        </w:rPr>
        <w:t>N</w:t>
      </w:r>
      <w:r w:rsidRPr="00BB13FA">
        <w:rPr>
          <w:rFonts w:eastAsia="Aptos" w:cs="Arial"/>
          <w:kern w:val="2"/>
          <w:lang w:eastAsia="en-US"/>
          <w14:ligatures w14:val="standardContextual"/>
        </w:rPr>
        <w:t xml:space="preserve">utritional </w:t>
      </w:r>
      <w:r w:rsidR="00DE2849" w:rsidRPr="00BB13FA">
        <w:rPr>
          <w:rFonts w:eastAsia="Aptos" w:cs="Arial"/>
          <w:kern w:val="2"/>
          <w:lang w:eastAsia="en-US"/>
          <w14:ligatures w14:val="standardContextual"/>
        </w:rPr>
        <w:t>H</w:t>
      </w:r>
      <w:r w:rsidRPr="00BB13FA">
        <w:rPr>
          <w:rFonts w:eastAsia="Aptos" w:cs="Arial"/>
          <w:kern w:val="2"/>
          <w:lang w:eastAsia="en-US"/>
          <w14:ligatures w14:val="standardContextual"/>
        </w:rPr>
        <w:t xml:space="preserve">ealth </w:t>
      </w:r>
      <w:r w:rsidR="00DE2849" w:rsidRPr="00BB13FA">
        <w:rPr>
          <w:rFonts w:eastAsia="Aptos" w:cs="Arial"/>
          <w:kern w:val="2"/>
          <w:lang w:eastAsia="en-US"/>
          <w14:ligatures w14:val="standardContextual"/>
        </w:rPr>
        <w:t>R</w:t>
      </w:r>
      <w:r w:rsidRPr="00BB13FA">
        <w:rPr>
          <w:rFonts w:eastAsia="Aptos" w:cs="Arial"/>
          <w:kern w:val="2"/>
          <w:lang w:eastAsia="en-US"/>
          <w14:ligatures w14:val="standardContextual"/>
        </w:rPr>
        <w:t>eview.</w:t>
      </w:r>
    </w:p>
    <w:p w14:paraId="6034CC4D" w14:textId="77777777" w:rsidR="00DE2849"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Date: 2021.</w:t>
      </w:r>
    </w:p>
    <w:p w14:paraId="66380EF7" w14:textId="77777777" w:rsidR="00DE2849"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 xml:space="preserve">Type: </w:t>
      </w:r>
      <w:r w:rsidR="00DE2849" w:rsidRPr="00BB13FA">
        <w:rPr>
          <w:rFonts w:eastAsia="Aptos" w:cs="Arial"/>
          <w:kern w:val="2"/>
          <w:lang w:eastAsia="en-US"/>
          <w14:ligatures w14:val="standardContextual"/>
        </w:rPr>
        <w:t>R</w:t>
      </w:r>
      <w:r w:rsidRPr="00BB13FA">
        <w:rPr>
          <w:rFonts w:eastAsia="Aptos" w:cs="Arial"/>
          <w:kern w:val="2"/>
          <w:lang w:eastAsia="en-US"/>
          <w14:ligatures w14:val="standardContextual"/>
        </w:rPr>
        <w:t>esearch summary article.</w:t>
      </w:r>
    </w:p>
    <w:p w14:paraId="4FD64DBC" w14:textId="0FA30541" w:rsidR="00DA019A"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Summary: Investigates links between sugar intake and diabetes risk using long-term data. This source is based on a 10-year study involving over 5,000 participants. It found that individuals who consumed high levels of sugar had an increased risk of developing type 2 diabetes. The study used statistical analysis and controlled for factors such as diet and lifestyle, making the findings more reliable.</w:t>
      </w:r>
    </w:p>
    <w:p w14:paraId="6982AD2D" w14:textId="77777777" w:rsidR="00DA019A" w:rsidRPr="00BB13FA" w:rsidRDefault="00DA019A" w:rsidP="00DE2849">
      <w:pPr>
        <w:rPr>
          <w:rFonts w:eastAsia="Aptos" w:cs="Arial"/>
          <w:b/>
          <w:bCs/>
          <w:kern w:val="2"/>
          <w:lang w:eastAsia="en-US"/>
          <w14:ligatures w14:val="standardContextual"/>
        </w:rPr>
      </w:pPr>
      <w:r w:rsidRPr="00BB13FA">
        <w:rPr>
          <w:rFonts w:eastAsia="Aptos" w:cs="Arial"/>
          <w:b/>
          <w:bCs/>
          <w:kern w:val="2"/>
          <w:lang w:eastAsia="en-US"/>
          <w14:ligatures w14:val="standardContextual"/>
        </w:rPr>
        <w:t>Source 3</w:t>
      </w:r>
    </w:p>
    <w:p w14:paraId="75EAE63B" w14:textId="77777777" w:rsidR="00DE2849"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 xml:space="preserve">Title: </w:t>
      </w:r>
      <w:r w:rsidR="00DE2849" w:rsidRPr="00BB13FA">
        <w:rPr>
          <w:rFonts w:eastAsia="Aptos" w:cs="Arial"/>
          <w:kern w:val="2"/>
          <w:lang w:eastAsia="en-US"/>
          <w14:ligatures w14:val="standardContextual"/>
        </w:rPr>
        <w:t>W</w:t>
      </w:r>
      <w:r w:rsidRPr="00BB13FA">
        <w:rPr>
          <w:rFonts w:eastAsia="Aptos" w:cs="Arial"/>
          <w:kern w:val="2"/>
          <w:lang w:eastAsia="en-US"/>
          <w14:ligatures w14:val="standardContextual"/>
        </w:rPr>
        <w:t>hy sugar isn’t as bad as you think.</w:t>
      </w:r>
    </w:p>
    <w:p w14:paraId="451B4343" w14:textId="77777777" w:rsidR="00DE2849"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 xml:space="preserve">Author: </w:t>
      </w:r>
      <w:proofErr w:type="spellStart"/>
      <w:r w:rsidRPr="00BB13FA">
        <w:rPr>
          <w:rFonts w:eastAsia="Aptos" w:cs="Arial"/>
          <w:kern w:val="2"/>
          <w:lang w:eastAsia="en-US"/>
          <w14:ligatures w14:val="standardContextual"/>
        </w:rPr>
        <w:t>SweetLife</w:t>
      </w:r>
      <w:proofErr w:type="spellEnd"/>
      <w:r w:rsidRPr="00BB13FA">
        <w:rPr>
          <w:rFonts w:eastAsia="Aptos" w:cs="Arial"/>
          <w:kern w:val="2"/>
          <w:lang w:eastAsia="en-US"/>
          <w14:ligatures w14:val="standardContextual"/>
        </w:rPr>
        <w:t xml:space="preserve"> Foods Ltd.</w:t>
      </w:r>
    </w:p>
    <w:p w14:paraId="654D0A53" w14:textId="77777777" w:rsidR="00DE2849"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Date: 2024.</w:t>
      </w:r>
    </w:p>
    <w:p w14:paraId="5084967B" w14:textId="77777777" w:rsidR="00DE2849"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 xml:space="preserve">Type: </w:t>
      </w:r>
      <w:r w:rsidR="00DE2849" w:rsidRPr="00BB13FA">
        <w:rPr>
          <w:rFonts w:eastAsia="Aptos" w:cs="Arial"/>
          <w:kern w:val="2"/>
          <w:lang w:eastAsia="en-US"/>
          <w14:ligatures w14:val="standardContextual"/>
        </w:rPr>
        <w:t>I</w:t>
      </w:r>
      <w:r w:rsidRPr="00BB13FA">
        <w:rPr>
          <w:rFonts w:eastAsia="Aptos" w:cs="Arial"/>
          <w:kern w:val="2"/>
          <w:lang w:eastAsia="en-US"/>
          <w14:ligatures w14:val="standardContextual"/>
        </w:rPr>
        <w:t>ndustry blog.</w:t>
      </w:r>
    </w:p>
    <w:p w14:paraId="553A9141" w14:textId="7A598F8F" w:rsidR="00DA019A"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 xml:space="preserve">Summary: </w:t>
      </w:r>
      <w:r w:rsidR="00DE2849" w:rsidRPr="00BB13FA">
        <w:rPr>
          <w:rFonts w:eastAsia="Aptos" w:cs="Arial"/>
          <w:kern w:val="2"/>
          <w:lang w:eastAsia="en-US"/>
          <w14:ligatures w14:val="standardContextual"/>
        </w:rPr>
        <w:t>C</w:t>
      </w:r>
      <w:r w:rsidRPr="00BB13FA">
        <w:rPr>
          <w:rFonts w:eastAsia="Aptos" w:cs="Arial"/>
          <w:kern w:val="2"/>
          <w:lang w:eastAsia="en-US"/>
          <w14:ligatures w14:val="standardContextual"/>
        </w:rPr>
        <w:t>laims sugar is safe in moderation and concerns are exaggerated. This source claims that sugar is safe in moderation, but it does not provide specific evidence to support these claims. It refers generally to “studies” without naming them and does not include data, references, or explanations of how the conclusions were reached.</w:t>
      </w:r>
    </w:p>
    <w:p w14:paraId="26D0E4C4" w14:textId="77777777" w:rsidR="00DA019A" w:rsidRPr="00BB13FA" w:rsidRDefault="00DA019A" w:rsidP="00DE2849">
      <w:pPr>
        <w:rPr>
          <w:rFonts w:eastAsia="Aptos" w:cs="Arial"/>
          <w:b/>
          <w:bCs/>
          <w:kern w:val="2"/>
          <w:lang w:eastAsia="en-US"/>
          <w14:ligatures w14:val="standardContextual"/>
        </w:rPr>
      </w:pPr>
      <w:r w:rsidRPr="00BB13FA">
        <w:rPr>
          <w:rFonts w:eastAsia="Aptos" w:cs="Arial"/>
          <w:b/>
          <w:bCs/>
          <w:kern w:val="2"/>
          <w:lang w:eastAsia="en-US"/>
          <w14:ligatures w14:val="standardContextual"/>
        </w:rPr>
        <w:t>Source 4</w:t>
      </w:r>
    </w:p>
    <w:p w14:paraId="52DB1B92" w14:textId="77777777" w:rsidR="00DE2849"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 xml:space="preserve">Title: </w:t>
      </w:r>
      <w:r w:rsidR="00DE2849" w:rsidRPr="00BB13FA">
        <w:rPr>
          <w:rFonts w:eastAsia="Aptos" w:cs="Arial"/>
          <w:kern w:val="2"/>
          <w:lang w:eastAsia="en-US"/>
          <w14:ligatures w14:val="standardContextual"/>
        </w:rPr>
        <w:t>T</w:t>
      </w:r>
      <w:r w:rsidRPr="00BB13FA">
        <w:rPr>
          <w:rFonts w:eastAsia="Aptos" w:cs="Arial"/>
          <w:kern w:val="2"/>
          <w:lang w:eastAsia="en-US"/>
          <w14:ligatures w14:val="standardContextual"/>
        </w:rPr>
        <w:t>he effects of sugar intake on energy levels.</w:t>
      </w:r>
    </w:p>
    <w:p w14:paraId="4B5DBC1D" w14:textId="77777777" w:rsidR="00DE2849"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 xml:space="preserve">Author: </w:t>
      </w:r>
      <w:r w:rsidR="00DE2849" w:rsidRPr="00BB13FA">
        <w:rPr>
          <w:rFonts w:eastAsia="Aptos" w:cs="Arial"/>
          <w:kern w:val="2"/>
          <w:lang w:eastAsia="en-US"/>
          <w14:ligatures w14:val="standardContextual"/>
        </w:rPr>
        <w:t>U</w:t>
      </w:r>
      <w:r w:rsidRPr="00BB13FA">
        <w:rPr>
          <w:rFonts w:eastAsia="Aptos" w:cs="Arial"/>
          <w:kern w:val="2"/>
          <w:lang w:eastAsia="en-US"/>
          <w14:ligatures w14:val="standardContextual"/>
        </w:rPr>
        <w:t xml:space="preserve">niversity of </w:t>
      </w:r>
      <w:r w:rsidR="00DE2849" w:rsidRPr="00BB13FA">
        <w:rPr>
          <w:rFonts w:eastAsia="Aptos" w:cs="Arial"/>
          <w:kern w:val="2"/>
          <w:lang w:eastAsia="en-US"/>
          <w14:ligatures w14:val="standardContextual"/>
        </w:rPr>
        <w:t>M</w:t>
      </w:r>
      <w:r w:rsidRPr="00BB13FA">
        <w:rPr>
          <w:rFonts w:eastAsia="Aptos" w:cs="Arial"/>
          <w:kern w:val="2"/>
          <w:lang w:eastAsia="en-US"/>
          <w14:ligatures w14:val="standardContextual"/>
        </w:rPr>
        <w:t xml:space="preserve">idlands </w:t>
      </w:r>
      <w:r w:rsidR="00DE2849" w:rsidRPr="00BB13FA">
        <w:rPr>
          <w:rFonts w:eastAsia="Aptos" w:cs="Arial"/>
          <w:kern w:val="2"/>
          <w:lang w:eastAsia="en-US"/>
          <w14:ligatures w14:val="standardContextual"/>
        </w:rPr>
        <w:t>R</w:t>
      </w:r>
      <w:r w:rsidRPr="00BB13FA">
        <w:rPr>
          <w:rFonts w:eastAsia="Aptos" w:cs="Arial"/>
          <w:kern w:val="2"/>
          <w:lang w:eastAsia="en-US"/>
          <w14:ligatures w14:val="standardContextual"/>
        </w:rPr>
        <w:t xml:space="preserve">esearch </w:t>
      </w:r>
      <w:r w:rsidR="00DE2849" w:rsidRPr="00BB13FA">
        <w:rPr>
          <w:rFonts w:eastAsia="Aptos" w:cs="Arial"/>
          <w:kern w:val="2"/>
          <w:lang w:eastAsia="en-US"/>
          <w14:ligatures w14:val="standardContextual"/>
        </w:rPr>
        <w:t>G</w:t>
      </w:r>
      <w:r w:rsidRPr="00BB13FA">
        <w:rPr>
          <w:rFonts w:eastAsia="Aptos" w:cs="Arial"/>
          <w:kern w:val="2"/>
          <w:lang w:eastAsia="en-US"/>
          <w14:ligatures w14:val="standardContextual"/>
        </w:rPr>
        <w:t>roup.</w:t>
      </w:r>
    </w:p>
    <w:p w14:paraId="3ACBE9C6" w14:textId="77777777" w:rsidR="00DE2849"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Date: 2022.</w:t>
      </w:r>
    </w:p>
    <w:p w14:paraId="26C64034" w14:textId="77777777" w:rsidR="00DE2849"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lastRenderedPageBreak/>
        <w:t xml:space="preserve">Type: </w:t>
      </w:r>
      <w:r w:rsidR="00DE2849" w:rsidRPr="00BB13FA">
        <w:rPr>
          <w:rFonts w:eastAsia="Aptos" w:cs="Arial"/>
          <w:kern w:val="2"/>
          <w:lang w:eastAsia="en-US"/>
          <w14:ligatures w14:val="standardContextual"/>
        </w:rPr>
        <w:t>E</w:t>
      </w:r>
      <w:r w:rsidRPr="00BB13FA">
        <w:rPr>
          <w:rFonts w:eastAsia="Aptos" w:cs="Arial"/>
          <w:kern w:val="2"/>
          <w:lang w:eastAsia="en-US"/>
          <w14:ligatures w14:val="standardContextual"/>
        </w:rPr>
        <w:t>xperimental study summary</w:t>
      </w:r>
    </w:p>
    <w:p w14:paraId="36E50853" w14:textId="49C6E157" w:rsidR="00DA019A"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 xml:space="preserve">Summary: </w:t>
      </w:r>
      <w:r w:rsidR="00DE2849" w:rsidRPr="00BB13FA">
        <w:rPr>
          <w:rFonts w:eastAsia="Aptos" w:cs="Arial"/>
          <w:kern w:val="2"/>
          <w:lang w:eastAsia="en-US"/>
          <w14:ligatures w14:val="standardContextual"/>
        </w:rPr>
        <w:t>L</w:t>
      </w:r>
      <w:r w:rsidRPr="00BB13FA">
        <w:rPr>
          <w:rFonts w:eastAsia="Aptos" w:cs="Arial"/>
          <w:kern w:val="2"/>
          <w:lang w:eastAsia="en-US"/>
          <w14:ligatures w14:val="standardContextual"/>
        </w:rPr>
        <w:t>ooks at short-term energy changes after sugar consumption. This source summarises a controlled experiment involving 50 participants. It measured energy levels using reaction time tests and self-reported alertness. The results showed a short-term increase in energy after sugar consumption, followed by a noticeable drop. Other variables, such as sleep and previous food intake, were controlled.</w:t>
      </w:r>
    </w:p>
    <w:p w14:paraId="592DDA66" w14:textId="77777777" w:rsidR="00DA019A" w:rsidRPr="00BB13FA" w:rsidRDefault="00DA019A" w:rsidP="00DE2849">
      <w:pPr>
        <w:rPr>
          <w:rFonts w:eastAsia="Aptos" w:cs="Arial"/>
          <w:b/>
          <w:bCs/>
          <w:kern w:val="2"/>
          <w:lang w:eastAsia="en-US"/>
          <w14:ligatures w14:val="standardContextual"/>
        </w:rPr>
      </w:pPr>
      <w:r w:rsidRPr="00BB13FA">
        <w:rPr>
          <w:rFonts w:eastAsia="Aptos" w:cs="Arial"/>
          <w:b/>
          <w:bCs/>
          <w:kern w:val="2"/>
          <w:lang w:eastAsia="en-US"/>
          <w14:ligatures w14:val="standardContextual"/>
        </w:rPr>
        <w:t>Source 5</w:t>
      </w:r>
    </w:p>
    <w:p w14:paraId="608EB931" w14:textId="2ACE185D" w:rsidR="00DE2849"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Title: 10 reasons you should never eat sugar again.</w:t>
      </w:r>
    </w:p>
    <w:p w14:paraId="7A3F919C" w14:textId="77777777" w:rsidR="00DE2849"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 xml:space="preserve">Author: </w:t>
      </w:r>
      <w:proofErr w:type="spellStart"/>
      <w:r w:rsidRPr="00BB13FA">
        <w:rPr>
          <w:rFonts w:eastAsia="Aptos" w:cs="Arial"/>
          <w:kern w:val="2"/>
          <w:lang w:eastAsia="en-US"/>
          <w14:ligatures w14:val="standardContextual"/>
        </w:rPr>
        <w:t>HealthyLife</w:t>
      </w:r>
      <w:proofErr w:type="spellEnd"/>
      <w:r w:rsidRPr="00BB13FA">
        <w:rPr>
          <w:rFonts w:eastAsia="Aptos" w:cs="Arial"/>
          <w:kern w:val="2"/>
          <w:lang w:eastAsia="en-US"/>
          <w14:ligatures w14:val="standardContextual"/>
        </w:rPr>
        <w:t xml:space="preserve"> Blog.</w:t>
      </w:r>
    </w:p>
    <w:p w14:paraId="1644EB12" w14:textId="73C213DE" w:rsidR="00DE2849"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Date: 2020.</w:t>
      </w:r>
    </w:p>
    <w:p w14:paraId="652FAA0E" w14:textId="77777777" w:rsidR="00DE2849"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 xml:space="preserve">Type: </w:t>
      </w:r>
      <w:r w:rsidR="00DE2849" w:rsidRPr="00BB13FA">
        <w:rPr>
          <w:rFonts w:eastAsia="Aptos" w:cs="Arial"/>
          <w:kern w:val="2"/>
          <w:lang w:eastAsia="en-US"/>
          <w14:ligatures w14:val="standardContextual"/>
        </w:rPr>
        <w:t>O</w:t>
      </w:r>
      <w:r w:rsidRPr="00BB13FA">
        <w:rPr>
          <w:rFonts w:eastAsia="Aptos" w:cs="Arial"/>
          <w:kern w:val="2"/>
          <w:lang w:eastAsia="en-US"/>
          <w14:ligatures w14:val="standardContextual"/>
        </w:rPr>
        <w:t>nline blog.</w:t>
      </w:r>
    </w:p>
    <w:p w14:paraId="4F20580A" w14:textId="597133CC" w:rsidR="00DA019A"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 xml:space="preserve">Summary: </w:t>
      </w:r>
      <w:r w:rsidR="00DE2849" w:rsidRPr="00BB13FA">
        <w:rPr>
          <w:rFonts w:eastAsia="Aptos" w:cs="Arial"/>
          <w:kern w:val="2"/>
          <w:lang w:eastAsia="en-US"/>
          <w14:ligatures w14:val="standardContextual"/>
        </w:rPr>
        <w:t>S</w:t>
      </w:r>
      <w:r w:rsidRPr="00BB13FA">
        <w:rPr>
          <w:rFonts w:eastAsia="Aptos" w:cs="Arial"/>
          <w:kern w:val="2"/>
          <w:lang w:eastAsia="en-US"/>
          <w14:ligatures w14:val="standardContextual"/>
        </w:rPr>
        <w:t xml:space="preserve">trongly argues </w:t>
      </w:r>
      <w:r w:rsidR="006211B1">
        <w:rPr>
          <w:rFonts w:eastAsia="Aptos" w:cs="Arial"/>
          <w:kern w:val="2"/>
          <w:lang w:eastAsia="en-US"/>
          <w14:ligatures w14:val="standardContextual"/>
        </w:rPr>
        <w:t xml:space="preserve">that </w:t>
      </w:r>
      <w:r w:rsidRPr="00BB13FA">
        <w:rPr>
          <w:rFonts w:eastAsia="Aptos" w:cs="Arial"/>
          <w:kern w:val="2"/>
          <w:lang w:eastAsia="en-US"/>
          <w14:ligatures w14:val="standardContextual"/>
        </w:rPr>
        <w:t>sugar is harmful and should be eliminated completely. This source makes strong claims that sugar is harmful and should never be consumed. However, it does not provide scientific evidence, research studies, or data to support these statements. Instead, it relies on personal opinions and anecdotal examples.</w:t>
      </w:r>
    </w:p>
    <w:p w14:paraId="3C4CA515" w14:textId="77777777" w:rsidR="00DA019A" w:rsidRPr="00BB13FA" w:rsidRDefault="00DA019A" w:rsidP="00DE2849">
      <w:pPr>
        <w:rPr>
          <w:rFonts w:eastAsia="Aptos" w:cs="Arial"/>
          <w:b/>
          <w:bCs/>
          <w:kern w:val="2"/>
          <w:lang w:eastAsia="en-US"/>
          <w14:ligatures w14:val="standardContextual"/>
        </w:rPr>
      </w:pPr>
      <w:r w:rsidRPr="00BB13FA">
        <w:rPr>
          <w:rFonts w:eastAsia="Aptos" w:cs="Arial"/>
          <w:b/>
          <w:bCs/>
          <w:kern w:val="2"/>
          <w:lang w:eastAsia="en-US"/>
          <w14:ligatures w14:val="standardContextual"/>
        </w:rPr>
        <w:t>Source 6</w:t>
      </w:r>
    </w:p>
    <w:p w14:paraId="234957BE" w14:textId="77777777" w:rsidR="00DE2849"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 xml:space="preserve">Title: </w:t>
      </w:r>
      <w:r w:rsidR="00DE2849" w:rsidRPr="00BB13FA">
        <w:rPr>
          <w:rFonts w:eastAsia="Aptos" w:cs="Arial"/>
          <w:kern w:val="2"/>
          <w:lang w:eastAsia="en-US"/>
          <w14:ligatures w14:val="standardContextual"/>
        </w:rPr>
        <w:t>U</w:t>
      </w:r>
      <w:r w:rsidRPr="00BB13FA">
        <w:rPr>
          <w:rFonts w:eastAsia="Aptos" w:cs="Arial"/>
          <w:kern w:val="2"/>
          <w:lang w:eastAsia="en-US"/>
          <w14:ligatures w14:val="standardContextual"/>
        </w:rPr>
        <w:t>nderstanding free sugars.</w:t>
      </w:r>
    </w:p>
    <w:p w14:paraId="4B547908" w14:textId="77777777" w:rsidR="00DE2849"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 xml:space="preserve">Author: British </w:t>
      </w:r>
      <w:r w:rsidR="00DE2849" w:rsidRPr="00BB13FA">
        <w:rPr>
          <w:rFonts w:eastAsia="Aptos" w:cs="Arial"/>
          <w:kern w:val="2"/>
          <w:lang w:eastAsia="en-US"/>
          <w14:ligatures w14:val="standardContextual"/>
        </w:rPr>
        <w:t>D</w:t>
      </w:r>
      <w:r w:rsidRPr="00BB13FA">
        <w:rPr>
          <w:rFonts w:eastAsia="Aptos" w:cs="Arial"/>
          <w:kern w:val="2"/>
          <w:lang w:eastAsia="en-US"/>
          <w14:ligatures w14:val="standardContextual"/>
        </w:rPr>
        <w:t xml:space="preserve">ietetic </w:t>
      </w:r>
      <w:r w:rsidR="00DE2849" w:rsidRPr="00BB13FA">
        <w:rPr>
          <w:rFonts w:eastAsia="Aptos" w:cs="Arial"/>
          <w:kern w:val="2"/>
          <w:lang w:eastAsia="en-US"/>
          <w14:ligatures w14:val="standardContextual"/>
        </w:rPr>
        <w:t>A</w:t>
      </w:r>
      <w:r w:rsidRPr="00BB13FA">
        <w:rPr>
          <w:rFonts w:eastAsia="Aptos" w:cs="Arial"/>
          <w:kern w:val="2"/>
          <w:lang w:eastAsia="en-US"/>
          <w14:ligatures w14:val="standardContextual"/>
        </w:rPr>
        <w:t>ssociation.</w:t>
      </w:r>
    </w:p>
    <w:p w14:paraId="3F054E32" w14:textId="77777777" w:rsidR="00DE2849"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Date: 2022.</w:t>
      </w:r>
    </w:p>
    <w:p w14:paraId="17574AEB" w14:textId="77777777" w:rsidR="00DE2849" w:rsidRPr="00BB13FA" w:rsidRDefault="00DA019A" w:rsidP="00DE2849">
      <w:pPr>
        <w:rPr>
          <w:rFonts w:eastAsia="Aptos" w:cs="Arial"/>
          <w:kern w:val="2"/>
          <w:lang w:eastAsia="en-US"/>
          <w14:ligatures w14:val="standardContextual"/>
        </w:rPr>
      </w:pPr>
      <w:r w:rsidRPr="00BB13FA">
        <w:rPr>
          <w:rFonts w:eastAsia="Aptos" w:cs="Arial"/>
          <w:kern w:val="2"/>
          <w:lang w:eastAsia="en-US"/>
          <w14:ligatures w14:val="standardContextual"/>
        </w:rPr>
        <w:t xml:space="preserve">Type: </w:t>
      </w:r>
      <w:r w:rsidR="00DE2849" w:rsidRPr="00BB13FA">
        <w:rPr>
          <w:rFonts w:eastAsia="Aptos" w:cs="Arial"/>
          <w:kern w:val="2"/>
          <w:lang w:eastAsia="en-US"/>
          <w14:ligatures w14:val="standardContextual"/>
        </w:rPr>
        <w:t>Pr</w:t>
      </w:r>
      <w:r w:rsidRPr="00BB13FA">
        <w:rPr>
          <w:rFonts w:eastAsia="Aptos" w:cs="Arial"/>
          <w:kern w:val="2"/>
          <w:lang w:eastAsia="en-US"/>
          <w14:ligatures w14:val="standardContextual"/>
        </w:rPr>
        <w:t>ofessional health guidance.</w:t>
      </w:r>
    </w:p>
    <w:p w14:paraId="0BB32E92" w14:textId="75712F15" w:rsidR="00AD7357" w:rsidRPr="00BB13FA" w:rsidRDefault="00DA019A" w:rsidP="00DE2849">
      <w:r w:rsidRPr="00BB13FA">
        <w:rPr>
          <w:rFonts w:eastAsia="Aptos" w:cs="Arial"/>
          <w:kern w:val="2"/>
          <w:lang w:eastAsia="en-US"/>
          <w14:ligatures w14:val="standardContextual"/>
        </w:rPr>
        <w:t>Summary: Defines free sugars and explains why reduction is recommended. This source defines free sugars using information based on World Health Organi</w:t>
      </w:r>
      <w:r w:rsidR="00DE2849" w:rsidRPr="00BB13FA">
        <w:rPr>
          <w:rFonts w:eastAsia="Aptos" w:cs="Arial"/>
          <w:kern w:val="2"/>
          <w:lang w:eastAsia="en-US"/>
          <w14:ligatures w14:val="standardContextual"/>
        </w:rPr>
        <w:t>s</w:t>
      </w:r>
      <w:r w:rsidRPr="00BB13FA">
        <w:rPr>
          <w:rFonts w:eastAsia="Aptos" w:cs="Arial"/>
          <w:kern w:val="2"/>
          <w:lang w:eastAsia="en-US"/>
          <w14:ligatures w14:val="standardContextual"/>
        </w:rPr>
        <w:t>ation research and UK dietary guidelines. It explains that high sugar consumption can lead to increased calorie intake and weight gain</w:t>
      </w:r>
      <w:r w:rsidR="006211B1">
        <w:rPr>
          <w:rFonts w:eastAsia="Aptos" w:cs="Arial"/>
          <w:kern w:val="2"/>
          <w:lang w:eastAsia="en-US"/>
          <w14:ligatures w14:val="standardContextual"/>
        </w:rPr>
        <w:t>,</w:t>
      </w:r>
      <w:r w:rsidRPr="00BB13FA">
        <w:rPr>
          <w:rFonts w:eastAsia="Aptos" w:cs="Arial"/>
          <w:kern w:val="2"/>
          <w:lang w:eastAsia="en-US"/>
          <w14:ligatures w14:val="standardContextual"/>
        </w:rPr>
        <w:t xml:space="preserve"> and is supported by established nutritional science and professional recommendations</w:t>
      </w:r>
    </w:p>
    <w:p w14:paraId="740E5766" w14:textId="77777777" w:rsidR="00AD7357" w:rsidRPr="00BB13FA" w:rsidRDefault="00AD7357" w:rsidP="00DE2849">
      <w:r w:rsidRPr="00BB13FA">
        <w:br w:type="page"/>
      </w:r>
    </w:p>
    <w:p w14:paraId="45DBA7DC" w14:textId="200D2C67" w:rsidR="00AD7357" w:rsidRPr="00BB13FA" w:rsidRDefault="00BF27C6" w:rsidP="00BF27C6">
      <w:pPr>
        <w:pStyle w:val="Heading3"/>
      </w:pPr>
      <w:r w:rsidRPr="00BB13FA">
        <w:lastRenderedPageBreak/>
        <w:t>Three detailed sources</w:t>
      </w:r>
    </w:p>
    <w:p w14:paraId="546142D6" w14:textId="77777777" w:rsidR="000358E6" w:rsidRPr="00BB13FA" w:rsidRDefault="000358E6" w:rsidP="000358E6">
      <w:pPr>
        <w:rPr>
          <w:rFonts w:cs="Arial"/>
          <w:b/>
          <w:bCs/>
        </w:rPr>
      </w:pPr>
      <w:r w:rsidRPr="00BB13FA">
        <w:rPr>
          <w:rFonts w:cs="Arial"/>
          <w:b/>
          <w:bCs/>
        </w:rPr>
        <w:t>Source 1</w:t>
      </w:r>
    </w:p>
    <w:p w14:paraId="324DEB5A" w14:textId="77777777" w:rsidR="000358E6" w:rsidRPr="00BB13FA" w:rsidRDefault="000358E6" w:rsidP="000358E6">
      <w:pPr>
        <w:rPr>
          <w:rFonts w:cs="Arial"/>
          <w:b/>
          <w:bCs/>
        </w:rPr>
      </w:pPr>
      <w:r w:rsidRPr="00BB13FA">
        <w:rPr>
          <w:rFonts w:cs="Arial"/>
          <w:b/>
          <w:bCs/>
        </w:rPr>
        <w:t>Dietary sugar intake and its impact on health outcomes</w:t>
      </w:r>
    </w:p>
    <w:p w14:paraId="724AACD7" w14:textId="4B122049" w:rsidR="000358E6" w:rsidRPr="00BB13FA" w:rsidRDefault="000358E6" w:rsidP="000358E6">
      <w:pPr>
        <w:rPr>
          <w:rFonts w:cs="Arial"/>
        </w:rPr>
      </w:pPr>
      <w:r w:rsidRPr="00BB13FA">
        <w:rPr>
          <w:rFonts w:cs="Arial"/>
          <w:b/>
          <w:bCs/>
        </w:rPr>
        <w:t xml:space="preserve">Journal of </w:t>
      </w:r>
      <w:r w:rsidR="00D22384" w:rsidRPr="00BB13FA">
        <w:rPr>
          <w:rFonts w:cs="Arial"/>
          <w:b/>
          <w:bCs/>
        </w:rPr>
        <w:t>N</w:t>
      </w:r>
      <w:r w:rsidRPr="00BB13FA">
        <w:rPr>
          <w:rFonts w:cs="Arial"/>
          <w:b/>
          <w:bCs/>
        </w:rPr>
        <w:t xml:space="preserve">utritional </w:t>
      </w:r>
      <w:r w:rsidR="00D22384" w:rsidRPr="00BB13FA">
        <w:rPr>
          <w:rFonts w:cs="Arial"/>
          <w:b/>
          <w:bCs/>
        </w:rPr>
        <w:t>S</w:t>
      </w:r>
      <w:r w:rsidRPr="00BB13FA">
        <w:rPr>
          <w:rFonts w:cs="Arial"/>
          <w:b/>
          <w:bCs/>
        </w:rPr>
        <w:t xml:space="preserve">cience and </w:t>
      </w:r>
      <w:r w:rsidR="00D22384" w:rsidRPr="00BB13FA">
        <w:rPr>
          <w:rFonts w:cs="Arial"/>
          <w:b/>
          <w:bCs/>
        </w:rPr>
        <w:t>P</w:t>
      </w:r>
      <w:r w:rsidRPr="00BB13FA">
        <w:rPr>
          <w:rFonts w:cs="Arial"/>
          <w:b/>
          <w:bCs/>
        </w:rPr>
        <w:t xml:space="preserve">ublic </w:t>
      </w:r>
      <w:r w:rsidR="00D22384" w:rsidRPr="00BB13FA">
        <w:rPr>
          <w:rFonts w:cs="Arial"/>
          <w:b/>
          <w:bCs/>
        </w:rPr>
        <w:t>H</w:t>
      </w:r>
      <w:r w:rsidRPr="00BB13FA">
        <w:rPr>
          <w:rFonts w:cs="Arial"/>
          <w:b/>
          <w:bCs/>
        </w:rPr>
        <w:t>ealth (2023)</w:t>
      </w:r>
    </w:p>
    <w:p w14:paraId="35D5A972" w14:textId="77777777" w:rsidR="000358E6" w:rsidRPr="00BB13FA" w:rsidRDefault="000358E6" w:rsidP="000358E6">
      <w:pPr>
        <w:rPr>
          <w:rFonts w:cs="Arial"/>
          <w:b/>
          <w:bCs/>
        </w:rPr>
      </w:pPr>
      <w:r w:rsidRPr="00BB13FA">
        <w:rPr>
          <w:rFonts w:cs="Arial"/>
          <w:b/>
          <w:bCs/>
        </w:rPr>
        <w:t>Abstract</w:t>
      </w:r>
    </w:p>
    <w:p w14:paraId="60D23F46" w14:textId="77777777" w:rsidR="000358E6" w:rsidRPr="00BB13FA" w:rsidRDefault="000358E6" w:rsidP="000358E6">
      <w:pPr>
        <w:rPr>
          <w:rFonts w:cs="Arial"/>
        </w:rPr>
      </w:pPr>
      <w:r w:rsidRPr="00BB13FA">
        <w:rPr>
          <w:rFonts w:cs="Arial"/>
        </w:rPr>
        <w:t>This study investigates dietary sugar intake using both biochemical testing and nutritional data analysis. It examines how sugar consumption relates to metabolic health and supports recommendations to reduce sugar intake due to links with obesity, type 2 diabetes, and dental decay.</w:t>
      </w:r>
    </w:p>
    <w:p w14:paraId="7CD2377E" w14:textId="77777777" w:rsidR="000358E6" w:rsidRPr="00BB13FA" w:rsidRDefault="000358E6" w:rsidP="000358E6">
      <w:pPr>
        <w:rPr>
          <w:rFonts w:cs="Arial"/>
          <w:b/>
          <w:bCs/>
        </w:rPr>
      </w:pPr>
      <w:r w:rsidRPr="00BB13FA">
        <w:rPr>
          <w:rFonts w:cs="Arial"/>
          <w:b/>
          <w:bCs/>
        </w:rPr>
        <w:t>Aim</w:t>
      </w:r>
    </w:p>
    <w:p w14:paraId="27A7DF86" w14:textId="77777777" w:rsidR="000358E6" w:rsidRPr="00BB13FA" w:rsidRDefault="000358E6" w:rsidP="000358E6">
      <w:pPr>
        <w:rPr>
          <w:rFonts w:cs="Arial"/>
        </w:rPr>
      </w:pPr>
      <w:r w:rsidRPr="00BB13FA">
        <w:rPr>
          <w:rFonts w:cs="Arial"/>
        </w:rPr>
        <w:t>To evaluate the presence of sugars in commonly consumed foods and assess their impact on health outcomes.</w:t>
      </w:r>
    </w:p>
    <w:p w14:paraId="6E36F02B" w14:textId="77777777" w:rsidR="000358E6" w:rsidRPr="00BB13FA" w:rsidRDefault="000358E6" w:rsidP="000358E6">
      <w:pPr>
        <w:rPr>
          <w:rFonts w:cs="Arial"/>
          <w:b/>
          <w:bCs/>
        </w:rPr>
      </w:pPr>
      <w:r w:rsidRPr="00BB13FA">
        <w:rPr>
          <w:rFonts w:cs="Arial"/>
          <w:b/>
          <w:bCs/>
        </w:rPr>
        <w:t>Methodology</w:t>
      </w:r>
    </w:p>
    <w:p w14:paraId="2B45F7BD" w14:textId="77777777" w:rsidR="00D22384" w:rsidRPr="00BB13FA" w:rsidRDefault="000358E6" w:rsidP="000358E6">
      <w:pPr>
        <w:rPr>
          <w:rFonts w:cs="Arial"/>
        </w:rPr>
      </w:pPr>
      <w:r w:rsidRPr="00BB13FA">
        <w:rPr>
          <w:rFonts w:cs="Arial"/>
        </w:rPr>
        <w:t>Reducing sugar content was measured using Benedict’s reagent, with samples heated in a controlled water bath (80–90°C). A colorimeter (&gt;630 nm) was used to measure absorbance.</w:t>
      </w:r>
    </w:p>
    <w:p w14:paraId="4CA88F51" w14:textId="7C52C636" w:rsidR="000358E6" w:rsidRPr="00BB13FA" w:rsidRDefault="000358E6" w:rsidP="000358E6">
      <w:pPr>
        <w:rPr>
          <w:rFonts w:cs="Arial"/>
        </w:rPr>
      </w:pPr>
      <w:r w:rsidRPr="00BB13FA">
        <w:rPr>
          <w:rFonts w:cs="Arial"/>
        </w:rPr>
        <w:t xml:space="preserve">Nutritional analysis also included </w:t>
      </w:r>
      <w:r w:rsidR="00DB78B1">
        <w:rPr>
          <w:rFonts w:cs="Arial"/>
        </w:rPr>
        <w:t xml:space="preserve">a </w:t>
      </w:r>
      <w:r w:rsidRPr="00BB13FA">
        <w:rPr>
          <w:rFonts w:cs="Arial"/>
        </w:rPr>
        <w:t>review of WHO guidelines and long-term epidemiological studies. Statistical evidence from previous research was used to assess health impacts.</w:t>
      </w:r>
    </w:p>
    <w:p w14:paraId="798EED44" w14:textId="77777777" w:rsidR="000358E6" w:rsidRPr="00BB13FA" w:rsidRDefault="000358E6" w:rsidP="000358E6">
      <w:pPr>
        <w:rPr>
          <w:rFonts w:cs="Arial"/>
          <w:b/>
          <w:bCs/>
        </w:rPr>
      </w:pPr>
      <w:r w:rsidRPr="00BB13FA">
        <w:rPr>
          <w:rFonts w:cs="Arial"/>
          <w:b/>
          <w:bCs/>
        </w:rPr>
        <w:t>Results</w:t>
      </w:r>
    </w:p>
    <w:p w14:paraId="3C1ABDE8" w14:textId="77777777" w:rsidR="00D22384" w:rsidRPr="00BB13FA" w:rsidRDefault="000358E6" w:rsidP="000358E6">
      <w:pPr>
        <w:rPr>
          <w:rFonts w:cs="Arial"/>
        </w:rPr>
      </w:pPr>
      <w:r w:rsidRPr="00BB13FA">
        <w:rPr>
          <w:rFonts w:cs="Arial"/>
        </w:rPr>
        <w:t>Foods with higher sugar concentration showed lower absorbance readings. Processed foods and sugary drinks contained the highest sugar levels.</w:t>
      </w:r>
    </w:p>
    <w:p w14:paraId="7B31378B" w14:textId="68F42EEB" w:rsidR="000358E6" w:rsidRPr="00BB13FA" w:rsidRDefault="000358E6" w:rsidP="000358E6">
      <w:pPr>
        <w:rPr>
          <w:rFonts w:cs="Arial"/>
        </w:rPr>
      </w:pPr>
      <w:r w:rsidRPr="00BB13FA">
        <w:rPr>
          <w:rFonts w:cs="Arial"/>
        </w:rPr>
        <w:t>Epidemiological data showed a positive correlation between high sugar intake and increased risk of obesity and type 2 diabetes. Higher sugar intake was linked to greater weight gain (p &lt; 0.05).</w:t>
      </w:r>
    </w:p>
    <w:p w14:paraId="2A2CDACA" w14:textId="77777777" w:rsidR="000358E6" w:rsidRPr="00BB13FA" w:rsidRDefault="000358E6" w:rsidP="000358E6">
      <w:pPr>
        <w:rPr>
          <w:rFonts w:cs="Arial"/>
          <w:b/>
          <w:bCs/>
        </w:rPr>
      </w:pPr>
      <w:r w:rsidRPr="00BB13FA">
        <w:rPr>
          <w:rFonts w:cs="Arial"/>
          <w:b/>
          <w:bCs/>
        </w:rPr>
        <w:t>Discussion</w:t>
      </w:r>
    </w:p>
    <w:p w14:paraId="15D244A3" w14:textId="77777777" w:rsidR="000358E6" w:rsidRPr="00BB13FA" w:rsidRDefault="000358E6" w:rsidP="000358E6">
      <w:pPr>
        <w:rPr>
          <w:rFonts w:cs="Arial"/>
        </w:rPr>
      </w:pPr>
      <w:r w:rsidRPr="00BB13FA">
        <w:rPr>
          <w:rFonts w:cs="Arial"/>
        </w:rPr>
        <w:t>The study demonstrates that Benedict’s test can reliably identify sugar levels in foods. Results align with public health research linking sugar intake to disease. However, part of the evidence comes from existing studies rather than new experimental health data.</w:t>
      </w:r>
    </w:p>
    <w:p w14:paraId="3E9FDF1B" w14:textId="77777777" w:rsidR="000358E6" w:rsidRPr="00BB13FA" w:rsidRDefault="000358E6" w:rsidP="000358E6">
      <w:pPr>
        <w:rPr>
          <w:rFonts w:cs="Arial"/>
          <w:b/>
          <w:bCs/>
        </w:rPr>
      </w:pPr>
      <w:r w:rsidRPr="00BB13FA">
        <w:rPr>
          <w:rFonts w:cs="Arial"/>
          <w:b/>
          <w:bCs/>
        </w:rPr>
        <w:t>Conclusion</w:t>
      </w:r>
    </w:p>
    <w:p w14:paraId="163EEA00" w14:textId="77777777" w:rsidR="000358E6" w:rsidRPr="00BB13FA" w:rsidRDefault="000358E6" w:rsidP="000358E6">
      <w:pPr>
        <w:rPr>
          <w:rFonts w:cs="Arial"/>
        </w:rPr>
      </w:pPr>
      <w:r w:rsidRPr="00BB13FA">
        <w:rPr>
          <w:rFonts w:cs="Arial"/>
        </w:rPr>
        <w:t>The study concludes that high sugar intake is linked to negative health outcomes and supports recommendations to reduce sugar consumption.</w:t>
      </w:r>
    </w:p>
    <w:p w14:paraId="2485D9CC" w14:textId="77777777" w:rsidR="00D22384" w:rsidRPr="00BB13FA" w:rsidRDefault="00D22384">
      <w:pPr>
        <w:rPr>
          <w:rFonts w:cs="Arial"/>
          <w:b/>
          <w:bCs/>
        </w:rPr>
      </w:pPr>
      <w:r w:rsidRPr="00BB13FA">
        <w:rPr>
          <w:rFonts w:cs="Arial"/>
          <w:b/>
          <w:bCs/>
        </w:rPr>
        <w:br w:type="page"/>
      </w:r>
    </w:p>
    <w:p w14:paraId="06A3B7A7" w14:textId="7AD3A5A0" w:rsidR="000358E6" w:rsidRPr="00BB13FA" w:rsidRDefault="000358E6" w:rsidP="000358E6">
      <w:pPr>
        <w:rPr>
          <w:rFonts w:cs="Arial"/>
          <w:b/>
          <w:bCs/>
        </w:rPr>
      </w:pPr>
      <w:r w:rsidRPr="00BB13FA">
        <w:rPr>
          <w:rFonts w:cs="Arial"/>
          <w:b/>
          <w:bCs/>
        </w:rPr>
        <w:lastRenderedPageBreak/>
        <w:t>Source 2</w:t>
      </w:r>
    </w:p>
    <w:p w14:paraId="51C9373E" w14:textId="77777777" w:rsidR="000358E6" w:rsidRPr="00BB13FA" w:rsidRDefault="000358E6" w:rsidP="000358E6">
      <w:pPr>
        <w:rPr>
          <w:rFonts w:cs="Arial"/>
          <w:b/>
          <w:bCs/>
        </w:rPr>
      </w:pPr>
      <w:r w:rsidRPr="00BB13FA">
        <w:rPr>
          <w:rFonts w:cs="Arial"/>
          <w:b/>
          <w:bCs/>
        </w:rPr>
        <w:t>Sugar consumption and risk of type 2 diabetes</w:t>
      </w:r>
    </w:p>
    <w:p w14:paraId="2F591A7E" w14:textId="0633A1F5" w:rsidR="000358E6" w:rsidRPr="00BB13FA" w:rsidRDefault="000358E6" w:rsidP="000358E6">
      <w:pPr>
        <w:rPr>
          <w:rFonts w:cs="Arial"/>
        </w:rPr>
      </w:pPr>
      <w:r w:rsidRPr="00BB13FA">
        <w:rPr>
          <w:rFonts w:cs="Arial"/>
          <w:b/>
          <w:bCs/>
        </w:rPr>
        <w:t xml:space="preserve">Journal of </w:t>
      </w:r>
      <w:r w:rsidR="00D22384" w:rsidRPr="00BB13FA">
        <w:rPr>
          <w:rFonts w:cs="Arial"/>
          <w:b/>
          <w:bCs/>
        </w:rPr>
        <w:t>N</w:t>
      </w:r>
      <w:r w:rsidRPr="00BB13FA">
        <w:rPr>
          <w:rFonts w:cs="Arial"/>
          <w:b/>
          <w:bCs/>
        </w:rPr>
        <w:t xml:space="preserve">utritional </w:t>
      </w:r>
      <w:r w:rsidR="00D22384" w:rsidRPr="00BB13FA">
        <w:rPr>
          <w:rFonts w:cs="Arial"/>
          <w:b/>
          <w:bCs/>
        </w:rPr>
        <w:t>H</w:t>
      </w:r>
      <w:r w:rsidRPr="00BB13FA">
        <w:rPr>
          <w:rFonts w:cs="Arial"/>
          <w:b/>
          <w:bCs/>
        </w:rPr>
        <w:t xml:space="preserve">ealth </w:t>
      </w:r>
      <w:r w:rsidR="00D22384" w:rsidRPr="00BB13FA">
        <w:rPr>
          <w:rFonts w:cs="Arial"/>
          <w:b/>
          <w:bCs/>
        </w:rPr>
        <w:t>R</w:t>
      </w:r>
      <w:r w:rsidRPr="00BB13FA">
        <w:rPr>
          <w:rFonts w:cs="Arial"/>
          <w:b/>
          <w:bCs/>
        </w:rPr>
        <w:t>eview (2021)</w:t>
      </w:r>
    </w:p>
    <w:p w14:paraId="085A2CDE" w14:textId="77777777" w:rsidR="000358E6" w:rsidRPr="00BB13FA" w:rsidRDefault="000358E6" w:rsidP="000358E6">
      <w:pPr>
        <w:rPr>
          <w:rFonts w:cs="Arial"/>
          <w:b/>
          <w:bCs/>
        </w:rPr>
      </w:pPr>
      <w:r w:rsidRPr="00BB13FA">
        <w:rPr>
          <w:rFonts w:cs="Arial"/>
          <w:b/>
          <w:bCs/>
        </w:rPr>
        <w:t>Abstract</w:t>
      </w:r>
    </w:p>
    <w:p w14:paraId="0677F301" w14:textId="77777777" w:rsidR="000358E6" w:rsidRPr="00BB13FA" w:rsidRDefault="000358E6" w:rsidP="000358E6">
      <w:pPr>
        <w:rPr>
          <w:rFonts w:cs="Arial"/>
        </w:rPr>
      </w:pPr>
      <w:r w:rsidRPr="00BB13FA">
        <w:rPr>
          <w:rFonts w:cs="Arial"/>
        </w:rPr>
        <w:t>This article reviews multiple long-term studies examining the relationship between sugar intake and type 2 diabetes risk. It combines data from over 50,000 participants across different populations.</w:t>
      </w:r>
    </w:p>
    <w:p w14:paraId="42B2233D" w14:textId="77777777" w:rsidR="000358E6" w:rsidRPr="00BB13FA" w:rsidRDefault="000358E6" w:rsidP="000358E6">
      <w:pPr>
        <w:rPr>
          <w:rFonts w:cs="Arial"/>
          <w:b/>
          <w:bCs/>
        </w:rPr>
      </w:pPr>
      <w:r w:rsidRPr="00BB13FA">
        <w:rPr>
          <w:rFonts w:cs="Arial"/>
          <w:b/>
          <w:bCs/>
        </w:rPr>
        <w:t>Aim</w:t>
      </w:r>
    </w:p>
    <w:p w14:paraId="46FEA5A4" w14:textId="77777777" w:rsidR="000358E6" w:rsidRPr="00BB13FA" w:rsidRDefault="000358E6" w:rsidP="000358E6">
      <w:pPr>
        <w:rPr>
          <w:rFonts w:cs="Arial"/>
        </w:rPr>
      </w:pPr>
      <w:r w:rsidRPr="00BB13FA">
        <w:rPr>
          <w:rFonts w:cs="Arial"/>
        </w:rPr>
        <w:t>To analyse existing research and assess whether sugar consumption increases the risk of developing type 2 diabetes.</w:t>
      </w:r>
    </w:p>
    <w:p w14:paraId="32254D2F" w14:textId="77777777" w:rsidR="000358E6" w:rsidRPr="00BB13FA" w:rsidRDefault="000358E6" w:rsidP="000358E6">
      <w:pPr>
        <w:rPr>
          <w:rFonts w:cs="Arial"/>
          <w:b/>
          <w:bCs/>
        </w:rPr>
      </w:pPr>
      <w:r w:rsidRPr="00BB13FA">
        <w:rPr>
          <w:rFonts w:cs="Arial"/>
          <w:b/>
          <w:bCs/>
        </w:rPr>
        <w:t>Methodology</w:t>
      </w:r>
    </w:p>
    <w:p w14:paraId="5C0EDE49" w14:textId="40E63209" w:rsidR="000358E6" w:rsidRPr="00BB13FA" w:rsidRDefault="000358E6" w:rsidP="000358E6">
      <w:pPr>
        <w:rPr>
          <w:rFonts w:cs="Arial"/>
        </w:rPr>
      </w:pPr>
      <w:r w:rsidRPr="00BB13FA">
        <w:rPr>
          <w:rFonts w:cs="Arial"/>
        </w:rPr>
        <w:t>Data was collected from longitudinal cohort studies lasting 5–15 years. Participants reported dietary intake using questionnaires. Health indicators such as BMI, blood glucose, and diabetes incidence were tracked. Statistical analysis was used to identify trends. No experimental manipulation was carried out.</w:t>
      </w:r>
    </w:p>
    <w:p w14:paraId="41728B09" w14:textId="77777777" w:rsidR="000358E6" w:rsidRPr="00BB13FA" w:rsidRDefault="000358E6" w:rsidP="000358E6">
      <w:pPr>
        <w:rPr>
          <w:rFonts w:cs="Arial"/>
          <w:b/>
          <w:bCs/>
        </w:rPr>
      </w:pPr>
      <w:r w:rsidRPr="00BB13FA">
        <w:rPr>
          <w:rFonts w:cs="Arial"/>
          <w:b/>
          <w:bCs/>
        </w:rPr>
        <w:t>Results</w:t>
      </w:r>
    </w:p>
    <w:p w14:paraId="624C9D0D" w14:textId="77777777" w:rsidR="000358E6" w:rsidRPr="00BB13FA" w:rsidRDefault="000358E6" w:rsidP="000358E6">
      <w:pPr>
        <w:rPr>
          <w:rFonts w:cs="Arial"/>
        </w:rPr>
      </w:pPr>
      <w:r w:rsidRPr="00BB13FA">
        <w:rPr>
          <w:rFonts w:cs="Arial"/>
        </w:rPr>
        <w:t>Individuals consuming sugar-sweetened drinks daily were 26–35% more likely to develop type 2 diabetes. High sugar intake was also associated with increased body weight (2–4 kg gain) and insulin resistance.</w:t>
      </w:r>
    </w:p>
    <w:p w14:paraId="3031F230" w14:textId="77777777" w:rsidR="000358E6" w:rsidRPr="00BB13FA" w:rsidRDefault="000358E6" w:rsidP="000358E6">
      <w:pPr>
        <w:rPr>
          <w:rFonts w:cs="Arial"/>
          <w:b/>
          <w:bCs/>
        </w:rPr>
      </w:pPr>
      <w:r w:rsidRPr="00BB13FA">
        <w:rPr>
          <w:rFonts w:cs="Arial"/>
          <w:b/>
          <w:bCs/>
        </w:rPr>
        <w:t>Discussion</w:t>
      </w:r>
    </w:p>
    <w:p w14:paraId="0724D596" w14:textId="77777777" w:rsidR="000358E6" w:rsidRPr="00BB13FA" w:rsidRDefault="000358E6" w:rsidP="000358E6">
      <w:pPr>
        <w:rPr>
          <w:rFonts w:cs="Arial"/>
        </w:rPr>
      </w:pPr>
      <w:r w:rsidRPr="00BB13FA">
        <w:rPr>
          <w:rFonts w:cs="Arial"/>
        </w:rPr>
        <w:t>The study shows a strong association between sugar intake and disease. However, it relies on self-reported data, which may be inaccurate. Other lifestyle factors may influence the results, meaning causation cannot be confirmed.</w:t>
      </w:r>
    </w:p>
    <w:p w14:paraId="2B228D2C" w14:textId="77777777" w:rsidR="000358E6" w:rsidRPr="00BB13FA" w:rsidRDefault="000358E6" w:rsidP="000358E6">
      <w:pPr>
        <w:rPr>
          <w:rFonts w:cs="Arial"/>
          <w:b/>
          <w:bCs/>
        </w:rPr>
      </w:pPr>
      <w:r w:rsidRPr="00BB13FA">
        <w:rPr>
          <w:rFonts w:cs="Arial"/>
          <w:b/>
          <w:bCs/>
        </w:rPr>
        <w:t>Conclusion</w:t>
      </w:r>
    </w:p>
    <w:p w14:paraId="678E94DE" w14:textId="77777777" w:rsidR="000358E6" w:rsidRPr="00BB13FA" w:rsidRDefault="000358E6" w:rsidP="000358E6">
      <w:pPr>
        <w:rPr>
          <w:rFonts w:cs="Arial"/>
        </w:rPr>
      </w:pPr>
      <w:r w:rsidRPr="00BB13FA">
        <w:rPr>
          <w:rFonts w:cs="Arial"/>
        </w:rPr>
        <w:t>Reducing sugar intake is likely to lower the risk of type 2 diabetes, but further controlled experimental research is needed to confirm cause-and-effect relationships.</w:t>
      </w:r>
    </w:p>
    <w:p w14:paraId="6DC4E4E3" w14:textId="77777777" w:rsidR="00D22384" w:rsidRPr="00BB13FA" w:rsidRDefault="00D22384" w:rsidP="000358E6">
      <w:pPr>
        <w:rPr>
          <w:rFonts w:cs="Arial"/>
          <w:b/>
          <w:bCs/>
        </w:rPr>
      </w:pPr>
    </w:p>
    <w:p w14:paraId="1B8A8338" w14:textId="77777777" w:rsidR="00D22384" w:rsidRPr="00BB13FA" w:rsidRDefault="00D22384">
      <w:pPr>
        <w:rPr>
          <w:rFonts w:cs="Arial"/>
          <w:b/>
          <w:bCs/>
        </w:rPr>
      </w:pPr>
      <w:r w:rsidRPr="00BB13FA">
        <w:rPr>
          <w:rFonts w:cs="Arial"/>
          <w:b/>
          <w:bCs/>
        </w:rPr>
        <w:br w:type="page"/>
      </w:r>
    </w:p>
    <w:p w14:paraId="3CFE1BC2" w14:textId="77777777" w:rsidR="00D22384" w:rsidRPr="00BB13FA" w:rsidRDefault="00D22384" w:rsidP="000358E6">
      <w:pPr>
        <w:rPr>
          <w:rFonts w:cs="Arial"/>
          <w:b/>
          <w:bCs/>
        </w:rPr>
      </w:pPr>
      <w:r w:rsidRPr="00BB13FA">
        <w:rPr>
          <w:rFonts w:cs="Arial"/>
          <w:b/>
          <w:bCs/>
        </w:rPr>
        <w:lastRenderedPageBreak/>
        <w:t>Source 3</w:t>
      </w:r>
    </w:p>
    <w:p w14:paraId="63F1F837" w14:textId="7B8F2151" w:rsidR="000358E6" w:rsidRPr="00BB13FA" w:rsidRDefault="000358E6" w:rsidP="000358E6">
      <w:pPr>
        <w:rPr>
          <w:rFonts w:cs="Arial"/>
          <w:b/>
          <w:bCs/>
        </w:rPr>
      </w:pPr>
      <w:r w:rsidRPr="00BB13FA">
        <w:rPr>
          <w:rFonts w:cs="Arial"/>
          <w:b/>
          <w:bCs/>
        </w:rPr>
        <w:t>The effects of sugar intake on energy levels</w:t>
      </w:r>
    </w:p>
    <w:p w14:paraId="54CC4194" w14:textId="31EC6439" w:rsidR="000358E6" w:rsidRPr="00BB13FA" w:rsidRDefault="000358E6" w:rsidP="000358E6">
      <w:pPr>
        <w:rPr>
          <w:rFonts w:cs="Arial"/>
        </w:rPr>
      </w:pPr>
      <w:r w:rsidRPr="00BB13FA">
        <w:rPr>
          <w:rFonts w:cs="Arial"/>
          <w:b/>
          <w:bCs/>
        </w:rPr>
        <w:t xml:space="preserve">University of </w:t>
      </w:r>
      <w:r w:rsidR="00D22384" w:rsidRPr="00BB13FA">
        <w:rPr>
          <w:rFonts w:cs="Arial"/>
          <w:b/>
          <w:bCs/>
        </w:rPr>
        <w:t>M</w:t>
      </w:r>
      <w:r w:rsidRPr="00BB13FA">
        <w:rPr>
          <w:rFonts w:cs="Arial"/>
          <w:b/>
          <w:bCs/>
        </w:rPr>
        <w:t xml:space="preserve">idlands </w:t>
      </w:r>
      <w:r w:rsidR="00D22384" w:rsidRPr="00BB13FA">
        <w:rPr>
          <w:rFonts w:cs="Arial"/>
          <w:b/>
          <w:bCs/>
        </w:rPr>
        <w:t>R</w:t>
      </w:r>
      <w:r w:rsidRPr="00BB13FA">
        <w:rPr>
          <w:rFonts w:cs="Arial"/>
          <w:b/>
          <w:bCs/>
        </w:rPr>
        <w:t xml:space="preserve">esearch </w:t>
      </w:r>
      <w:r w:rsidR="00D22384" w:rsidRPr="00BB13FA">
        <w:rPr>
          <w:rFonts w:cs="Arial"/>
          <w:b/>
          <w:bCs/>
        </w:rPr>
        <w:t>G</w:t>
      </w:r>
      <w:r w:rsidRPr="00BB13FA">
        <w:rPr>
          <w:rFonts w:cs="Arial"/>
          <w:b/>
          <w:bCs/>
        </w:rPr>
        <w:t>roup (2022)</w:t>
      </w:r>
    </w:p>
    <w:p w14:paraId="3AFC9E50" w14:textId="77777777" w:rsidR="000358E6" w:rsidRPr="00BB13FA" w:rsidRDefault="000358E6" w:rsidP="000358E6">
      <w:pPr>
        <w:rPr>
          <w:rFonts w:cs="Arial"/>
          <w:b/>
          <w:bCs/>
        </w:rPr>
      </w:pPr>
      <w:r w:rsidRPr="00BB13FA">
        <w:rPr>
          <w:rFonts w:cs="Arial"/>
          <w:b/>
          <w:bCs/>
        </w:rPr>
        <w:t>Abstract</w:t>
      </w:r>
    </w:p>
    <w:p w14:paraId="08522AD9" w14:textId="77777777" w:rsidR="000358E6" w:rsidRPr="00BB13FA" w:rsidRDefault="000358E6" w:rsidP="000358E6">
      <w:pPr>
        <w:rPr>
          <w:rFonts w:cs="Arial"/>
        </w:rPr>
      </w:pPr>
      <w:r w:rsidRPr="00BB13FA">
        <w:rPr>
          <w:rFonts w:cs="Arial"/>
        </w:rPr>
        <w:t>This experimental study investigates how sugar affects short-term energy levels by comparing a sugar-rich drink with a balanced meal.</w:t>
      </w:r>
    </w:p>
    <w:p w14:paraId="53427AC2" w14:textId="77777777" w:rsidR="000358E6" w:rsidRPr="00BB13FA" w:rsidRDefault="000358E6" w:rsidP="000358E6">
      <w:pPr>
        <w:rPr>
          <w:rFonts w:cs="Arial"/>
          <w:b/>
          <w:bCs/>
        </w:rPr>
      </w:pPr>
      <w:r w:rsidRPr="00BB13FA">
        <w:rPr>
          <w:rFonts w:cs="Arial"/>
          <w:b/>
          <w:bCs/>
        </w:rPr>
        <w:t>Aim</w:t>
      </w:r>
    </w:p>
    <w:p w14:paraId="386C3999" w14:textId="77777777" w:rsidR="000358E6" w:rsidRPr="00BB13FA" w:rsidRDefault="000358E6" w:rsidP="000358E6">
      <w:pPr>
        <w:rPr>
          <w:rFonts w:cs="Arial"/>
        </w:rPr>
      </w:pPr>
      <w:r w:rsidRPr="00BB13FA">
        <w:rPr>
          <w:rFonts w:cs="Arial"/>
        </w:rPr>
        <w:t>To determine whether sugar provides sustained energy or only short-term increases followed by a decline.</w:t>
      </w:r>
    </w:p>
    <w:p w14:paraId="2AEA633F" w14:textId="77777777" w:rsidR="000358E6" w:rsidRPr="00BB13FA" w:rsidRDefault="000358E6" w:rsidP="000358E6">
      <w:pPr>
        <w:rPr>
          <w:rFonts w:cs="Arial"/>
          <w:b/>
          <w:bCs/>
        </w:rPr>
      </w:pPr>
      <w:r w:rsidRPr="00BB13FA">
        <w:rPr>
          <w:rFonts w:cs="Arial"/>
          <w:b/>
          <w:bCs/>
        </w:rPr>
        <w:t>Methodology</w:t>
      </w:r>
    </w:p>
    <w:p w14:paraId="7CEE385B" w14:textId="084D7B69" w:rsidR="000358E6" w:rsidRPr="00BB13FA" w:rsidRDefault="000358E6" w:rsidP="000358E6">
      <w:pPr>
        <w:rPr>
          <w:rFonts w:cs="Arial"/>
        </w:rPr>
      </w:pPr>
      <w:r w:rsidRPr="00BB13FA">
        <w:rPr>
          <w:rFonts w:cs="Arial"/>
        </w:rPr>
        <w:t xml:space="preserve">30 adult participants were divided into two groups. One group consumed a sugar-rich drink (50 g glucose), while the other consumed a balanced meal. Blood glucose and energy levels were measured every 30 minutes over </w:t>
      </w:r>
      <w:r w:rsidR="00D22384" w:rsidRPr="00BB13FA">
        <w:rPr>
          <w:rFonts w:cs="Arial"/>
        </w:rPr>
        <w:t>three</w:t>
      </w:r>
      <w:r w:rsidRPr="00BB13FA">
        <w:rPr>
          <w:rFonts w:cs="Arial"/>
        </w:rPr>
        <w:t xml:space="preserve"> hours using physiological readings and self-reports.</w:t>
      </w:r>
    </w:p>
    <w:p w14:paraId="59F4FE68" w14:textId="77777777" w:rsidR="000358E6" w:rsidRPr="00BB13FA" w:rsidRDefault="000358E6" w:rsidP="000358E6">
      <w:pPr>
        <w:rPr>
          <w:rFonts w:cs="Arial"/>
          <w:b/>
          <w:bCs/>
        </w:rPr>
      </w:pPr>
      <w:r w:rsidRPr="00BB13FA">
        <w:rPr>
          <w:rFonts w:cs="Arial"/>
          <w:b/>
          <w:bCs/>
        </w:rPr>
        <w:t>Results</w:t>
      </w:r>
    </w:p>
    <w:p w14:paraId="2C2FB912" w14:textId="77777777" w:rsidR="00D22384" w:rsidRPr="00BB13FA" w:rsidRDefault="000358E6" w:rsidP="000358E6">
      <w:pPr>
        <w:rPr>
          <w:rFonts w:cs="Arial"/>
        </w:rPr>
      </w:pPr>
      <w:r w:rsidRPr="00BB13FA">
        <w:rPr>
          <w:rFonts w:cs="Arial"/>
        </w:rPr>
        <w:t>The sugar group showed a rapid increase in blood glucose (2–3 mmol/L) and energy, followed by a sharp decline within 90–120 minutes.</w:t>
      </w:r>
    </w:p>
    <w:p w14:paraId="26D0C5A8" w14:textId="3DDBB730" w:rsidR="000358E6" w:rsidRPr="00BB13FA" w:rsidRDefault="000358E6" w:rsidP="000358E6">
      <w:pPr>
        <w:rPr>
          <w:rFonts w:cs="Arial"/>
        </w:rPr>
      </w:pPr>
      <w:r w:rsidRPr="00BB13FA">
        <w:rPr>
          <w:rFonts w:cs="Arial"/>
        </w:rPr>
        <w:t>The balanced meal group showed smaller glucose increases (~1 mmol/L) but more stable energy levels.</w:t>
      </w:r>
    </w:p>
    <w:p w14:paraId="323B8AC2" w14:textId="77777777" w:rsidR="000358E6" w:rsidRPr="00BB13FA" w:rsidRDefault="000358E6" w:rsidP="000358E6">
      <w:pPr>
        <w:rPr>
          <w:rFonts w:cs="Arial"/>
          <w:b/>
          <w:bCs/>
        </w:rPr>
      </w:pPr>
      <w:r w:rsidRPr="00BB13FA">
        <w:rPr>
          <w:rFonts w:cs="Arial"/>
          <w:b/>
          <w:bCs/>
        </w:rPr>
        <w:t>Discussion</w:t>
      </w:r>
    </w:p>
    <w:p w14:paraId="31470E51" w14:textId="77777777" w:rsidR="000358E6" w:rsidRPr="00BB13FA" w:rsidRDefault="000358E6" w:rsidP="000358E6">
      <w:pPr>
        <w:rPr>
          <w:rFonts w:cs="Arial"/>
        </w:rPr>
      </w:pPr>
      <w:r w:rsidRPr="00BB13FA">
        <w:rPr>
          <w:rFonts w:cs="Arial"/>
        </w:rPr>
        <w:t>The results suggest sugar provides quick but short-lived energy. However, the study has limitations, including a small sample size and short duration. It may not reflect real-life eating habits.</w:t>
      </w:r>
    </w:p>
    <w:p w14:paraId="0DFD0B1A" w14:textId="77777777" w:rsidR="000358E6" w:rsidRPr="00BB13FA" w:rsidRDefault="000358E6" w:rsidP="000358E6">
      <w:pPr>
        <w:rPr>
          <w:rFonts w:cs="Arial"/>
          <w:b/>
          <w:bCs/>
        </w:rPr>
      </w:pPr>
      <w:r w:rsidRPr="00BB13FA">
        <w:rPr>
          <w:rFonts w:cs="Arial"/>
          <w:b/>
          <w:bCs/>
        </w:rPr>
        <w:t>Conclusion</w:t>
      </w:r>
    </w:p>
    <w:p w14:paraId="3F9F9779" w14:textId="77777777" w:rsidR="000358E6" w:rsidRPr="00BB13FA" w:rsidRDefault="000358E6" w:rsidP="000358E6">
      <w:pPr>
        <w:rPr>
          <w:rFonts w:cs="Arial"/>
        </w:rPr>
      </w:pPr>
      <w:r w:rsidRPr="00BB13FA">
        <w:rPr>
          <w:rFonts w:cs="Arial"/>
        </w:rPr>
        <w:t>This study concludes that sugar intake leads to rapid increases in energy followed by a decline, suggesting that it is not an effective source of sustained energy. While the experimental design provides useful evidence for short-term physiological effects, it does not address the long-term impact of repeated sugar consumption or how sugar affects energy levels in real-life conditions.</w:t>
      </w:r>
    </w:p>
    <w:p w14:paraId="5C6BE4A7" w14:textId="77777777" w:rsidR="00BF27C6" w:rsidRPr="00BB13FA" w:rsidRDefault="00BF27C6" w:rsidP="00AD7357"/>
    <w:p w14:paraId="16C372CC" w14:textId="346D33E0" w:rsidR="00AD7357" w:rsidRPr="00BB13FA" w:rsidRDefault="00AD7357" w:rsidP="00AD7357">
      <w:r w:rsidRPr="00BB13FA">
        <w:br w:type="page"/>
      </w:r>
    </w:p>
    <w:p w14:paraId="43B8E1B8" w14:textId="4FD4D000" w:rsidR="0008048A" w:rsidRPr="00BB13FA" w:rsidRDefault="00887363" w:rsidP="002D10A6">
      <w:pPr>
        <w:pStyle w:val="Heading1"/>
        <w:rPr>
          <w:lang w:eastAsia="en-GB"/>
        </w:rPr>
      </w:pPr>
      <w:r w:rsidRPr="00BB13FA">
        <w:rPr>
          <w:lang w:eastAsia="en-GB"/>
        </w:rPr>
        <w:lastRenderedPageBreak/>
        <w:t>Acknowledgements</w:t>
      </w:r>
    </w:p>
    <w:p w14:paraId="096D03B0" w14:textId="7BE7A848" w:rsidR="0008048A" w:rsidRPr="00BB13FA" w:rsidRDefault="0008048A" w:rsidP="0008048A">
      <w:pPr>
        <w:rPr>
          <w:lang w:eastAsia="en-GB"/>
        </w:rPr>
      </w:pPr>
    </w:p>
    <w:p w14:paraId="1F8F68A9" w14:textId="77777777" w:rsidR="00E934F3" w:rsidRPr="00BB13FA" w:rsidRDefault="00E934F3" w:rsidP="0008048A">
      <w:pPr>
        <w:rPr>
          <w:lang w:eastAsia="en-GB"/>
        </w:rPr>
      </w:pPr>
    </w:p>
    <w:p w14:paraId="5F4E1B23" w14:textId="77777777" w:rsidR="00E934F3" w:rsidRPr="00BB13FA" w:rsidRDefault="00E934F3" w:rsidP="0008048A">
      <w:pPr>
        <w:rPr>
          <w:lang w:eastAsia="en-GB"/>
        </w:rPr>
      </w:pPr>
    </w:p>
    <w:p w14:paraId="4505530F" w14:textId="77777777" w:rsidR="00E934F3" w:rsidRPr="00BB13FA" w:rsidRDefault="00E934F3" w:rsidP="0008048A">
      <w:pPr>
        <w:rPr>
          <w:lang w:eastAsia="en-GB"/>
        </w:rPr>
      </w:pPr>
    </w:p>
    <w:p w14:paraId="36333C66" w14:textId="77777777" w:rsidR="0008048A" w:rsidRPr="00BB13FA" w:rsidRDefault="0008048A" w:rsidP="0008048A">
      <w:pPr>
        <w:rPr>
          <w:lang w:eastAsia="en-GB"/>
        </w:rPr>
      </w:pPr>
    </w:p>
    <w:p w14:paraId="66A0D724" w14:textId="77777777" w:rsidR="0008048A" w:rsidRPr="00BB13FA" w:rsidRDefault="0008048A" w:rsidP="0008048A">
      <w:pPr>
        <w:rPr>
          <w:lang w:eastAsia="en-GB"/>
        </w:rPr>
      </w:pPr>
    </w:p>
    <w:p w14:paraId="436A61DC" w14:textId="77777777" w:rsidR="0008048A" w:rsidRPr="00BB13FA" w:rsidRDefault="0008048A" w:rsidP="0008048A">
      <w:pPr>
        <w:rPr>
          <w:lang w:eastAsia="en-GB"/>
        </w:rPr>
      </w:pPr>
    </w:p>
    <w:p w14:paraId="63391055" w14:textId="77777777" w:rsidR="0008048A" w:rsidRPr="00BB13FA" w:rsidRDefault="0008048A" w:rsidP="0008048A">
      <w:pPr>
        <w:rPr>
          <w:lang w:eastAsia="en-GB"/>
        </w:rPr>
      </w:pPr>
    </w:p>
    <w:p w14:paraId="1F347DCC" w14:textId="77777777" w:rsidR="0008048A" w:rsidRPr="00BB13FA" w:rsidRDefault="0008048A" w:rsidP="0008048A">
      <w:pPr>
        <w:rPr>
          <w:lang w:eastAsia="en-GB"/>
        </w:rPr>
      </w:pPr>
    </w:p>
    <w:p w14:paraId="3BCACAAF" w14:textId="77777777" w:rsidR="0008048A" w:rsidRPr="00BB13FA" w:rsidRDefault="0008048A" w:rsidP="0008048A">
      <w:pPr>
        <w:rPr>
          <w:lang w:eastAsia="en-GB"/>
        </w:rPr>
      </w:pPr>
    </w:p>
    <w:p w14:paraId="6DCE71AA" w14:textId="77777777" w:rsidR="0008048A" w:rsidRPr="00BB13FA" w:rsidRDefault="0008048A" w:rsidP="0008048A">
      <w:pPr>
        <w:rPr>
          <w:lang w:eastAsia="en-GB"/>
        </w:rPr>
      </w:pPr>
    </w:p>
    <w:tbl>
      <w:tblPr>
        <w:tblStyle w:val="TableGrid"/>
        <w:tblpPr w:leftFromText="180" w:rightFromText="180" w:vertAnchor="text" w:horzAnchor="page" w:tblpX="3271" w:tblpY="261"/>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2126"/>
      </w:tblGrid>
      <w:tr w:rsidR="0008048A" w:rsidRPr="00BB13FA" w14:paraId="1BF35092" w14:textId="77777777" w:rsidTr="0047526F">
        <w:tc>
          <w:tcPr>
            <w:tcW w:w="2126" w:type="dxa"/>
            <w:tcBorders>
              <w:top w:val="nil"/>
              <w:left w:val="nil"/>
              <w:bottom w:val="nil"/>
              <w:right w:val="nil"/>
            </w:tcBorders>
          </w:tcPr>
          <w:p w14:paraId="600B2E87" w14:textId="38A8B104" w:rsidR="00F60890" w:rsidRPr="00BB13FA" w:rsidRDefault="00F60890" w:rsidP="00F60890">
            <w:pPr>
              <w:rPr>
                <w:lang w:eastAsia="en-GB"/>
              </w:rPr>
            </w:pPr>
          </w:p>
          <w:p w14:paraId="23EB7BA6" w14:textId="022CD521" w:rsidR="0008048A" w:rsidRPr="00BB13FA" w:rsidRDefault="0008048A">
            <w:pPr>
              <w:rPr>
                <w:lang w:eastAsia="en-GB"/>
              </w:rPr>
            </w:pPr>
          </w:p>
        </w:tc>
      </w:tr>
    </w:tbl>
    <w:p w14:paraId="6066AC88" w14:textId="5EAB6F06" w:rsidR="0008048A" w:rsidRPr="00BB13FA" w:rsidRDefault="0008048A" w:rsidP="0008048A">
      <w:pPr>
        <w:rPr>
          <w:lang w:eastAsia="en-GB"/>
        </w:rPr>
      </w:pPr>
      <w:r w:rsidRPr="00BB13FA">
        <w:rPr>
          <w:noProof/>
          <w:lang w:eastAsia="en-GB"/>
        </w:rPr>
        <mc:AlternateContent>
          <mc:Choice Requires="wps">
            <w:drawing>
              <wp:anchor distT="0" distB="0" distL="114300" distR="114300" simplePos="0" relativeHeight="251658241" behindDoc="0" locked="0" layoutInCell="1" allowOverlap="1" wp14:anchorId="3FE34B91" wp14:editId="2EC9B980">
                <wp:simplePos x="0" y="0"/>
                <wp:positionH relativeFrom="column">
                  <wp:posOffset>3362325</wp:posOffset>
                </wp:positionH>
                <wp:positionV relativeFrom="paragraph">
                  <wp:posOffset>126365</wp:posOffset>
                </wp:positionV>
                <wp:extent cx="876300" cy="5143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514350"/>
                        </a:xfrm>
                        <a:prstGeom prst="rect">
                          <a:avLst/>
                        </a:prstGeom>
                        <a:solidFill>
                          <a:srgbClr val="FFFFFF"/>
                        </a:solidFill>
                        <a:ln w="9525">
                          <a:noFill/>
                          <a:miter lim="800000"/>
                          <a:headEnd/>
                          <a:tailEnd/>
                        </a:ln>
                      </wps:spPr>
                      <wps:txbx>
                        <w:txbxContent>
                          <w:p w14:paraId="06C86053" w14:textId="77777777" w:rsidR="0008048A" w:rsidRPr="00BB13FA" w:rsidRDefault="0008048A" w:rsidP="0008048A">
                            <w:r w:rsidRPr="00BB13FA">
                              <w:t>FUNDED BY</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3FE34B91" id="_x0000_t202" coordsize="21600,21600" o:spt="202" path="m,l,21600r21600,l21600,xe">
                <v:stroke joinstyle="miter"/>
                <v:path gradientshapeok="t" o:connecttype="rect"/>
              </v:shapetype>
              <v:shape id="Text Box 14" o:spid="_x0000_s1026" type="#_x0000_t202" style="position:absolute;margin-left:264.75pt;margin-top:9.95pt;width:69pt;height:40.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" stroked="f">
                <v:textbox>
                  <w:txbxContent>
                    <w:p w14:paraId="06C86053" w14:textId="77777777" w:rsidR="0008048A" w:rsidRPr="00BB13FA" w:rsidRDefault="0008048A" w:rsidP="0008048A">
                      <w:r w:rsidRPr="00BB13FA">
                        <w:t>FUNDED BY</w:t>
                      </w:r>
                    </w:p>
                  </w:txbxContent>
                </v:textbox>
              </v:shape>
            </w:pict>
          </mc:Fallback>
        </mc:AlternateContent>
      </w:r>
      <w:r w:rsidRPr="00BB13FA">
        <w:rPr>
          <w:noProof/>
          <w:lang w:eastAsia="en-GB"/>
        </w:rPr>
        <w:drawing>
          <wp:anchor distT="0" distB="0" distL="114300" distR="114300" simplePos="0" relativeHeight="251658242" behindDoc="0" locked="0" layoutInCell="1" allowOverlap="1" wp14:anchorId="6EA1E360" wp14:editId="1CE18184">
            <wp:simplePos x="0" y="0"/>
            <wp:positionH relativeFrom="margin">
              <wp:align>right</wp:align>
            </wp:positionH>
            <wp:positionV relativeFrom="paragraph">
              <wp:posOffset>9525</wp:posOffset>
            </wp:positionV>
            <wp:extent cx="1518285" cy="798830"/>
            <wp:effectExtent l="0" t="0" r="5715" b="1270"/>
            <wp:wrapNone/>
            <wp:docPr id="16" name="Picture 16" descr="Logo for Department for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 for Department for Education"/>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r w:rsidRPr="00BB13FA">
        <w:rPr>
          <w:noProof/>
          <w:lang w:eastAsia="en-GB"/>
        </w:rPr>
        <mc:AlternateContent>
          <mc:Choice Requires="wps">
            <w:drawing>
              <wp:anchor distT="0" distB="0" distL="114300" distR="114300" simplePos="0" relativeHeight="251658243" behindDoc="0" locked="0" layoutInCell="1" allowOverlap="1" wp14:anchorId="0557E24F" wp14:editId="1791B2F0">
                <wp:simplePos x="0" y="0"/>
                <wp:positionH relativeFrom="column">
                  <wp:posOffset>6350</wp:posOffset>
                </wp:positionH>
                <wp:positionV relativeFrom="paragraph">
                  <wp:posOffset>58420</wp:posOffset>
                </wp:positionV>
                <wp:extent cx="1104900" cy="5143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14:paraId="0E67634A" w14:textId="77777777" w:rsidR="0008048A" w:rsidRPr="00BB13FA" w:rsidRDefault="0008048A" w:rsidP="0008048A">
                            <w:r w:rsidRPr="00BB13FA">
                              <w:t>PRODUCED BY</w:t>
                            </w:r>
                          </w:p>
                        </w:txbxContent>
                      </wps:txbx>
                      <wps:bodyPr rot="0" vert="horz" wrap="square" lIns="91440" tIns="45720" rIns="91440" bIns="45720" anchor="t" anchorCtr="0">
                        <a:noAutofit/>
                      </wps:bodyPr>
                    </wps:wsp>
                  </a:graphicData>
                </a:graphic>
              </wp:anchor>
            </w:drawing>
          </mc:Choice>
          <mc:Fallback>
            <w:pict>
              <v:shape w14:anchorId="0557E24F" id="Text Box 17" o:spid="_x0000_s1027" type="#_x0000_t202" style="position:absolute;margin-left:.5pt;margin-top:4.6pt;width:87pt;height:40.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" stroked="f">
                <v:textbox>
                  <w:txbxContent>
                    <w:p w14:paraId="0E67634A" w14:textId="77777777" w:rsidR="0008048A" w:rsidRPr="00BB13FA" w:rsidRDefault="0008048A" w:rsidP="0008048A">
                      <w:r w:rsidRPr="00BB13FA">
                        <w:t>PRODUCED BY</w:t>
                      </w:r>
                    </w:p>
                  </w:txbxContent>
                </v:textbox>
              </v:shape>
            </w:pict>
          </mc:Fallback>
        </mc:AlternateContent>
      </w:r>
    </w:p>
    <w:p w14:paraId="5DF5BFC9" w14:textId="77777777" w:rsidR="0008048A" w:rsidRPr="00BB13FA" w:rsidRDefault="0008048A" w:rsidP="0008048A">
      <w:pPr>
        <w:rPr>
          <w:lang w:eastAsia="en-GB"/>
        </w:rPr>
      </w:pPr>
    </w:p>
    <w:p w14:paraId="37CB6ED1" w14:textId="77777777" w:rsidR="0008048A" w:rsidRPr="00BB13FA" w:rsidRDefault="0008048A" w:rsidP="0008048A">
      <w:pPr>
        <w:rPr>
          <w:lang w:eastAsia="en-GB"/>
        </w:rPr>
      </w:pPr>
    </w:p>
    <w:p w14:paraId="259739E4" w14:textId="6ABFACB9" w:rsidR="00F60890" w:rsidRPr="00BB13FA" w:rsidRDefault="00F60890" w:rsidP="0008048A">
      <w:pPr>
        <w:rPr>
          <w:lang w:eastAsia="en-GB"/>
        </w:rPr>
      </w:pPr>
      <w:r w:rsidRPr="00BB13FA">
        <w:rPr>
          <w:noProof/>
          <w:lang w:eastAsia="en-GB"/>
        </w:rPr>
        <mc:AlternateContent>
          <mc:Choice Requires="wps">
            <w:drawing>
              <wp:anchor distT="0" distB="0" distL="114300" distR="114300" simplePos="0" relativeHeight="251658244" behindDoc="0" locked="0" layoutInCell="1" allowOverlap="1" wp14:anchorId="4B8A6A8B" wp14:editId="42BD8A45">
                <wp:simplePos x="0" y="0"/>
                <wp:positionH relativeFrom="margin">
                  <wp:posOffset>3369310</wp:posOffset>
                </wp:positionH>
                <wp:positionV relativeFrom="paragraph">
                  <wp:posOffset>314325</wp:posOffset>
                </wp:positionV>
                <wp:extent cx="2429934" cy="579966"/>
                <wp:effectExtent l="0" t="0" r="889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9934" cy="579966"/>
                        </a:xfrm>
                        <a:prstGeom prst="rect">
                          <a:avLst/>
                        </a:prstGeom>
                        <a:solidFill>
                          <a:srgbClr val="FFFFFF"/>
                        </a:solidFill>
                        <a:ln w="9525">
                          <a:noFill/>
                          <a:miter lim="800000"/>
                          <a:headEnd/>
                          <a:tailEnd/>
                        </a:ln>
                      </wps:spPr>
                      <wps:txbx>
                        <w:txbxContent>
                          <w:p w14:paraId="2CE71B9B" w14:textId="1472A86D" w:rsidR="0008048A" w:rsidRPr="00BB13FA" w:rsidRDefault="0008048A" w:rsidP="0008048A">
                            <w:r w:rsidRPr="00BB13FA">
                              <w:t xml:space="preserve">This programme is funded by the Department for Education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A6A8B" id="Text Box 2" o:spid="_x0000_s1028" type="#_x0000_t202" style="position:absolute;margin-left:265.3pt;margin-top:24.75pt;width:191.35pt;height:45.6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" stroked="f">
                <v:textbox>
                  <w:txbxContent>
                    <w:p w14:paraId="2CE71B9B" w14:textId="1472A86D" w:rsidR="0008048A" w:rsidRPr="00BB13FA" w:rsidRDefault="0008048A" w:rsidP="0008048A">
                      <w:r w:rsidRPr="00BB13FA">
                        <w:t xml:space="preserve">This programme is funded by the Department for Education </w:t>
                      </w:r>
                    </w:p>
                  </w:txbxContent>
                </v:textbox>
                <w10:wrap anchorx="margin"/>
              </v:shape>
            </w:pict>
          </mc:Fallback>
        </mc:AlternateContent>
      </w:r>
      <w:r w:rsidRPr="00BB13FA">
        <w:rPr>
          <w:rFonts w:eastAsiaTheme="minorHAnsi" w:cs="Arial"/>
          <w:noProof/>
          <w:kern w:val="2"/>
          <w:lang w:eastAsia="en-GB"/>
          <w14:ligatures w14:val="standardContextual"/>
        </w:rPr>
        <w:drawing>
          <wp:inline distT="0" distB="0" distL="0" distR="0" wp14:anchorId="1FEE84CA" wp14:editId="60FFC067">
            <wp:extent cx="2586926" cy="646430"/>
            <wp:effectExtent l="0" t="0" r="4445" b="1270"/>
            <wp:docPr id="2085313078" name="Picture 5" descr="Cambridge Academy for Science and Technolog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313078" name="Picture 5" descr="Cambridge Academy for Science and Technology logo."/>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593855" cy="648161"/>
                    </a:xfrm>
                    <a:prstGeom prst="rect">
                      <a:avLst/>
                    </a:prstGeom>
                    <a:noFill/>
                    <a:ln>
                      <a:noFill/>
                    </a:ln>
                  </pic:spPr>
                </pic:pic>
              </a:graphicData>
            </a:graphic>
          </wp:inline>
        </w:drawing>
      </w:r>
    </w:p>
    <w:p w14:paraId="180BBEF3" w14:textId="633105FD" w:rsidR="0008048A" w:rsidRPr="00BB13FA" w:rsidRDefault="00950015" w:rsidP="0008048A">
      <w:pPr>
        <w:rPr>
          <w:lang w:eastAsia="en-GB"/>
        </w:rPr>
      </w:pPr>
      <w:r w:rsidRPr="00BB13FA">
        <w:rPr>
          <w:noProof/>
          <w:lang w:eastAsia="en-GB"/>
        </w:rPr>
        <mc:AlternateContent>
          <mc:Choice Requires="wps">
            <w:drawing>
              <wp:anchor distT="0" distB="0" distL="114300" distR="114300" simplePos="0" relativeHeight="251658240" behindDoc="0" locked="0" layoutInCell="1" allowOverlap="1" wp14:anchorId="0B19506D" wp14:editId="15407F9D">
                <wp:simplePos x="0" y="0"/>
                <wp:positionH relativeFrom="column">
                  <wp:posOffset>15240</wp:posOffset>
                </wp:positionH>
                <wp:positionV relativeFrom="paragraph">
                  <wp:posOffset>6350</wp:posOffset>
                </wp:positionV>
                <wp:extent cx="2292350" cy="112776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127760"/>
                        </a:xfrm>
                        <a:prstGeom prst="rect">
                          <a:avLst/>
                        </a:prstGeom>
                        <a:solidFill>
                          <a:srgbClr val="FFFFFF"/>
                        </a:solidFill>
                        <a:ln w="9525">
                          <a:noFill/>
                          <a:miter lim="800000"/>
                          <a:headEnd/>
                          <a:tailEnd/>
                        </a:ln>
                      </wps:spPr>
                      <wps:txbx>
                        <w:txbxContent>
                          <w:p w14:paraId="529273A3" w14:textId="3D5BBD39" w:rsidR="0008048A" w:rsidRPr="00BB13FA" w:rsidRDefault="00F60890" w:rsidP="0008048A">
                            <w:r w:rsidRPr="00BB13FA">
                              <w:t>Cambridge Academy for Science and Technology</w:t>
                            </w:r>
                            <w:r w:rsidR="0008048A" w:rsidRPr="00BB13FA">
                              <w:t xml:space="preserve"> has produced this resource on behalf of the Education and Training Foundation</w:t>
                            </w:r>
                            <w:r w:rsidR="009D6298">
                              <w:t>.</w:t>
                            </w:r>
                            <w:r w:rsidR="0008048A" w:rsidRPr="00BB13FA">
                              <w:t xml:space="preserve">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B19506D" id="_x0000_s1029" type="#_x0000_t202" style="position:absolute;margin-left:1.2pt;margin-top:.5pt;width:180.5pt;height:88.8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" stroked="f">
                <v:textbox>
                  <w:txbxContent>
                    <w:p w14:paraId="529273A3" w14:textId="3D5BBD39" w:rsidR="0008048A" w:rsidRPr="00BB13FA" w:rsidRDefault="00F60890" w:rsidP="0008048A">
                      <w:r w:rsidRPr="00BB13FA">
                        <w:t>Cambridge Academy for Science and Technology</w:t>
                      </w:r>
                      <w:r w:rsidR="0008048A" w:rsidRPr="00BB13FA">
                        <w:t xml:space="preserve"> has produced this resource on behalf of the Education and Training Foundation</w:t>
                      </w:r>
                      <w:r w:rsidR="009D6298">
                        <w:t>.</w:t>
                      </w:r>
                      <w:r w:rsidR="0008048A" w:rsidRPr="00BB13FA">
                        <w:t xml:space="preserve"> </w:t>
                      </w:r>
                    </w:p>
                  </w:txbxContent>
                </v:textbox>
              </v:shape>
            </w:pict>
          </mc:Fallback>
        </mc:AlternateContent>
      </w:r>
    </w:p>
    <w:p w14:paraId="15A92A33" w14:textId="08448BBE" w:rsidR="0008048A" w:rsidRPr="00BB13FA" w:rsidRDefault="0008048A" w:rsidP="0008048A">
      <w:pPr>
        <w:rPr>
          <w:lang w:eastAsia="en-GB"/>
        </w:rPr>
      </w:pPr>
    </w:p>
    <w:p w14:paraId="15C4A9AA" w14:textId="77777777" w:rsidR="0008048A" w:rsidRPr="00BB13FA" w:rsidRDefault="0008048A" w:rsidP="0008048A">
      <w:pPr>
        <w:rPr>
          <w:lang w:eastAsia="en-GB"/>
        </w:rPr>
      </w:pPr>
    </w:p>
    <w:p w14:paraId="34ADAF02" w14:textId="4B289437" w:rsidR="0008048A" w:rsidRPr="00BB13FA" w:rsidRDefault="00FD4904" w:rsidP="0008048A">
      <w:pPr>
        <w:rPr>
          <w:lang w:eastAsia="en-GB"/>
        </w:rPr>
      </w:pPr>
      <w:r w:rsidRPr="00BB13FA">
        <w:rPr>
          <w:lang w:eastAsia="en-GB"/>
        </w:rPr>
        <w:t xml:space="preserve">            </w:t>
      </w:r>
      <w:r w:rsidR="003A7311" w:rsidRPr="00BB13FA">
        <w:rPr>
          <w:lang w:eastAsia="en-GB"/>
        </w:rPr>
        <w:t xml:space="preserve"> </w:t>
      </w:r>
    </w:p>
    <w:p w14:paraId="5AED85E1" w14:textId="77777777" w:rsidR="00972B29" w:rsidRPr="00BB13FA" w:rsidRDefault="00972B29" w:rsidP="00574DD8"/>
    <w:p w14:paraId="54A3BA29" w14:textId="77777777" w:rsidR="00E434A8" w:rsidRDefault="00E434A8" w:rsidP="00E434A8">
      <w:pPr>
        <w:rPr>
          <w:rFonts w:eastAsia="Arial" w:cs="Arial"/>
        </w:rPr>
      </w:pPr>
      <w:r>
        <w:rPr>
          <w:rFonts w:eastAsia="Arial" w:cs="Arial"/>
        </w:rPr>
        <w:t>With thanks to:</w:t>
      </w:r>
    </w:p>
    <w:p w14:paraId="4D734F68" w14:textId="3343713B" w:rsidR="00F05763" w:rsidRPr="00BB13FA" w:rsidRDefault="00972058" w:rsidP="00E434A8">
      <w:r>
        <w:rPr>
          <w:rFonts w:eastAsia="Arial" w:cs="Arial"/>
        </w:rPr>
        <w:t>Gateshead</w:t>
      </w:r>
      <w:r w:rsidR="00E434A8">
        <w:rPr>
          <w:rFonts w:eastAsia="Arial" w:cs="Arial"/>
        </w:rPr>
        <w:t xml:space="preserve"> College</w:t>
      </w:r>
      <w:r w:rsidR="00D20DC0">
        <w:rPr>
          <w:rFonts w:eastAsia="Arial" w:cs="Arial"/>
        </w:rPr>
        <w:t>, Heart of Worcestershire College, Middles</w:t>
      </w:r>
      <w:r w:rsidR="00A31DE5">
        <w:rPr>
          <w:rFonts w:eastAsia="Arial" w:cs="Arial"/>
        </w:rPr>
        <w:t>borough College, Wigan and Leigh College,</w:t>
      </w:r>
      <w:r w:rsidR="00E434A8">
        <w:rPr>
          <w:rFonts w:eastAsia="Arial" w:cs="Arial"/>
        </w:rPr>
        <w:t xml:space="preserve"> and </w:t>
      </w:r>
      <w:r w:rsidR="009D6298">
        <w:rPr>
          <w:rFonts w:eastAsia="Arial" w:cs="Arial"/>
        </w:rPr>
        <w:t>Windsor Forest Group College</w:t>
      </w:r>
      <w:r w:rsidR="00E434A8">
        <w:rPr>
          <w:rFonts w:eastAsia="Arial" w:cs="Arial"/>
        </w:rPr>
        <w:t xml:space="preserve"> for their review of the materials</w:t>
      </w:r>
      <w:r w:rsidR="009D6298">
        <w:rPr>
          <w:rFonts w:eastAsia="Arial" w:cs="Arial"/>
        </w:rPr>
        <w:t>.</w:t>
      </w:r>
    </w:p>
    <w:sectPr w:rsidR="00F05763" w:rsidRPr="00BB13FA" w:rsidSect="0005187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CF8C9" w14:textId="77777777" w:rsidR="00134F7E" w:rsidRPr="00BB13FA" w:rsidRDefault="00134F7E" w:rsidP="00BB5C22">
      <w:pPr>
        <w:spacing w:after="0" w:line="240" w:lineRule="auto"/>
      </w:pPr>
      <w:r w:rsidRPr="00BB13FA">
        <w:separator/>
      </w:r>
    </w:p>
  </w:endnote>
  <w:endnote w:type="continuationSeparator" w:id="0">
    <w:p w14:paraId="78C87842" w14:textId="77777777" w:rsidR="00134F7E" w:rsidRPr="00BB13FA" w:rsidRDefault="00134F7E" w:rsidP="00BB5C22">
      <w:pPr>
        <w:spacing w:after="0" w:line="240" w:lineRule="auto"/>
      </w:pPr>
      <w:r w:rsidRPr="00BB13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82B37" w14:textId="39151AEC" w:rsidR="00BB5C22" w:rsidRPr="00BB13FA" w:rsidRDefault="00BB5C22">
    <w:pPr>
      <w:pStyle w:val="Footer"/>
      <w:rPr>
        <w:sz w:val="22"/>
        <w:szCs w:val="22"/>
      </w:rPr>
    </w:pPr>
    <w:proofErr w:type="spellStart"/>
    <w:r w:rsidRPr="00BB13FA">
      <w:rPr>
        <w:sz w:val="22"/>
        <w:szCs w:val="22"/>
      </w:rPr>
      <w:t>AoC</w:t>
    </w:r>
    <w:proofErr w:type="spellEnd"/>
    <w:r w:rsidRPr="00BB13FA">
      <w:rPr>
        <w:sz w:val="22"/>
        <w:szCs w:val="22"/>
      </w:rPr>
      <w:t xml:space="preserve"> is delivering this programme on behalf of the Education and Training Foundation. 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575A7" w14:textId="77777777" w:rsidR="00134F7E" w:rsidRPr="00BB13FA" w:rsidRDefault="00134F7E" w:rsidP="00BB5C22">
      <w:pPr>
        <w:spacing w:after="0" w:line="240" w:lineRule="auto"/>
      </w:pPr>
      <w:r w:rsidRPr="00BB13FA">
        <w:separator/>
      </w:r>
    </w:p>
  </w:footnote>
  <w:footnote w:type="continuationSeparator" w:id="0">
    <w:p w14:paraId="3AC6DAB6" w14:textId="77777777" w:rsidR="00134F7E" w:rsidRPr="00BB13FA" w:rsidRDefault="00134F7E" w:rsidP="00BB5C22">
      <w:pPr>
        <w:spacing w:after="0" w:line="240" w:lineRule="auto"/>
      </w:pPr>
      <w:r w:rsidRPr="00BB13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418A" w14:textId="366EAFE8" w:rsidR="00D26980" w:rsidRPr="00BB13FA" w:rsidRDefault="00D26980">
    <w:pPr>
      <w:pStyle w:val="Header"/>
    </w:pPr>
    <w:r w:rsidRPr="00BB13FA">
      <w:rPr>
        <w:rFonts w:cs="Arial"/>
        <w:noProof/>
      </w:rPr>
      <w:drawing>
        <wp:anchor distT="0" distB="0" distL="114300" distR="114300" simplePos="0" relativeHeight="251658240" behindDoc="1" locked="0" layoutInCell="1" allowOverlap="1" wp14:anchorId="4F5F32FE" wp14:editId="64E671FB">
          <wp:simplePos x="0" y="0"/>
          <wp:positionH relativeFrom="margin">
            <wp:align>right</wp:align>
          </wp:positionH>
          <wp:positionV relativeFrom="page">
            <wp:posOffset>638175</wp:posOffset>
          </wp:positionV>
          <wp:extent cx="1547495" cy="820420"/>
          <wp:effectExtent l="0" t="0" r="0" b="0"/>
          <wp:wrapNone/>
          <wp:docPr id="1179052693" name="Picture 1179052693" descr="Education and Training Foundati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52693" name="Picture 1179052693" descr="Education and Training Foundation Logo">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4E823B34"/>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8F2E84E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221C97"/>
    <w:multiLevelType w:val="multilevel"/>
    <w:tmpl w:val="0AE2E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74551F"/>
    <w:multiLevelType w:val="multilevel"/>
    <w:tmpl w:val="D57453F6"/>
    <w:lvl w:ilvl="0">
      <w:start w:val="1"/>
      <w:numFmt w:val="decimal"/>
      <w:lvlText w:val="%1."/>
      <w:lvlJc w:val="left"/>
      <w:pPr>
        <w:tabs>
          <w:tab w:val="num" w:pos="720"/>
        </w:tabs>
        <w:ind w:left="720" w:hanging="360"/>
      </w:pPr>
    </w:lvl>
    <w:lvl w:ilvl="1">
      <w:numFmt w:val="bullet"/>
      <w:lvlText w:val="-"/>
      <w:lvlJc w:val="left"/>
      <w:pPr>
        <w:ind w:left="1440" w:hanging="360"/>
      </w:pPr>
      <w:rPr>
        <w:rFonts w:ascii="Arial" w:eastAsiaTheme="minorEastAsia" w:hAnsi="Arial" w:cs="Arial" w:hint="default"/>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7B253F"/>
    <w:multiLevelType w:val="multilevel"/>
    <w:tmpl w:val="49EAE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3413F8"/>
    <w:multiLevelType w:val="multilevel"/>
    <w:tmpl w:val="72521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4B44A1"/>
    <w:multiLevelType w:val="multilevel"/>
    <w:tmpl w:val="10A2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6053E9"/>
    <w:multiLevelType w:val="multilevel"/>
    <w:tmpl w:val="D57453F6"/>
    <w:lvl w:ilvl="0">
      <w:start w:val="1"/>
      <w:numFmt w:val="decimal"/>
      <w:lvlText w:val="%1."/>
      <w:lvlJc w:val="left"/>
      <w:pPr>
        <w:tabs>
          <w:tab w:val="num" w:pos="720"/>
        </w:tabs>
        <w:ind w:left="720" w:hanging="360"/>
      </w:pPr>
    </w:lvl>
    <w:lvl w:ilvl="1">
      <w:numFmt w:val="bullet"/>
      <w:lvlText w:val="-"/>
      <w:lvlJc w:val="left"/>
      <w:pPr>
        <w:ind w:left="1440" w:hanging="360"/>
      </w:pPr>
      <w:rPr>
        <w:rFonts w:ascii="Arial" w:eastAsiaTheme="minorEastAsia" w:hAnsi="Arial" w:cs="Arial" w:hint="default"/>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97A34BB"/>
    <w:multiLevelType w:val="hybridMultilevel"/>
    <w:tmpl w:val="4BCAE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B5D1E97"/>
    <w:multiLevelType w:val="multilevel"/>
    <w:tmpl w:val="6944C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A74366"/>
    <w:multiLevelType w:val="multilevel"/>
    <w:tmpl w:val="DD50F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9F6878"/>
    <w:multiLevelType w:val="hybridMultilevel"/>
    <w:tmpl w:val="44A4D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3512F7"/>
    <w:multiLevelType w:val="multilevel"/>
    <w:tmpl w:val="D57453F6"/>
    <w:lvl w:ilvl="0">
      <w:start w:val="1"/>
      <w:numFmt w:val="decimal"/>
      <w:lvlText w:val="%1."/>
      <w:lvlJc w:val="left"/>
      <w:pPr>
        <w:tabs>
          <w:tab w:val="num" w:pos="720"/>
        </w:tabs>
        <w:ind w:left="720" w:hanging="360"/>
      </w:pPr>
    </w:lvl>
    <w:lvl w:ilvl="1">
      <w:numFmt w:val="bullet"/>
      <w:lvlText w:val="-"/>
      <w:lvlJc w:val="left"/>
      <w:pPr>
        <w:ind w:left="1440" w:hanging="360"/>
      </w:pPr>
      <w:rPr>
        <w:rFonts w:ascii="Arial" w:eastAsiaTheme="minorEastAsia" w:hAnsi="Arial" w:cs="Arial" w:hint="default"/>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932C98"/>
    <w:multiLevelType w:val="hybridMultilevel"/>
    <w:tmpl w:val="D9567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4A1162F"/>
    <w:multiLevelType w:val="multilevel"/>
    <w:tmpl w:val="7F24E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59246B3"/>
    <w:multiLevelType w:val="multilevel"/>
    <w:tmpl w:val="F5B82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5B6232A"/>
    <w:multiLevelType w:val="hybridMultilevel"/>
    <w:tmpl w:val="806C3F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6336258"/>
    <w:multiLevelType w:val="hybridMultilevel"/>
    <w:tmpl w:val="38CC4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8941020"/>
    <w:multiLevelType w:val="multilevel"/>
    <w:tmpl w:val="A97C96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AE62B27"/>
    <w:multiLevelType w:val="hybridMultilevel"/>
    <w:tmpl w:val="806C3F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D5A32E1"/>
    <w:multiLevelType w:val="multilevel"/>
    <w:tmpl w:val="F56E170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E6368E5"/>
    <w:multiLevelType w:val="multilevel"/>
    <w:tmpl w:val="DFD474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193422B"/>
    <w:multiLevelType w:val="multilevel"/>
    <w:tmpl w:val="4594B2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3AB1D09"/>
    <w:multiLevelType w:val="multilevel"/>
    <w:tmpl w:val="1C5EA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3C56DDA"/>
    <w:multiLevelType w:val="hybridMultilevel"/>
    <w:tmpl w:val="231A27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46B5540"/>
    <w:multiLevelType w:val="multilevel"/>
    <w:tmpl w:val="81C61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5C76E7B"/>
    <w:multiLevelType w:val="multilevel"/>
    <w:tmpl w:val="4E86E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60C503F"/>
    <w:multiLevelType w:val="hybridMultilevel"/>
    <w:tmpl w:val="8F3675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BEC4178"/>
    <w:multiLevelType w:val="hybridMultilevel"/>
    <w:tmpl w:val="C2F0E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C130F3C"/>
    <w:multiLevelType w:val="multilevel"/>
    <w:tmpl w:val="4FF84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E20349F"/>
    <w:multiLevelType w:val="multilevel"/>
    <w:tmpl w:val="D57453F6"/>
    <w:lvl w:ilvl="0">
      <w:start w:val="1"/>
      <w:numFmt w:val="decimal"/>
      <w:lvlText w:val="%1."/>
      <w:lvlJc w:val="left"/>
      <w:pPr>
        <w:tabs>
          <w:tab w:val="num" w:pos="720"/>
        </w:tabs>
        <w:ind w:left="720" w:hanging="360"/>
      </w:pPr>
    </w:lvl>
    <w:lvl w:ilvl="1">
      <w:numFmt w:val="bullet"/>
      <w:lvlText w:val="-"/>
      <w:lvlJc w:val="left"/>
      <w:pPr>
        <w:ind w:left="1440" w:hanging="360"/>
      </w:pPr>
      <w:rPr>
        <w:rFonts w:ascii="Arial" w:eastAsiaTheme="minorEastAsia" w:hAnsi="Arial" w:cs="Arial" w:hint="default"/>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E792503"/>
    <w:multiLevelType w:val="hybridMultilevel"/>
    <w:tmpl w:val="4E544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5F07226"/>
    <w:multiLevelType w:val="hybridMultilevel"/>
    <w:tmpl w:val="BC8A68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69AC792A">
      <w:numFmt w:val="bullet"/>
      <w:lvlText w:val="•"/>
      <w:lvlJc w:val="left"/>
      <w:pPr>
        <w:ind w:left="2160" w:hanging="360"/>
      </w:pPr>
      <w:rPr>
        <w:rFonts w:ascii="Arial" w:eastAsiaTheme="minorEastAsia"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A0D4634"/>
    <w:multiLevelType w:val="multilevel"/>
    <w:tmpl w:val="D242D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B1421EA"/>
    <w:multiLevelType w:val="multilevel"/>
    <w:tmpl w:val="A088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BEE539C"/>
    <w:multiLevelType w:val="hybridMultilevel"/>
    <w:tmpl w:val="AE9C2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CA301C0"/>
    <w:multiLevelType w:val="hybridMultilevel"/>
    <w:tmpl w:val="565A24F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D1D3A5D"/>
    <w:multiLevelType w:val="multilevel"/>
    <w:tmpl w:val="D57453F6"/>
    <w:lvl w:ilvl="0">
      <w:start w:val="1"/>
      <w:numFmt w:val="decimal"/>
      <w:lvlText w:val="%1."/>
      <w:lvlJc w:val="left"/>
      <w:pPr>
        <w:tabs>
          <w:tab w:val="num" w:pos="720"/>
        </w:tabs>
        <w:ind w:left="720" w:hanging="360"/>
      </w:pPr>
    </w:lvl>
    <w:lvl w:ilvl="1">
      <w:numFmt w:val="bullet"/>
      <w:lvlText w:val="-"/>
      <w:lvlJc w:val="left"/>
      <w:pPr>
        <w:ind w:left="1440" w:hanging="360"/>
      </w:pPr>
      <w:rPr>
        <w:rFonts w:ascii="Arial" w:eastAsiaTheme="minorEastAsia" w:hAnsi="Arial" w:cs="Arial" w:hint="default"/>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01815F1"/>
    <w:multiLevelType w:val="multilevel"/>
    <w:tmpl w:val="FCBAE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0972AE8"/>
    <w:multiLevelType w:val="multilevel"/>
    <w:tmpl w:val="67CED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52F5662"/>
    <w:multiLevelType w:val="multilevel"/>
    <w:tmpl w:val="608A1D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90C24AD"/>
    <w:multiLevelType w:val="multilevel"/>
    <w:tmpl w:val="94FE4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B344BFD"/>
    <w:multiLevelType w:val="multilevel"/>
    <w:tmpl w:val="FECA2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C023B1C"/>
    <w:multiLevelType w:val="hybridMultilevel"/>
    <w:tmpl w:val="E1E83E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17C4AE2"/>
    <w:multiLevelType w:val="multilevel"/>
    <w:tmpl w:val="B71A06A4"/>
    <w:lvl w:ilvl="0">
      <w:start w:val="1"/>
      <w:numFmt w:val="decimal"/>
      <w:lvlText w:val="%1."/>
      <w:lvlJc w:val="left"/>
      <w:pPr>
        <w:tabs>
          <w:tab w:val="num" w:pos="720"/>
        </w:tabs>
        <w:ind w:left="720" w:hanging="360"/>
      </w:pPr>
    </w:lvl>
    <w:lvl w:ilvl="1">
      <w:numFmt w:val="bullet"/>
      <w:lvlText w:val="-"/>
      <w:lvlJc w:val="left"/>
      <w:pPr>
        <w:ind w:left="1440" w:hanging="360"/>
      </w:pPr>
      <w:rPr>
        <w:rFonts w:ascii="Arial" w:eastAsiaTheme="minorEastAsia" w:hAnsi="Arial" w:cs="Arial" w:hint="default"/>
      </w:rPr>
    </w:lvl>
    <w:lvl w:ilvl="2">
      <w:numFmt w:val="bullet"/>
      <w:lvlText w:val="•"/>
      <w:lvlJc w:val="left"/>
      <w:pPr>
        <w:ind w:left="2160" w:hanging="360"/>
      </w:pPr>
      <w:rPr>
        <w:rFonts w:ascii="Arial" w:eastAsiaTheme="minorEastAsia"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22107FD"/>
    <w:multiLevelType w:val="multilevel"/>
    <w:tmpl w:val="B71A06A4"/>
    <w:lvl w:ilvl="0">
      <w:start w:val="1"/>
      <w:numFmt w:val="decimal"/>
      <w:lvlText w:val="%1."/>
      <w:lvlJc w:val="left"/>
      <w:pPr>
        <w:tabs>
          <w:tab w:val="num" w:pos="720"/>
        </w:tabs>
        <w:ind w:left="720" w:hanging="360"/>
      </w:pPr>
    </w:lvl>
    <w:lvl w:ilvl="1">
      <w:numFmt w:val="bullet"/>
      <w:lvlText w:val="-"/>
      <w:lvlJc w:val="left"/>
      <w:pPr>
        <w:ind w:left="1440" w:hanging="360"/>
      </w:pPr>
      <w:rPr>
        <w:rFonts w:ascii="Arial" w:eastAsiaTheme="minorEastAsia" w:hAnsi="Arial" w:cs="Arial" w:hint="default"/>
      </w:rPr>
    </w:lvl>
    <w:lvl w:ilvl="2">
      <w:numFmt w:val="bullet"/>
      <w:lvlText w:val="•"/>
      <w:lvlJc w:val="left"/>
      <w:pPr>
        <w:ind w:left="2160" w:hanging="360"/>
      </w:pPr>
      <w:rPr>
        <w:rFonts w:ascii="Arial" w:eastAsiaTheme="minorEastAsia"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3691AF0"/>
    <w:multiLevelType w:val="multilevel"/>
    <w:tmpl w:val="D57453F6"/>
    <w:lvl w:ilvl="0">
      <w:start w:val="1"/>
      <w:numFmt w:val="decimal"/>
      <w:lvlText w:val="%1."/>
      <w:lvlJc w:val="left"/>
      <w:pPr>
        <w:tabs>
          <w:tab w:val="num" w:pos="720"/>
        </w:tabs>
        <w:ind w:left="720" w:hanging="360"/>
      </w:pPr>
    </w:lvl>
    <w:lvl w:ilvl="1">
      <w:numFmt w:val="bullet"/>
      <w:lvlText w:val="-"/>
      <w:lvlJc w:val="left"/>
      <w:pPr>
        <w:ind w:left="1440" w:hanging="360"/>
      </w:pPr>
      <w:rPr>
        <w:rFonts w:ascii="Arial" w:eastAsiaTheme="minorEastAsia" w:hAnsi="Arial" w:cs="Arial" w:hint="default"/>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36D3E8C"/>
    <w:multiLevelType w:val="hybridMultilevel"/>
    <w:tmpl w:val="740E9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39E25FF"/>
    <w:multiLevelType w:val="multilevel"/>
    <w:tmpl w:val="BC602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3D424F7"/>
    <w:multiLevelType w:val="multilevel"/>
    <w:tmpl w:val="8EC6E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8697B87"/>
    <w:multiLevelType w:val="multilevel"/>
    <w:tmpl w:val="D57453F6"/>
    <w:lvl w:ilvl="0">
      <w:start w:val="1"/>
      <w:numFmt w:val="decimal"/>
      <w:lvlText w:val="%1."/>
      <w:lvlJc w:val="left"/>
      <w:pPr>
        <w:tabs>
          <w:tab w:val="num" w:pos="720"/>
        </w:tabs>
        <w:ind w:left="720" w:hanging="360"/>
      </w:pPr>
    </w:lvl>
    <w:lvl w:ilvl="1">
      <w:numFmt w:val="bullet"/>
      <w:lvlText w:val="-"/>
      <w:lvlJc w:val="left"/>
      <w:pPr>
        <w:ind w:left="1440" w:hanging="360"/>
      </w:pPr>
      <w:rPr>
        <w:rFonts w:ascii="Arial" w:eastAsiaTheme="minorEastAsia" w:hAnsi="Arial" w:cs="Arial" w:hint="default"/>
      </w:rPr>
    </w:lvl>
    <w:lvl w:ilvl="2">
      <w:start w:val="1"/>
      <w:numFmt w:val="bullet"/>
      <w:lvlText w:val=""/>
      <w:lvlJc w:val="left"/>
      <w:pPr>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B4F3633"/>
    <w:multiLevelType w:val="multilevel"/>
    <w:tmpl w:val="249CF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C7E06CA"/>
    <w:multiLevelType w:val="multilevel"/>
    <w:tmpl w:val="41DCE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FCA051F"/>
    <w:multiLevelType w:val="hybridMultilevel"/>
    <w:tmpl w:val="5BFA1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655A0889"/>
    <w:multiLevelType w:val="hybridMultilevel"/>
    <w:tmpl w:val="278EE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5861B06"/>
    <w:multiLevelType w:val="multilevel"/>
    <w:tmpl w:val="B338F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05B1E68"/>
    <w:multiLevelType w:val="multilevel"/>
    <w:tmpl w:val="85882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28108BD"/>
    <w:multiLevelType w:val="multilevel"/>
    <w:tmpl w:val="ECBEF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2E7514E"/>
    <w:multiLevelType w:val="multilevel"/>
    <w:tmpl w:val="E342E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6624D9C"/>
    <w:multiLevelType w:val="hybridMultilevel"/>
    <w:tmpl w:val="242AA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C3966E7"/>
    <w:multiLevelType w:val="multilevel"/>
    <w:tmpl w:val="0E181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E5C5360"/>
    <w:multiLevelType w:val="multilevel"/>
    <w:tmpl w:val="B8D08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0512155">
    <w:abstractNumId w:val="47"/>
  </w:num>
  <w:num w:numId="2" w16cid:durableId="802112469">
    <w:abstractNumId w:val="17"/>
  </w:num>
  <w:num w:numId="3" w16cid:durableId="1431390156">
    <w:abstractNumId w:val="27"/>
  </w:num>
  <w:num w:numId="4" w16cid:durableId="1619067566">
    <w:abstractNumId w:val="31"/>
  </w:num>
  <w:num w:numId="5" w16cid:durableId="1977180856">
    <w:abstractNumId w:val="54"/>
  </w:num>
  <w:num w:numId="6" w16cid:durableId="1858736392">
    <w:abstractNumId w:val="13"/>
  </w:num>
  <w:num w:numId="7" w16cid:durableId="1273323847">
    <w:abstractNumId w:val="32"/>
  </w:num>
  <w:num w:numId="8" w16cid:durableId="1089890408">
    <w:abstractNumId w:val="28"/>
  </w:num>
  <w:num w:numId="9" w16cid:durableId="440731649">
    <w:abstractNumId w:val="35"/>
  </w:num>
  <w:num w:numId="10" w16cid:durableId="68961260">
    <w:abstractNumId w:val="59"/>
  </w:num>
  <w:num w:numId="11" w16cid:durableId="48651606">
    <w:abstractNumId w:val="8"/>
  </w:num>
  <w:num w:numId="12" w16cid:durableId="756941994">
    <w:abstractNumId w:val="4"/>
  </w:num>
  <w:num w:numId="13" w16cid:durableId="48502375">
    <w:abstractNumId w:val="26"/>
  </w:num>
  <w:num w:numId="14" w16cid:durableId="361856700">
    <w:abstractNumId w:val="15"/>
  </w:num>
  <w:num w:numId="15" w16cid:durableId="2082363582">
    <w:abstractNumId w:val="36"/>
  </w:num>
  <w:num w:numId="16" w16cid:durableId="165019989">
    <w:abstractNumId w:val="18"/>
  </w:num>
  <w:num w:numId="17" w16cid:durableId="1450079953">
    <w:abstractNumId w:val="44"/>
  </w:num>
  <w:num w:numId="18" w16cid:durableId="1950552206">
    <w:abstractNumId w:val="10"/>
  </w:num>
  <w:num w:numId="19" w16cid:durableId="1378777381">
    <w:abstractNumId w:val="56"/>
  </w:num>
  <w:num w:numId="20" w16cid:durableId="1907837277">
    <w:abstractNumId w:val="42"/>
  </w:num>
  <w:num w:numId="21" w16cid:durableId="955719405">
    <w:abstractNumId w:val="33"/>
  </w:num>
  <w:num w:numId="22" w16cid:durableId="781072909">
    <w:abstractNumId w:val="22"/>
  </w:num>
  <w:num w:numId="23" w16cid:durableId="649406566">
    <w:abstractNumId w:val="41"/>
  </w:num>
  <w:num w:numId="24" w16cid:durableId="931281559">
    <w:abstractNumId w:val="61"/>
  </w:num>
  <w:num w:numId="25" w16cid:durableId="1395471132">
    <w:abstractNumId w:val="21"/>
  </w:num>
  <w:num w:numId="26" w16cid:durableId="1567960367">
    <w:abstractNumId w:val="1"/>
  </w:num>
  <w:num w:numId="27" w16cid:durableId="1651517433">
    <w:abstractNumId w:val="0"/>
  </w:num>
  <w:num w:numId="28" w16cid:durableId="699206285">
    <w:abstractNumId w:val="20"/>
  </w:num>
  <w:num w:numId="29" w16cid:durableId="895362769">
    <w:abstractNumId w:val="37"/>
  </w:num>
  <w:num w:numId="30" w16cid:durableId="1061368380">
    <w:abstractNumId w:val="50"/>
  </w:num>
  <w:num w:numId="31" w16cid:durableId="664014271">
    <w:abstractNumId w:val="3"/>
  </w:num>
  <w:num w:numId="32" w16cid:durableId="145122859">
    <w:abstractNumId w:val="45"/>
  </w:num>
  <w:num w:numId="33" w16cid:durableId="1407536997">
    <w:abstractNumId w:val="30"/>
  </w:num>
  <w:num w:numId="34" w16cid:durableId="391585235">
    <w:abstractNumId w:val="46"/>
  </w:num>
  <w:num w:numId="35" w16cid:durableId="1535921647">
    <w:abstractNumId w:val="7"/>
  </w:num>
  <w:num w:numId="36" w16cid:durableId="372845467">
    <w:abstractNumId w:val="12"/>
  </w:num>
  <w:num w:numId="37" w16cid:durableId="1307511121">
    <w:abstractNumId w:val="11"/>
  </w:num>
  <w:num w:numId="38" w16cid:durableId="443890038">
    <w:abstractNumId w:val="19"/>
  </w:num>
  <w:num w:numId="39" w16cid:durableId="857428062">
    <w:abstractNumId w:val="16"/>
  </w:num>
  <w:num w:numId="40" w16cid:durableId="276832857">
    <w:abstractNumId w:val="53"/>
  </w:num>
  <w:num w:numId="41" w16cid:durableId="1355502499">
    <w:abstractNumId w:val="43"/>
  </w:num>
  <w:num w:numId="42" w16cid:durableId="632322182">
    <w:abstractNumId w:val="60"/>
  </w:num>
  <w:num w:numId="43" w16cid:durableId="1892493642">
    <w:abstractNumId w:val="5"/>
  </w:num>
  <w:num w:numId="44" w16cid:durableId="233703057">
    <w:abstractNumId w:val="23"/>
  </w:num>
  <w:num w:numId="45" w16cid:durableId="1587808230">
    <w:abstractNumId w:val="25"/>
  </w:num>
  <w:num w:numId="46" w16cid:durableId="1325664606">
    <w:abstractNumId w:val="39"/>
  </w:num>
  <w:num w:numId="47" w16cid:durableId="1059599057">
    <w:abstractNumId w:val="14"/>
  </w:num>
  <w:num w:numId="48" w16cid:durableId="1719935820">
    <w:abstractNumId w:val="40"/>
  </w:num>
  <w:num w:numId="49" w16cid:durableId="2024435671">
    <w:abstractNumId w:val="55"/>
  </w:num>
  <w:num w:numId="50" w16cid:durableId="720710082">
    <w:abstractNumId w:val="38"/>
  </w:num>
  <w:num w:numId="51" w16cid:durableId="1184972585">
    <w:abstractNumId w:val="34"/>
  </w:num>
  <w:num w:numId="52" w16cid:durableId="451827824">
    <w:abstractNumId w:val="49"/>
  </w:num>
  <w:num w:numId="53" w16cid:durableId="413403848">
    <w:abstractNumId w:val="58"/>
  </w:num>
  <w:num w:numId="54" w16cid:durableId="1876504532">
    <w:abstractNumId w:val="52"/>
  </w:num>
  <w:num w:numId="55" w16cid:durableId="934746406">
    <w:abstractNumId w:val="9"/>
  </w:num>
  <w:num w:numId="56" w16cid:durableId="1389182960">
    <w:abstractNumId w:val="2"/>
  </w:num>
  <w:num w:numId="57" w16cid:durableId="63457685">
    <w:abstractNumId w:val="24"/>
  </w:num>
  <w:num w:numId="58" w16cid:durableId="1471050050">
    <w:abstractNumId w:val="6"/>
  </w:num>
  <w:num w:numId="59" w16cid:durableId="2079085821">
    <w:abstractNumId w:val="57"/>
  </w:num>
  <w:num w:numId="60" w16cid:durableId="263921538">
    <w:abstractNumId w:val="29"/>
  </w:num>
  <w:num w:numId="61" w16cid:durableId="2060745868">
    <w:abstractNumId w:val="51"/>
  </w:num>
  <w:num w:numId="62" w16cid:durableId="1052341653">
    <w:abstractNumId w:val="4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005708"/>
    <w:rsid w:val="00000006"/>
    <w:rsid w:val="000007E0"/>
    <w:rsid w:val="000018EF"/>
    <w:rsid w:val="0000199A"/>
    <w:rsid w:val="00001CFF"/>
    <w:rsid w:val="0000244F"/>
    <w:rsid w:val="0000517E"/>
    <w:rsid w:val="00005512"/>
    <w:rsid w:val="00005B57"/>
    <w:rsid w:val="00005DE9"/>
    <w:rsid w:val="00005EF8"/>
    <w:rsid w:val="0000662D"/>
    <w:rsid w:val="00006A94"/>
    <w:rsid w:val="0000749E"/>
    <w:rsid w:val="00011FA7"/>
    <w:rsid w:val="00012217"/>
    <w:rsid w:val="00012C3C"/>
    <w:rsid w:val="000130EE"/>
    <w:rsid w:val="00013373"/>
    <w:rsid w:val="00013961"/>
    <w:rsid w:val="0001593B"/>
    <w:rsid w:val="00015CB8"/>
    <w:rsid w:val="00015D33"/>
    <w:rsid w:val="00016044"/>
    <w:rsid w:val="000160FB"/>
    <w:rsid w:val="00016BFE"/>
    <w:rsid w:val="0001768B"/>
    <w:rsid w:val="00020170"/>
    <w:rsid w:val="00022DBE"/>
    <w:rsid w:val="000248B0"/>
    <w:rsid w:val="0002562D"/>
    <w:rsid w:val="000259A1"/>
    <w:rsid w:val="00025D9D"/>
    <w:rsid w:val="000267D7"/>
    <w:rsid w:val="00026957"/>
    <w:rsid w:val="000271AC"/>
    <w:rsid w:val="000278AE"/>
    <w:rsid w:val="00030B09"/>
    <w:rsid w:val="00031560"/>
    <w:rsid w:val="00032ED1"/>
    <w:rsid w:val="00033B07"/>
    <w:rsid w:val="00033FBF"/>
    <w:rsid w:val="000358E6"/>
    <w:rsid w:val="000369E6"/>
    <w:rsid w:val="00037D60"/>
    <w:rsid w:val="00040369"/>
    <w:rsid w:val="00040385"/>
    <w:rsid w:val="000415EC"/>
    <w:rsid w:val="00042491"/>
    <w:rsid w:val="0004260D"/>
    <w:rsid w:val="000462F0"/>
    <w:rsid w:val="000469E3"/>
    <w:rsid w:val="00047549"/>
    <w:rsid w:val="0005056A"/>
    <w:rsid w:val="00051870"/>
    <w:rsid w:val="00053BB0"/>
    <w:rsid w:val="00053F83"/>
    <w:rsid w:val="00054E9D"/>
    <w:rsid w:val="00055854"/>
    <w:rsid w:val="00056A0A"/>
    <w:rsid w:val="00057B09"/>
    <w:rsid w:val="00060DE1"/>
    <w:rsid w:val="00061A53"/>
    <w:rsid w:val="00062EAE"/>
    <w:rsid w:val="000630E6"/>
    <w:rsid w:val="000630F3"/>
    <w:rsid w:val="000638AE"/>
    <w:rsid w:val="000641EC"/>
    <w:rsid w:val="00064C52"/>
    <w:rsid w:val="0006664F"/>
    <w:rsid w:val="000675D5"/>
    <w:rsid w:val="00067E43"/>
    <w:rsid w:val="00067FC6"/>
    <w:rsid w:val="000727EF"/>
    <w:rsid w:val="00072CFD"/>
    <w:rsid w:val="00072EA9"/>
    <w:rsid w:val="0007556A"/>
    <w:rsid w:val="0007591D"/>
    <w:rsid w:val="00075929"/>
    <w:rsid w:val="00075C2A"/>
    <w:rsid w:val="00075CCF"/>
    <w:rsid w:val="00076221"/>
    <w:rsid w:val="00076A36"/>
    <w:rsid w:val="00076E22"/>
    <w:rsid w:val="0008048A"/>
    <w:rsid w:val="00080809"/>
    <w:rsid w:val="0008201B"/>
    <w:rsid w:val="00082293"/>
    <w:rsid w:val="0008247C"/>
    <w:rsid w:val="00083310"/>
    <w:rsid w:val="00083320"/>
    <w:rsid w:val="000833A0"/>
    <w:rsid w:val="00083BC4"/>
    <w:rsid w:val="00083EED"/>
    <w:rsid w:val="00083F2F"/>
    <w:rsid w:val="00086C5E"/>
    <w:rsid w:val="00086CD8"/>
    <w:rsid w:val="00086DD4"/>
    <w:rsid w:val="000879C5"/>
    <w:rsid w:val="00087DC3"/>
    <w:rsid w:val="0009315D"/>
    <w:rsid w:val="00093458"/>
    <w:rsid w:val="0009561E"/>
    <w:rsid w:val="00096658"/>
    <w:rsid w:val="00097822"/>
    <w:rsid w:val="000A0465"/>
    <w:rsid w:val="000A0B4A"/>
    <w:rsid w:val="000A0B5C"/>
    <w:rsid w:val="000A0BF1"/>
    <w:rsid w:val="000A4803"/>
    <w:rsid w:val="000A4FBF"/>
    <w:rsid w:val="000A65C1"/>
    <w:rsid w:val="000A674A"/>
    <w:rsid w:val="000A6C95"/>
    <w:rsid w:val="000A6FC1"/>
    <w:rsid w:val="000A7692"/>
    <w:rsid w:val="000B0A5F"/>
    <w:rsid w:val="000B0FF5"/>
    <w:rsid w:val="000B1062"/>
    <w:rsid w:val="000B1717"/>
    <w:rsid w:val="000B1B92"/>
    <w:rsid w:val="000B2705"/>
    <w:rsid w:val="000B3063"/>
    <w:rsid w:val="000B4E42"/>
    <w:rsid w:val="000B5255"/>
    <w:rsid w:val="000B5447"/>
    <w:rsid w:val="000B5B94"/>
    <w:rsid w:val="000B60DD"/>
    <w:rsid w:val="000B6F83"/>
    <w:rsid w:val="000C2B5E"/>
    <w:rsid w:val="000C5D13"/>
    <w:rsid w:val="000C6989"/>
    <w:rsid w:val="000C69CB"/>
    <w:rsid w:val="000C73B7"/>
    <w:rsid w:val="000D0FA4"/>
    <w:rsid w:val="000D1834"/>
    <w:rsid w:val="000D19E7"/>
    <w:rsid w:val="000D21C5"/>
    <w:rsid w:val="000D40DC"/>
    <w:rsid w:val="000D464E"/>
    <w:rsid w:val="000D4ABB"/>
    <w:rsid w:val="000D67A4"/>
    <w:rsid w:val="000D7A01"/>
    <w:rsid w:val="000E2586"/>
    <w:rsid w:val="000E2C49"/>
    <w:rsid w:val="000E5C5B"/>
    <w:rsid w:val="000E6A14"/>
    <w:rsid w:val="000E6F94"/>
    <w:rsid w:val="000F07F7"/>
    <w:rsid w:val="000F16B4"/>
    <w:rsid w:val="000F2145"/>
    <w:rsid w:val="000F2959"/>
    <w:rsid w:val="000F300D"/>
    <w:rsid w:val="000F5871"/>
    <w:rsid w:val="000F5909"/>
    <w:rsid w:val="000F61F6"/>
    <w:rsid w:val="000F631D"/>
    <w:rsid w:val="000F6565"/>
    <w:rsid w:val="000F6591"/>
    <w:rsid w:val="000F7EA0"/>
    <w:rsid w:val="001004C8"/>
    <w:rsid w:val="00100FB4"/>
    <w:rsid w:val="00101DB2"/>
    <w:rsid w:val="00101DD6"/>
    <w:rsid w:val="0010247A"/>
    <w:rsid w:val="001033DA"/>
    <w:rsid w:val="00103E14"/>
    <w:rsid w:val="00103EA8"/>
    <w:rsid w:val="00105BE4"/>
    <w:rsid w:val="00105D10"/>
    <w:rsid w:val="00106E8B"/>
    <w:rsid w:val="0010711E"/>
    <w:rsid w:val="001073BF"/>
    <w:rsid w:val="00107D1C"/>
    <w:rsid w:val="00110049"/>
    <w:rsid w:val="00110261"/>
    <w:rsid w:val="001110C4"/>
    <w:rsid w:val="00111AF7"/>
    <w:rsid w:val="00111F56"/>
    <w:rsid w:val="001135A8"/>
    <w:rsid w:val="001141BF"/>
    <w:rsid w:val="0011423D"/>
    <w:rsid w:val="001143CC"/>
    <w:rsid w:val="00114732"/>
    <w:rsid w:val="00114D8B"/>
    <w:rsid w:val="00117B16"/>
    <w:rsid w:val="00120212"/>
    <w:rsid w:val="00120772"/>
    <w:rsid w:val="001247E5"/>
    <w:rsid w:val="00124DA6"/>
    <w:rsid w:val="00125C87"/>
    <w:rsid w:val="0012728C"/>
    <w:rsid w:val="00130825"/>
    <w:rsid w:val="001315BB"/>
    <w:rsid w:val="00131847"/>
    <w:rsid w:val="0013218D"/>
    <w:rsid w:val="001327E7"/>
    <w:rsid w:val="00132C87"/>
    <w:rsid w:val="00133E26"/>
    <w:rsid w:val="00134E8A"/>
    <w:rsid w:val="00134F7E"/>
    <w:rsid w:val="001352C8"/>
    <w:rsid w:val="00135CA7"/>
    <w:rsid w:val="00135CB3"/>
    <w:rsid w:val="001410F5"/>
    <w:rsid w:val="00141339"/>
    <w:rsid w:val="00141799"/>
    <w:rsid w:val="001423FF"/>
    <w:rsid w:val="001432EA"/>
    <w:rsid w:val="001455E7"/>
    <w:rsid w:val="00145C16"/>
    <w:rsid w:val="00150BBF"/>
    <w:rsid w:val="00150F0A"/>
    <w:rsid w:val="0015107F"/>
    <w:rsid w:val="00151A32"/>
    <w:rsid w:val="00151A78"/>
    <w:rsid w:val="001526C0"/>
    <w:rsid w:val="00153267"/>
    <w:rsid w:val="00154DC0"/>
    <w:rsid w:val="0015531C"/>
    <w:rsid w:val="00155ACC"/>
    <w:rsid w:val="00155ACD"/>
    <w:rsid w:val="00155EC8"/>
    <w:rsid w:val="00156D93"/>
    <w:rsid w:val="00157140"/>
    <w:rsid w:val="00157756"/>
    <w:rsid w:val="00157AE5"/>
    <w:rsid w:val="00160313"/>
    <w:rsid w:val="00160C4C"/>
    <w:rsid w:val="00161C42"/>
    <w:rsid w:val="00161F39"/>
    <w:rsid w:val="00162002"/>
    <w:rsid w:val="00163160"/>
    <w:rsid w:val="001634C2"/>
    <w:rsid w:val="00164C25"/>
    <w:rsid w:val="00164E3B"/>
    <w:rsid w:val="00164E93"/>
    <w:rsid w:val="00165898"/>
    <w:rsid w:val="00165B24"/>
    <w:rsid w:val="0016696C"/>
    <w:rsid w:val="0016752F"/>
    <w:rsid w:val="00167C52"/>
    <w:rsid w:val="00170597"/>
    <w:rsid w:val="00171022"/>
    <w:rsid w:val="001717D4"/>
    <w:rsid w:val="001725F0"/>
    <w:rsid w:val="0017388C"/>
    <w:rsid w:val="001740F7"/>
    <w:rsid w:val="0017444C"/>
    <w:rsid w:val="00174591"/>
    <w:rsid w:val="00174FC7"/>
    <w:rsid w:val="00174FFF"/>
    <w:rsid w:val="00175A1B"/>
    <w:rsid w:val="001776BE"/>
    <w:rsid w:val="00180739"/>
    <w:rsid w:val="0018099C"/>
    <w:rsid w:val="00181947"/>
    <w:rsid w:val="00183530"/>
    <w:rsid w:val="0018472D"/>
    <w:rsid w:val="00185207"/>
    <w:rsid w:val="001858D2"/>
    <w:rsid w:val="00185E08"/>
    <w:rsid w:val="00186C31"/>
    <w:rsid w:val="00186F18"/>
    <w:rsid w:val="0018770C"/>
    <w:rsid w:val="001907CF"/>
    <w:rsid w:val="00190CFD"/>
    <w:rsid w:val="001919EB"/>
    <w:rsid w:val="00191C45"/>
    <w:rsid w:val="001936E5"/>
    <w:rsid w:val="00193B7B"/>
    <w:rsid w:val="00194DDE"/>
    <w:rsid w:val="00195C32"/>
    <w:rsid w:val="00195D4D"/>
    <w:rsid w:val="00195FDD"/>
    <w:rsid w:val="001963D5"/>
    <w:rsid w:val="00196D18"/>
    <w:rsid w:val="00197968"/>
    <w:rsid w:val="00197D5B"/>
    <w:rsid w:val="001A0865"/>
    <w:rsid w:val="001A0E10"/>
    <w:rsid w:val="001A184E"/>
    <w:rsid w:val="001A2F30"/>
    <w:rsid w:val="001A3D5A"/>
    <w:rsid w:val="001A3D6D"/>
    <w:rsid w:val="001A48E8"/>
    <w:rsid w:val="001A4DA8"/>
    <w:rsid w:val="001A5F5A"/>
    <w:rsid w:val="001A6138"/>
    <w:rsid w:val="001A77BD"/>
    <w:rsid w:val="001A7B22"/>
    <w:rsid w:val="001B0A2C"/>
    <w:rsid w:val="001B1019"/>
    <w:rsid w:val="001B27BF"/>
    <w:rsid w:val="001B3A87"/>
    <w:rsid w:val="001B4324"/>
    <w:rsid w:val="001B4A67"/>
    <w:rsid w:val="001B560D"/>
    <w:rsid w:val="001B5B81"/>
    <w:rsid w:val="001B5F11"/>
    <w:rsid w:val="001B6353"/>
    <w:rsid w:val="001B6431"/>
    <w:rsid w:val="001B69E0"/>
    <w:rsid w:val="001B6C20"/>
    <w:rsid w:val="001B763E"/>
    <w:rsid w:val="001C1F35"/>
    <w:rsid w:val="001C2932"/>
    <w:rsid w:val="001C33EB"/>
    <w:rsid w:val="001C3A38"/>
    <w:rsid w:val="001C40F9"/>
    <w:rsid w:val="001C4EAE"/>
    <w:rsid w:val="001C6871"/>
    <w:rsid w:val="001C7A09"/>
    <w:rsid w:val="001C7A94"/>
    <w:rsid w:val="001D04AA"/>
    <w:rsid w:val="001D0D76"/>
    <w:rsid w:val="001D0FF9"/>
    <w:rsid w:val="001D1426"/>
    <w:rsid w:val="001D1F95"/>
    <w:rsid w:val="001D28FA"/>
    <w:rsid w:val="001D2E2B"/>
    <w:rsid w:val="001D3226"/>
    <w:rsid w:val="001D3DC3"/>
    <w:rsid w:val="001D499A"/>
    <w:rsid w:val="001D5BF4"/>
    <w:rsid w:val="001D613A"/>
    <w:rsid w:val="001D749F"/>
    <w:rsid w:val="001E0035"/>
    <w:rsid w:val="001E0F78"/>
    <w:rsid w:val="001E16FD"/>
    <w:rsid w:val="001E1A67"/>
    <w:rsid w:val="001E1A93"/>
    <w:rsid w:val="001E2872"/>
    <w:rsid w:val="001E2E81"/>
    <w:rsid w:val="001E35A3"/>
    <w:rsid w:val="001E35E1"/>
    <w:rsid w:val="001E3753"/>
    <w:rsid w:val="001E43CC"/>
    <w:rsid w:val="001E57DA"/>
    <w:rsid w:val="001E5AE8"/>
    <w:rsid w:val="001E6C0A"/>
    <w:rsid w:val="001E7103"/>
    <w:rsid w:val="001E74E1"/>
    <w:rsid w:val="001F02DF"/>
    <w:rsid w:val="001F167A"/>
    <w:rsid w:val="001F2754"/>
    <w:rsid w:val="001F3422"/>
    <w:rsid w:val="001F36C3"/>
    <w:rsid w:val="001F4B89"/>
    <w:rsid w:val="001F5180"/>
    <w:rsid w:val="001F5419"/>
    <w:rsid w:val="001F596A"/>
    <w:rsid w:val="001F5E4B"/>
    <w:rsid w:val="001F6138"/>
    <w:rsid w:val="00200572"/>
    <w:rsid w:val="00200817"/>
    <w:rsid w:val="00200954"/>
    <w:rsid w:val="00202095"/>
    <w:rsid w:val="0020245D"/>
    <w:rsid w:val="002026A9"/>
    <w:rsid w:val="002036AB"/>
    <w:rsid w:val="00204A08"/>
    <w:rsid w:val="002053CB"/>
    <w:rsid w:val="002066C3"/>
    <w:rsid w:val="002077A8"/>
    <w:rsid w:val="00212F64"/>
    <w:rsid w:val="00212FB0"/>
    <w:rsid w:val="00214730"/>
    <w:rsid w:val="002155E2"/>
    <w:rsid w:val="00216F6B"/>
    <w:rsid w:val="00217589"/>
    <w:rsid w:val="00217730"/>
    <w:rsid w:val="002177DD"/>
    <w:rsid w:val="00217A58"/>
    <w:rsid w:val="00217D6C"/>
    <w:rsid w:val="002205B5"/>
    <w:rsid w:val="00221267"/>
    <w:rsid w:val="002216A1"/>
    <w:rsid w:val="00221873"/>
    <w:rsid w:val="00222D7C"/>
    <w:rsid w:val="002247E7"/>
    <w:rsid w:val="00225126"/>
    <w:rsid w:val="00225393"/>
    <w:rsid w:val="0022565E"/>
    <w:rsid w:val="00225CAB"/>
    <w:rsid w:val="00226DF1"/>
    <w:rsid w:val="00227B9E"/>
    <w:rsid w:val="00227BD0"/>
    <w:rsid w:val="00227D2C"/>
    <w:rsid w:val="0023020A"/>
    <w:rsid w:val="002309D6"/>
    <w:rsid w:val="00234536"/>
    <w:rsid w:val="00234AFF"/>
    <w:rsid w:val="00234F73"/>
    <w:rsid w:val="002403AA"/>
    <w:rsid w:val="00240F13"/>
    <w:rsid w:val="00241BD3"/>
    <w:rsid w:val="00242446"/>
    <w:rsid w:val="002424A5"/>
    <w:rsid w:val="002437F0"/>
    <w:rsid w:val="00243D37"/>
    <w:rsid w:val="00243DCB"/>
    <w:rsid w:val="00244792"/>
    <w:rsid w:val="00244ABB"/>
    <w:rsid w:val="00245D15"/>
    <w:rsid w:val="00245D4C"/>
    <w:rsid w:val="00247286"/>
    <w:rsid w:val="00247BEC"/>
    <w:rsid w:val="00247CC1"/>
    <w:rsid w:val="00247DB7"/>
    <w:rsid w:val="00247FEA"/>
    <w:rsid w:val="00250DAE"/>
    <w:rsid w:val="002521FB"/>
    <w:rsid w:val="00252334"/>
    <w:rsid w:val="0025276D"/>
    <w:rsid w:val="00253437"/>
    <w:rsid w:val="00254536"/>
    <w:rsid w:val="002545CB"/>
    <w:rsid w:val="002553CD"/>
    <w:rsid w:val="002555E8"/>
    <w:rsid w:val="00256DC2"/>
    <w:rsid w:val="002607E3"/>
    <w:rsid w:val="002619BA"/>
    <w:rsid w:val="00262120"/>
    <w:rsid w:val="002642AE"/>
    <w:rsid w:val="00264CED"/>
    <w:rsid w:val="002656CA"/>
    <w:rsid w:val="002659EF"/>
    <w:rsid w:val="00265D85"/>
    <w:rsid w:val="0026602F"/>
    <w:rsid w:val="00267864"/>
    <w:rsid w:val="002710B1"/>
    <w:rsid w:val="00271A2D"/>
    <w:rsid w:val="00272164"/>
    <w:rsid w:val="00272901"/>
    <w:rsid w:val="0027291F"/>
    <w:rsid w:val="002729CA"/>
    <w:rsid w:val="00273751"/>
    <w:rsid w:val="002758C1"/>
    <w:rsid w:val="00275D99"/>
    <w:rsid w:val="00277040"/>
    <w:rsid w:val="002771C4"/>
    <w:rsid w:val="002812C6"/>
    <w:rsid w:val="00281F96"/>
    <w:rsid w:val="002830A3"/>
    <w:rsid w:val="002836E4"/>
    <w:rsid w:val="002837D1"/>
    <w:rsid w:val="00283C48"/>
    <w:rsid w:val="00283F34"/>
    <w:rsid w:val="00284D00"/>
    <w:rsid w:val="00285BAF"/>
    <w:rsid w:val="00286008"/>
    <w:rsid w:val="00287819"/>
    <w:rsid w:val="00287C8C"/>
    <w:rsid w:val="00290EE6"/>
    <w:rsid w:val="002924AE"/>
    <w:rsid w:val="00293B30"/>
    <w:rsid w:val="00294550"/>
    <w:rsid w:val="002954C1"/>
    <w:rsid w:val="002962A8"/>
    <w:rsid w:val="002962CE"/>
    <w:rsid w:val="00296BA2"/>
    <w:rsid w:val="0029758A"/>
    <w:rsid w:val="00297D20"/>
    <w:rsid w:val="002A0088"/>
    <w:rsid w:val="002A16C6"/>
    <w:rsid w:val="002A17DD"/>
    <w:rsid w:val="002A2A84"/>
    <w:rsid w:val="002A2D3A"/>
    <w:rsid w:val="002A55B0"/>
    <w:rsid w:val="002A5B16"/>
    <w:rsid w:val="002A5BAC"/>
    <w:rsid w:val="002A5C6C"/>
    <w:rsid w:val="002A6E9E"/>
    <w:rsid w:val="002A7C35"/>
    <w:rsid w:val="002B0028"/>
    <w:rsid w:val="002B03BC"/>
    <w:rsid w:val="002B0BED"/>
    <w:rsid w:val="002B3CD6"/>
    <w:rsid w:val="002B64E3"/>
    <w:rsid w:val="002B6894"/>
    <w:rsid w:val="002B6CB5"/>
    <w:rsid w:val="002C0398"/>
    <w:rsid w:val="002C19FF"/>
    <w:rsid w:val="002C2031"/>
    <w:rsid w:val="002C2863"/>
    <w:rsid w:val="002C32A7"/>
    <w:rsid w:val="002C3549"/>
    <w:rsid w:val="002C3797"/>
    <w:rsid w:val="002C40EE"/>
    <w:rsid w:val="002C495B"/>
    <w:rsid w:val="002C4C15"/>
    <w:rsid w:val="002C5899"/>
    <w:rsid w:val="002D0EAA"/>
    <w:rsid w:val="002D10A6"/>
    <w:rsid w:val="002D1516"/>
    <w:rsid w:val="002D2F85"/>
    <w:rsid w:val="002D3FF7"/>
    <w:rsid w:val="002D469A"/>
    <w:rsid w:val="002D5364"/>
    <w:rsid w:val="002D5513"/>
    <w:rsid w:val="002D5D2B"/>
    <w:rsid w:val="002D5FB7"/>
    <w:rsid w:val="002D7BEC"/>
    <w:rsid w:val="002E0197"/>
    <w:rsid w:val="002E1632"/>
    <w:rsid w:val="002E22D1"/>
    <w:rsid w:val="002E2715"/>
    <w:rsid w:val="002E79F2"/>
    <w:rsid w:val="002E7AE8"/>
    <w:rsid w:val="002F10CB"/>
    <w:rsid w:val="002F17A6"/>
    <w:rsid w:val="002F2681"/>
    <w:rsid w:val="002F38DC"/>
    <w:rsid w:val="002F45B2"/>
    <w:rsid w:val="002F485C"/>
    <w:rsid w:val="002F49A1"/>
    <w:rsid w:val="002F5139"/>
    <w:rsid w:val="002F5CFB"/>
    <w:rsid w:val="002F635D"/>
    <w:rsid w:val="002F6491"/>
    <w:rsid w:val="002F6BD2"/>
    <w:rsid w:val="002F6DE1"/>
    <w:rsid w:val="002F6E3E"/>
    <w:rsid w:val="00300367"/>
    <w:rsid w:val="00300725"/>
    <w:rsid w:val="00301C39"/>
    <w:rsid w:val="00301C67"/>
    <w:rsid w:val="00304218"/>
    <w:rsid w:val="003044D2"/>
    <w:rsid w:val="003055CE"/>
    <w:rsid w:val="00305E42"/>
    <w:rsid w:val="00305E99"/>
    <w:rsid w:val="0030646C"/>
    <w:rsid w:val="00306AA9"/>
    <w:rsid w:val="00306EE6"/>
    <w:rsid w:val="00311FE0"/>
    <w:rsid w:val="00312BD1"/>
    <w:rsid w:val="0031333F"/>
    <w:rsid w:val="00314A2C"/>
    <w:rsid w:val="00315574"/>
    <w:rsid w:val="003161D3"/>
    <w:rsid w:val="00317EEF"/>
    <w:rsid w:val="003206EC"/>
    <w:rsid w:val="00320E7D"/>
    <w:rsid w:val="00320F2E"/>
    <w:rsid w:val="00321A35"/>
    <w:rsid w:val="00322212"/>
    <w:rsid w:val="0032294D"/>
    <w:rsid w:val="0032351A"/>
    <w:rsid w:val="003236F1"/>
    <w:rsid w:val="003239CE"/>
    <w:rsid w:val="00323FA2"/>
    <w:rsid w:val="00324115"/>
    <w:rsid w:val="00325B7E"/>
    <w:rsid w:val="00325F13"/>
    <w:rsid w:val="00326280"/>
    <w:rsid w:val="003268E9"/>
    <w:rsid w:val="003301BC"/>
    <w:rsid w:val="00330BAF"/>
    <w:rsid w:val="00331B9C"/>
    <w:rsid w:val="00331EB1"/>
    <w:rsid w:val="00331F10"/>
    <w:rsid w:val="003326B8"/>
    <w:rsid w:val="0033336E"/>
    <w:rsid w:val="0033393A"/>
    <w:rsid w:val="00333A20"/>
    <w:rsid w:val="00334090"/>
    <w:rsid w:val="00334A8E"/>
    <w:rsid w:val="00335489"/>
    <w:rsid w:val="00335E1C"/>
    <w:rsid w:val="00337B3D"/>
    <w:rsid w:val="00340050"/>
    <w:rsid w:val="00340640"/>
    <w:rsid w:val="00341028"/>
    <w:rsid w:val="0034136F"/>
    <w:rsid w:val="00341C40"/>
    <w:rsid w:val="00341D98"/>
    <w:rsid w:val="00341F38"/>
    <w:rsid w:val="00342010"/>
    <w:rsid w:val="0034379C"/>
    <w:rsid w:val="00343BB1"/>
    <w:rsid w:val="003444BC"/>
    <w:rsid w:val="003445DA"/>
    <w:rsid w:val="003449B3"/>
    <w:rsid w:val="0034724E"/>
    <w:rsid w:val="0034759E"/>
    <w:rsid w:val="00347E24"/>
    <w:rsid w:val="003510CC"/>
    <w:rsid w:val="0035166E"/>
    <w:rsid w:val="00352A65"/>
    <w:rsid w:val="00352CF6"/>
    <w:rsid w:val="0035368B"/>
    <w:rsid w:val="0035440D"/>
    <w:rsid w:val="003550FA"/>
    <w:rsid w:val="00355ED6"/>
    <w:rsid w:val="00356406"/>
    <w:rsid w:val="00356B1F"/>
    <w:rsid w:val="00356BD1"/>
    <w:rsid w:val="003573AD"/>
    <w:rsid w:val="003603D9"/>
    <w:rsid w:val="00363543"/>
    <w:rsid w:val="003651DC"/>
    <w:rsid w:val="003659C2"/>
    <w:rsid w:val="00366162"/>
    <w:rsid w:val="00371318"/>
    <w:rsid w:val="0037131A"/>
    <w:rsid w:val="00371F05"/>
    <w:rsid w:val="00372006"/>
    <w:rsid w:val="00373287"/>
    <w:rsid w:val="00373351"/>
    <w:rsid w:val="003739D5"/>
    <w:rsid w:val="003755CB"/>
    <w:rsid w:val="00376700"/>
    <w:rsid w:val="00376709"/>
    <w:rsid w:val="003767EB"/>
    <w:rsid w:val="00377134"/>
    <w:rsid w:val="00377372"/>
    <w:rsid w:val="00377EDE"/>
    <w:rsid w:val="00382AC9"/>
    <w:rsid w:val="00383020"/>
    <w:rsid w:val="00384C93"/>
    <w:rsid w:val="003857C8"/>
    <w:rsid w:val="00385924"/>
    <w:rsid w:val="00385C35"/>
    <w:rsid w:val="00386478"/>
    <w:rsid w:val="00387C36"/>
    <w:rsid w:val="0039152A"/>
    <w:rsid w:val="003930E2"/>
    <w:rsid w:val="003936E2"/>
    <w:rsid w:val="003954F3"/>
    <w:rsid w:val="00395C5C"/>
    <w:rsid w:val="00395D39"/>
    <w:rsid w:val="0039622C"/>
    <w:rsid w:val="00396A57"/>
    <w:rsid w:val="00396BF9"/>
    <w:rsid w:val="003A1CF6"/>
    <w:rsid w:val="003A252D"/>
    <w:rsid w:val="003A2AEB"/>
    <w:rsid w:val="003A32C0"/>
    <w:rsid w:val="003A3381"/>
    <w:rsid w:val="003A3772"/>
    <w:rsid w:val="003A4334"/>
    <w:rsid w:val="003A4432"/>
    <w:rsid w:val="003A4DE2"/>
    <w:rsid w:val="003A5284"/>
    <w:rsid w:val="003A52D0"/>
    <w:rsid w:val="003A7311"/>
    <w:rsid w:val="003B0808"/>
    <w:rsid w:val="003B0A33"/>
    <w:rsid w:val="003B1F81"/>
    <w:rsid w:val="003B3134"/>
    <w:rsid w:val="003B4906"/>
    <w:rsid w:val="003B4A6E"/>
    <w:rsid w:val="003B4C40"/>
    <w:rsid w:val="003B5CE1"/>
    <w:rsid w:val="003C0231"/>
    <w:rsid w:val="003C0D33"/>
    <w:rsid w:val="003C240D"/>
    <w:rsid w:val="003C289F"/>
    <w:rsid w:val="003C303B"/>
    <w:rsid w:val="003C3EEB"/>
    <w:rsid w:val="003C49DB"/>
    <w:rsid w:val="003C63F0"/>
    <w:rsid w:val="003C6A3F"/>
    <w:rsid w:val="003C76FB"/>
    <w:rsid w:val="003C7BA6"/>
    <w:rsid w:val="003C7E98"/>
    <w:rsid w:val="003C7FA2"/>
    <w:rsid w:val="003D24BC"/>
    <w:rsid w:val="003D2FD5"/>
    <w:rsid w:val="003D3751"/>
    <w:rsid w:val="003D3872"/>
    <w:rsid w:val="003D40BF"/>
    <w:rsid w:val="003D5BE7"/>
    <w:rsid w:val="003E1CC3"/>
    <w:rsid w:val="003E2424"/>
    <w:rsid w:val="003E26B3"/>
    <w:rsid w:val="003E2714"/>
    <w:rsid w:val="003E41A8"/>
    <w:rsid w:val="003E42B4"/>
    <w:rsid w:val="003E510C"/>
    <w:rsid w:val="003E76F6"/>
    <w:rsid w:val="003E79A8"/>
    <w:rsid w:val="003E7B11"/>
    <w:rsid w:val="003E7C2C"/>
    <w:rsid w:val="003E7F2F"/>
    <w:rsid w:val="003F020D"/>
    <w:rsid w:val="003F0FAE"/>
    <w:rsid w:val="003F24F6"/>
    <w:rsid w:val="003F2906"/>
    <w:rsid w:val="003F3534"/>
    <w:rsid w:val="003F35F5"/>
    <w:rsid w:val="003F52B0"/>
    <w:rsid w:val="003F637E"/>
    <w:rsid w:val="003F6F8B"/>
    <w:rsid w:val="004013E5"/>
    <w:rsid w:val="0040148A"/>
    <w:rsid w:val="00403C69"/>
    <w:rsid w:val="004042F0"/>
    <w:rsid w:val="0040652F"/>
    <w:rsid w:val="00406A9A"/>
    <w:rsid w:val="0040719A"/>
    <w:rsid w:val="00407BFC"/>
    <w:rsid w:val="00410666"/>
    <w:rsid w:val="00410940"/>
    <w:rsid w:val="00410F51"/>
    <w:rsid w:val="00412A71"/>
    <w:rsid w:val="004131A3"/>
    <w:rsid w:val="00413605"/>
    <w:rsid w:val="0041439F"/>
    <w:rsid w:val="0041506E"/>
    <w:rsid w:val="00417163"/>
    <w:rsid w:val="00417318"/>
    <w:rsid w:val="004175E8"/>
    <w:rsid w:val="0041766E"/>
    <w:rsid w:val="00417992"/>
    <w:rsid w:val="00417E3D"/>
    <w:rsid w:val="00422074"/>
    <w:rsid w:val="004222AC"/>
    <w:rsid w:val="0042402C"/>
    <w:rsid w:val="004246FD"/>
    <w:rsid w:val="004259A8"/>
    <w:rsid w:val="0042647F"/>
    <w:rsid w:val="004266F7"/>
    <w:rsid w:val="00427619"/>
    <w:rsid w:val="004313C9"/>
    <w:rsid w:val="00431570"/>
    <w:rsid w:val="004316E8"/>
    <w:rsid w:val="0043175C"/>
    <w:rsid w:val="00431F69"/>
    <w:rsid w:val="004322D5"/>
    <w:rsid w:val="0043298D"/>
    <w:rsid w:val="00432E89"/>
    <w:rsid w:val="0043405B"/>
    <w:rsid w:val="00437C4A"/>
    <w:rsid w:val="0044158F"/>
    <w:rsid w:val="00441912"/>
    <w:rsid w:val="00441C61"/>
    <w:rsid w:val="004436B4"/>
    <w:rsid w:val="00444B60"/>
    <w:rsid w:val="00444DE9"/>
    <w:rsid w:val="00444F9B"/>
    <w:rsid w:val="004456C9"/>
    <w:rsid w:val="00445DF8"/>
    <w:rsid w:val="004473D1"/>
    <w:rsid w:val="00451E22"/>
    <w:rsid w:val="0045370A"/>
    <w:rsid w:val="004556BD"/>
    <w:rsid w:val="004561AF"/>
    <w:rsid w:val="004573A7"/>
    <w:rsid w:val="00457906"/>
    <w:rsid w:val="00460021"/>
    <w:rsid w:val="00461ACC"/>
    <w:rsid w:val="00462635"/>
    <w:rsid w:val="00462AF8"/>
    <w:rsid w:val="00462D2E"/>
    <w:rsid w:val="00463220"/>
    <w:rsid w:val="00463D5F"/>
    <w:rsid w:val="00463F2C"/>
    <w:rsid w:val="004649A9"/>
    <w:rsid w:val="004650F5"/>
    <w:rsid w:val="00465FBD"/>
    <w:rsid w:val="00466DF5"/>
    <w:rsid w:val="00474098"/>
    <w:rsid w:val="004746B1"/>
    <w:rsid w:val="004749B0"/>
    <w:rsid w:val="0047526F"/>
    <w:rsid w:val="00475895"/>
    <w:rsid w:val="00475EEA"/>
    <w:rsid w:val="00480040"/>
    <w:rsid w:val="004807CB"/>
    <w:rsid w:val="0048162C"/>
    <w:rsid w:val="0048190C"/>
    <w:rsid w:val="00482842"/>
    <w:rsid w:val="00484E8B"/>
    <w:rsid w:val="00487023"/>
    <w:rsid w:val="00487715"/>
    <w:rsid w:val="004878D3"/>
    <w:rsid w:val="00490D4F"/>
    <w:rsid w:val="00490D8D"/>
    <w:rsid w:val="00490FD0"/>
    <w:rsid w:val="004913D7"/>
    <w:rsid w:val="004923D4"/>
    <w:rsid w:val="00492D58"/>
    <w:rsid w:val="00493B70"/>
    <w:rsid w:val="004A0333"/>
    <w:rsid w:val="004A0865"/>
    <w:rsid w:val="004A0B8B"/>
    <w:rsid w:val="004A1C2F"/>
    <w:rsid w:val="004A1DCD"/>
    <w:rsid w:val="004A1EE9"/>
    <w:rsid w:val="004A28A8"/>
    <w:rsid w:val="004A2AEB"/>
    <w:rsid w:val="004A30EE"/>
    <w:rsid w:val="004A411B"/>
    <w:rsid w:val="004A4579"/>
    <w:rsid w:val="004A4F59"/>
    <w:rsid w:val="004A746E"/>
    <w:rsid w:val="004A7616"/>
    <w:rsid w:val="004B0661"/>
    <w:rsid w:val="004B0C6C"/>
    <w:rsid w:val="004B1819"/>
    <w:rsid w:val="004B22D0"/>
    <w:rsid w:val="004B3E4F"/>
    <w:rsid w:val="004B4B03"/>
    <w:rsid w:val="004B541F"/>
    <w:rsid w:val="004B658E"/>
    <w:rsid w:val="004B6E68"/>
    <w:rsid w:val="004C08FD"/>
    <w:rsid w:val="004C0D0C"/>
    <w:rsid w:val="004C1C87"/>
    <w:rsid w:val="004C26CE"/>
    <w:rsid w:val="004C360E"/>
    <w:rsid w:val="004C3B4A"/>
    <w:rsid w:val="004C4B22"/>
    <w:rsid w:val="004C4B55"/>
    <w:rsid w:val="004C520F"/>
    <w:rsid w:val="004C5B81"/>
    <w:rsid w:val="004C5CDF"/>
    <w:rsid w:val="004C641D"/>
    <w:rsid w:val="004C7137"/>
    <w:rsid w:val="004C77CF"/>
    <w:rsid w:val="004C78F0"/>
    <w:rsid w:val="004C7999"/>
    <w:rsid w:val="004C7BE9"/>
    <w:rsid w:val="004D0FD7"/>
    <w:rsid w:val="004D1FB2"/>
    <w:rsid w:val="004D2FB1"/>
    <w:rsid w:val="004D3209"/>
    <w:rsid w:val="004D32FB"/>
    <w:rsid w:val="004D36CB"/>
    <w:rsid w:val="004D41A4"/>
    <w:rsid w:val="004D41EE"/>
    <w:rsid w:val="004D4C08"/>
    <w:rsid w:val="004D4F16"/>
    <w:rsid w:val="004D617C"/>
    <w:rsid w:val="004D758D"/>
    <w:rsid w:val="004D7AF9"/>
    <w:rsid w:val="004E10B9"/>
    <w:rsid w:val="004E248F"/>
    <w:rsid w:val="004E27A3"/>
    <w:rsid w:val="004E3B10"/>
    <w:rsid w:val="004E4347"/>
    <w:rsid w:val="004E48D4"/>
    <w:rsid w:val="004E52D9"/>
    <w:rsid w:val="004E5C4A"/>
    <w:rsid w:val="004E5DE4"/>
    <w:rsid w:val="004E66F7"/>
    <w:rsid w:val="004E6714"/>
    <w:rsid w:val="004E6CB3"/>
    <w:rsid w:val="004E715E"/>
    <w:rsid w:val="004F0DE1"/>
    <w:rsid w:val="004F15A5"/>
    <w:rsid w:val="004F1782"/>
    <w:rsid w:val="004F1A49"/>
    <w:rsid w:val="004F2D0B"/>
    <w:rsid w:val="004F3AAF"/>
    <w:rsid w:val="004F3ABA"/>
    <w:rsid w:val="004F3D10"/>
    <w:rsid w:val="004F41C7"/>
    <w:rsid w:val="004F427D"/>
    <w:rsid w:val="004F4BCD"/>
    <w:rsid w:val="004F6E6A"/>
    <w:rsid w:val="004F708D"/>
    <w:rsid w:val="0050051E"/>
    <w:rsid w:val="0050078E"/>
    <w:rsid w:val="00500BF7"/>
    <w:rsid w:val="00502AE2"/>
    <w:rsid w:val="0050356C"/>
    <w:rsid w:val="005036CB"/>
    <w:rsid w:val="00504830"/>
    <w:rsid w:val="00505252"/>
    <w:rsid w:val="00505865"/>
    <w:rsid w:val="00505E35"/>
    <w:rsid w:val="005062EC"/>
    <w:rsid w:val="00506E66"/>
    <w:rsid w:val="00510210"/>
    <w:rsid w:val="00510ABF"/>
    <w:rsid w:val="00510CC1"/>
    <w:rsid w:val="00511610"/>
    <w:rsid w:val="00512383"/>
    <w:rsid w:val="0051371F"/>
    <w:rsid w:val="005160B2"/>
    <w:rsid w:val="00516C06"/>
    <w:rsid w:val="005176B1"/>
    <w:rsid w:val="0052049E"/>
    <w:rsid w:val="00520BEA"/>
    <w:rsid w:val="00522036"/>
    <w:rsid w:val="00522832"/>
    <w:rsid w:val="0052337F"/>
    <w:rsid w:val="00523B0C"/>
    <w:rsid w:val="00524158"/>
    <w:rsid w:val="00524C52"/>
    <w:rsid w:val="00524C6C"/>
    <w:rsid w:val="00525906"/>
    <w:rsid w:val="00525A5B"/>
    <w:rsid w:val="005307D8"/>
    <w:rsid w:val="00530F19"/>
    <w:rsid w:val="005323B4"/>
    <w:rsid w:val="00533007"/>
    <w:rsid w:val="005366BD"/>
    <w:rsid w:val="005366D8"/>
    <w:rsid w:val="0053690E"/>
    <w:rsid w:val="00536C41"/>
    <w:rsid w:val="00540D60"/>
    <w:rsid w:val="00542861"/>
    <w:rsid w:val="00543CF4"/>
    <w:rsid w:val="00545D37"/>
    <w:rsid w:val="00546510"/>
    <w:rsid w:val="0054654A"/>
    <w:rsid w:val="00547586"/>
    <w:rsid w:val="00547DEA"/>
    <w:rsid w:val="005502DC"/>
    <w:rsid w:val="00550D3A"/>
    <w:rsid w:val="0055153D"/>
    <w:rsid w:val="005535D5"/>
    <w:rsid w:val="00554894"/>
    <w:rsid w:val="00555966"/>
    <w:rsid w:val="00555F56"/>
    <w:rsid w:val="00555FA1"/>
    <w:rsid w:val="005572CB"/>
    <w:rsid w:val="00557A50"/>
    <w:rsid w:val="005603F5"/>
    <w:rsid w:val="00560665"/>
    <w:rsid w:val="00560874"/>
    <w:rsid w:val="00560DB7"/>
    <w:rsid w:val="00561793"/>
    <w:rsid w:val="0056183D"/>
    <w:rsid w:val="005623E4"/>
    <w:rsid w:val="00563C31"/>
    <w:rsid w:val="00566741"/>
    <w:rsid w:val="00567DFC"/>
    <w:rsid w:val="00567ED9"/>
    <w:rsid w:val="005716B8"/>
    <w:rsid w:val="00571773"/>
    <w:rsid w:val="0057197F"/>
    <w:rsid w:val="00571B6B"/>
    <w:rsid w:val="00572D6E"/>
    <w:rsid w:val="0057338C"/>
    <w:rsid w:val="00573476"/>
    <w:rsid w:val="005738C8"/>
    <w:rsid w:val="005742C7"/>
    <w:rsid w:val="00574DD8"/>
    <w:rsid w:val="00575140"/>
    <w:rsid w:val="00575437"/>
    <w:rsid w:val="00576544"/>
    <w:rsid w:val="00577370"/>
    <w:rsid w:val="0057757E"/>
    <w:rsid w:val="00577EEE"/>
    <w:rsid w:val="0058008D"/>
    <w:rsid w:val="00581C65"/>
    <w:rsid w:val="005822E8"/>
    <w:rsid w:val="00582446"/>
    <w:rsid w:val="005827FC"/>
    <w:rsid w:val="0058420B"/>
    <w:rsid w:val="00584695"/>
    <w:rsid w:val="00584A0F"/>
    <w:rsid w:val="00587854"/>
    <w:rsid w:val="00587B7A"/>
    <w:rsid w:val="0059081F"/>
    <w:rsid w:val="00591CBD"/>
    <w:rsid w:val="005932EF"/>
    <w:rsid w:val="00593E50"/>
    <w:rsid w:val="005945BF"/>
    <w:rsid w:val="005962AC"/>
    <w:rsid w:val="005A028D"/>
    <w:rsid w:val="005A0F00"/>
    <w:rsid w:val="005A204A"/>
    <w:rsid w:val="005A2C1D"/>
    <w:rsid w:val="005A49FA"/>
    <w:rsid w:val="005A56FE"/>
    <w:rsid w:val="005A5C11"/>
    <w:rsid w:val="005A60D1"/>
    <w:rsid w:val="005A68AF"/>
    <w:rsid w:val="005A6D7D"/>
    <w:rsid w:val="005A781C"/>
    <w:rsid w:val="005A7EB6"/>
    <w:rsid w:val="005B093F"/>
    <w:rsid w:val="005B2539"/>
    <w:rsid w:val="005B4213"/>
    <w:rsid w:val="005B425E"/>
    <w:rsid w:val="005B4CB1"/>
    <w:rsid w:val="005B5A05"/>
    <w:rsid w:val="005B5F7A"/>
    <w:rsid w:val="005B6786"/>
    <w:rsid w:val="005B7F10"/>
    <w:rsid w:val="005C0294"/>
    <w:rsid w:val="005C1D58"/>
    <w:rsid w:val="005C229B"/>
    <w:rsid w:val="005C309A"/>
    <w:rsid w:val="005C4CDB"/>
    <w:rsid w:val="005C4EB5"/>
    <w:rsid w:val="005C6B56"/>
    <w:rsid w:val="005D108F"/>
    <w:rsid w:val="005D2FB4"/>
    <w:rsid w:val="005D3842"/>
    <w:rsid w:val="005D4E1C"/>
    <w:rsid w:val="005D5282"/>
    <w:rsid w:val="005D5483"/>
    <w:rsid w:val="005D691A"/>
    <w:rsid w:val="005D6963"/>
    <w:rsid w:val="005D6C27"/>
    <w:rsid w:val="005D7BA7"/>
    <w:rsid w:val="005E09F1"/>
    <w:rsid w:val="005E1112"/>
    <w:rsid w:val="005E2501"/>
    <w:rsid w:val="005E3BEC"/>
    <w:rsid w:val="005E3F05"/>
    <w:rsid w:val="005E4883"/>
    <w:rsid w:val="005E5191"/>
    <w:rsid w:val="005E5E19"/>
    <w:rsid w:val="005E5FFC"/>
    <w:rsid w:val="005E7716"/>
    <w:rsid w:val="005E7877"/>
    <w:rsid w:val="005E79E3"/>
    <w:rsid w:val="005E7E88"/>
    <w:rsid w:val="005F04A5"/>
    <w:rsid w:val="005F05F1"/>
    <w:rsid w:val="005F0AAB"/>
    <w:rsid w:val="005F0BBD"/>
    <w:rsid w:val="005F0E89"/>
    <w:rsid w:val="005F0F7E"/>
    <w:rsid w:val="005F15E0"/>
    <w:rsid w:val="005F29E6"/>
    <w:rsid w:val="005F2CD0"/>
    <w:rsid w:val="005F478C"/>
    <w:rsid w:val="005F49F7"/>
    <w:rsid w:val="005F531C"/>
    <w:rsid w:val="005F5CDB"/>
    <w:rsid w:val="005F65E6"/>
    <w:rsid w:val="005F67D6"/>
    <w:rsid w:val="005F736B"/>
    <w:rsid w:val="005F7A16"/>
    <w:rsid w:val="006001BA"/>
    <w:rsid w:val="00600E23"/>
    <w:rsid w:val="00600E95"/>
    <w:rsid w:val="00602C33"/>
    <w:rsid w:val="006046D1"/>
    <w:rsid w:val="00605045"/>
    <w:rsid w:val="00605834"/>
    <w:rsid w:val="00605CDB"/>
    <w:rsid w:val="00606223"/>
    <w:rsid w:val="00606896"/>
    <w:rsid w:val="006073A8"/>
    <w:rsid w:val="00610596"/>
    <w:rsid w:val="00611073"/>
    <w:rsid w:val="006111C4"/>
    <w:rsid w:val="00611C6F"/>
    <w:rsid w:val="00612177"/>
    <w:rsid w:val="00612B75"/>
    <w:rsid w:val="006130A7"/>
    <w:rsid w:val="006136EC"/>
    <w:rsid w:val="006143DA"/>
    <w:rsid w:val="00614563"/>
    <w:rsid w:val="00615596"/>
    <w:rsid w:val="006162D8"/>
    <w:rsid w:val="00617E9A"/>
    <w:rsid w:val="006211B1"/>
    <w:rsid w:val="00621B55"/>
    <w:rsid w:val="00621E75"/>
    <w:rsid w:val="0062224D"/>
    <w:rsid w:val="00623857"/>
    <w:rsid w:val="00623B38"/>
    <w:rsid w:val="00623B51"/>
    <w:rsid w:val="00624809"/>
    <w:rsid w:val="00625772"/>
    <w:rsid w:val="006263A3"/>
    <w:rsid w:val="00626F33"/>
    <w:rsid w:val="006301C4"/>
    <w:rsid w:val="0063069D"/>
    <w:rsid w:val="006314B1"/>
    <w:rsid w:val="00632240"/>
    <w:rsid w:val="0063244A"/>
    <w:rsid w:val="00632491"/>
    <w:rsid w:val="006329C2"/>
    <w:rsid w:val="00633D9E"/>
    <w:rsid w:val="006341BD"/>
    <w:rsid w:val="006346DD"/>
    <w:rsid w:val="00635176"/>
    <w:rsid w:val="0063561F"/>
    <w:rsid w:val="00635969"/>
    <w:rsid w:val="00635EDE"/>
    <w:rsid w:val="006368A5"/>
    <w:rsid w:val="00636E91"/>
    <w:rsid w:val="00637A6D"/>
    <w:rsid w:val="00637CF9"/>
    <w:rsid w:val="006411F7"/>
    <w:rsid w:val="0064127D"/>
    <w:rsid w:val="00645779"/>
    <w:rsid w:val="00645CA3"/>
    <w:rsid w:val="006464A2"/>
    <w:rsid w:val="00646AB2"/>
    <w:rsid w:val="00646EB0"/>
    <w:rsid w:val="006473A7"/>
    <w:rsid w:val="00647494"/>
    <w:rsid w:val="00647C9F"/>
    <w:rsid w:val="00650BDC"/>
    <w:rsid w:val="00650CC2"/>
    <w:rsid w:val="0065154D"/>
    <w:rsid w:val="0065273D"/>
    <w:rsid w:val="006541AC"/>
    <w:rsid w:val="0065459E"/>
    <w:rsid w:val="00654C46"/>
    <w:rsid w:val="00655D66"/>
    <w:rsid w:val="00656BBE"/>
    <w:rsid w:val="00656E4E"/>
    <w:rsid w:val="006572A2"/>
    <w:rsid w:val="00657A2B"/>
    <w:rsid w:val="00657E45"/>
    <w:rsid w:val="0066014B"/>
    <w:rsid w:val="00661EA4"/>
    <w:rsid w:val="00663A17"/>
    <w:rsid w:val="00664595"/>
    <w:rsid w:val="006645E6"/>
    <w:rsid w:val="00664670"/>
    <w:rsid w:val="00665B2B"/>
    <w:rsid w:val="00666252"/>
    <w:rsid w:val="006703D0"/>
    <w:rsid w:val="00670584"/>
    <w:rsid w:val="006713BB"/>
    <w:rsid w:val="00672167"/>
    <w:rsid w:val="006731C4"/>
    <w:rsid w:val="00673D5C"/>
    <w:rsid w:val="00675021"/>
    <w:rsid w:val="00675684"/>
    <w:rsid w:val="00677358"/>
    <w:rsid w:val="006802F4"/>
    <w:rsid w:val="00680CCF"/>
    <w:rsid w:val="0068131C"/>
    <w:rsid w:val="00683885"/>
    <w:rsid w:val="0068440A"/>
    <w:rsid w:val="006844F6"/>
    <w:rsid w:val="00684CD2"/>
    <w:rsid w:val="00684CE3"/>
    <w:rsid w:val="00685150"/>
    <w:rsid w:val="0068539D"/>
    <w:rsid w:val="00685CAE"/>
    <w:rsid w:val="00685D8A"/>
    <w:rsid w:val="00690474"/>
    <w:rsid w:val="006904BD"/>
    <w:rsid w:val="006905BA"/>
    <w:rsid w:val="006909E0"/>
    <w:rsid w:val="00690FD4"/>
    <w:rsid w:val="00691A8B"/>
    <w:rsid w:val="00692092"/>
    <w:rsid w:val="00692115"/>
    <w:rsid w:val="00692787"/>
    <w:rsid w:val="006928DE"/>
    <w:rsid w:val="00692A9C"/>
    <w:rsid w:val="006940BF"/>
    <w:rsid w:val="0069476E"/>
    <w:rsid w:val="006955D7"/>
    <w:rsid w:val="00695DCD"/>
    <w:rsid w:val="006961B2"/>
    <w:rsid w:val="00696E2E"/>
    <w:rsid w:val="006A0C11"/>
    <w:rsid w:val="006A1C0E"/>
    <w:rsid w:val="006A1DB6"/>
    <w:rsid w:val="006A296E"/>
    <w:rsid w:val="006A3D60"/>
    <w:rsid w:val="006A4156"/>
    <w:rsid w:val="006A523E"/>
    <w:rsid w:val="006A6B44"/>
    <w:rsid w:val="006A6E5B"/>
    <w:rsid w:val="006B02CD"/>
    <w:rsid w:val="006B03FB"/>
    <w:rsid w:val="006B0BF9"/>
    <w:rsid w:val="006B1476"/>
    <w:rsid w:val="006B1564"/>
    <w:rsid w:val="006B17FA"/>
    <w:rsid w:val="006B1C0B"/>
    <w:rsid w:val="006B22B7"/>
    <w:rsid w:val="006B35E0"/>
    <w:rsid w:val="006B39E0"/>
    <w:rsid w:val="006B3F34"/>
    <w:rsid w:val="006B490B"/>
    <w:rsid w:val="006B5FE7"/>
    <w:rsid w:val="006B688E"/>
    <w:rsid w:val="006B774B"/>
    <w:rsid w:val="006C05EA"/>
    <w:rsid w:val="006C1460"/>
    <w:rsid w:val="006C166E"/>
    <w:rsid w:val="006C1EB2"/>
    <w:rsid w:val="006C1EEB"/>
    <w:rsid w:val="006C39C6"/>
    <w:rsid w:val="006C3ACD"/>
    <w:rsid w:val="006C3F03"/>
    <w:rsid w:val="006C4143"/>
    <w:rsid w:val="006C4146"/>
    <w:rsid w:val="006C4478"/>
    <w:rsid w:val="006C586F"/>
    <w:rsid w:val="006C63B4"/>
    <w:rsid w:val="006C75DC"/>
    <w:rsid w:val="006D13EF"/>
    <w:rsid w:val="006D1DBA"/>
    <w:rsid w:val="006D25C8"/>
    <w:rsid w:val="006D26D9"/>
    <w:rsid w:val="006D395A"/>
    <w:rsid w:val="006D39B5"/>
    <w:rsid w:val="006D4526"/>
    <w:rsid w:val="006D5830"/>
    <w:rsid w:val="006D7E6C"/>
    <w:rsid w:val="006E06DB"/>
    <w:rsid w:val="006E073F"/>
    <w:rsid w:val="006E08C8"/>
    <w:rsid w:val="006E0C6E"/>
    <w:rsid w:val="006E1170"/>
    <w:rsid w:val="006E247A"/>
    <w:rsid w:val="006E35B1"/>
    <w:rsid w:val="006E49A7"/>
    <w:rsid w:val="006E7279"/>
    <w:rsid w:val="006E7718"/>
    <w:rsid w:val="006E7EA0"/>
    <w:rsid w:val="006F2004"/>
    <w:rsid w:val="006F3B34"/>
    <w:rsid w:val="006F3BF4"/>
    <w:rsid w:val="006F4592"/>
    <w:rsid w:val="006F5903"/>
    <w:rsid w:val="006F5DAD"/>
    <w:rsid w:val="006F6E57"/>
    <w:rsid w:val="006F7931"/>
    <w:rsid w:val="00701424"/>
    <w:rsid w:val="0070202C"/>
    <w:rsid w:val="0070241F"/>
    <w:rsid w:val="00702AD0"/>
    <w:rsid w:val="00703AFC"/>
    <w:rsid w:val="00705454"/>
    <w:rsid w:val="00707192"/>
    <w:rsid w:val="00707ACE"/>
    <w:rsid w:val="007109B5"/>
    <w:rsid w:val="007122E6"/>
    <w:rsid w:val="00714D9E"/>
    <w:rsid w:val="00715E11"/>
    <w:rsid w:val="0071656D"/>
    <w:rsid w:val="00716EED"/>
    <w:rsid w:val="00717782"/>
    <w:rsid w:val="00720FCD"/>
    <w:rsid w:val="007225C0"/>
    <w:rsid w:val="00723060"/>
    <w:rsid w:val="00723D63"/>
    <w:rsid w:val="00723DC0"/>
    <w:rsid w:val="00725226"/>
    <w:rsid w:val="007252FA"/>
    <w:rsid w:val="0072637F"/>
    <w:rsid w:val="00727C38"/>
    <w:rsid w:val="00727DB5"/>
    <w:rsid w:val="00727FF1"/>
    <w:rsid w:val="007302A5"/>
    <w:rsid w:val="0073036B"/>
    <w:rsid w:val="00731190"/>
    <w:rsid w:val="0073165F"/>
    <w:rsid w:val="007330B3"/>
    <w:rsid w:val="0073434D"/>
    <w:rsid w:val="00735B18"/>
    <w:rsid w:val="00735CC1"/>
    <w:rsid w:val="007369A3"/>
    <w:rsid w:val="00736A8B"/>
    <w:rsid w:val="00737F73"/>
    <w:rsid w:val="007423B9"/>
    <w:rsid w:val="0074459E"/>
    <w:rsid w:val="00744D18"/>
    <w:rsid w:val="007453F8"/>
    <w:rsid w:val="00745C60"/>
    <w:rsid w:val="00745EE9"/>
    <w:rsid w:val="0074610C"/>
    <w:rsid w:val="0074623A"/>
    <w:rsid w:val="0074653C"/>
    <w:rsid w:val="007467DC"/>
    <w:rsid w:val="00746AE4"/>
    <w:rsid w:val="00746E01"/>
    <w:rsid w:val="0074763B"/>
    <w:rsid w:val="00750631"/>
    <w:rsid w:val="00750754"/>
    <w:rsid w:val="007509EF"/>
    <w:rsid w:val="00750AD7"/>
    <w:rsid w:val="00750E3E"/>
    <w:rsid w:val="00750E41"/>
    <w:rsid w:val="00750ED0"/>
    <w:rsid w:val="007515DE"/>
    <w:rsid w:val="007524F9"/>
    <w:rsid w:val="007529F9"/>
    <w:rsid w:val="00752E32"/>
    <w:rsid w:val="0075305C"/>
    <w:rsid w:val="007533FC"/>
    <w:rsid w:val="007534B8"/>
    <w:rsid w:val="00753FB2"/>
    <w:rsid w:val="00754AEB"/>
    <w:rsid w:val="00754DD1"/>
    <w:rsid w:val="00756FC6"/>
    <w:rsid w:val="00757879"/>
    <w:rsid w:val="00757F3A"/>
    <w:rsid w:val="00760C73"/>
    <w:rsid w:val="00761104"/>
    <w:rsid w:val="00763ACA"/>
    <w:rsid w:val="00763B45"/>
    <w:rsid w:val="007640AD"/>
    <w:rsid w:val="00764563"/>
    <w:rsid w:val="00764773"/>
    <w:rsid w:val="00765EAA"/>
    <w:rsid w:val="0076654F"/>
    <w:rsid w:val="00766A33"/>
    <w:rsid w:val="0077044D"/>
    <w:rsid w:val="00770B03"/>
    <w:rsid w:val="00770E28"/>
    <w:rsid w:val="00771355"/>
    <w:rsid w:val="007724AD"/>
    <w:rsid w:val="00772C92"/>
    <w:rsid w:val="00772DB5"/>
    <w:rsid w:val="00773227"/>
    <w:rsid w:val="0077377D"/>
    <w:rsid w:val="00774337"/>
    <w:rsid w:val="0077440C"/>
    <w:rsid w:val="00774A3B"/>
    <w:rsid w:val="00775983"/>
    <w:rsid w:val="00775F40"/>
    <w:rsid w:val="00775F65"/>
    <w:rsid w:val="00775FF4"/>
    <w:rsid w:val="0077690F"/>
    <w:rsid w:val="007777DB"/>
    <w:rsid w:val="007805AA"/>
    <w:rsid w:val="0078123E"/>
    <w:rsid w:val="00781D85"/>
    <w:rsid w:val="0078316E"/>
    <w:rsid w:val="00784C7F"/>
    <w:rsid w:val="007855FE"/>
    <w:rsid w:val="00786157"/>
    <w:rsid w:val="00786172"/>
    <w:rsid w:val="00787B01"/>
    <w:rsid w:val="0079084F"/>
    <w:rsid w:val="00790BE1"/>
    <w:rsid w:val="00790D43"/>
    <w:rsid w:val="00791DE9"/>
    <w:rsid w:val="00791ECB"/>
    <w:rsid w:val="007926ED"/>
    <w:rsid w:val="00792F29"/>
    <w:rsid w:val="00793EF7"/>
    <w:rsid w:val="0079448A"/>
    <w:rsid w:val="007947A8"/>
    <w:rsid w:val="00795EEB"/>
    <w:rsid w:val="00796222"/>
    <w:rsid w:val="00796E92"/>
    <w:rsid w:val="007A013D"/>
    <w:rsid w:val="007A0992"/>
    <w:rsid w:val="007A1D9E"/>
    <w:rsid w:val="007A1F66"/>
    <w:rsid w:val="007A2AB8"/>
    <w:rsid w:val="007A3B54"/>
    <w:rsid w:val="007A51B3"/>
    <w:rsid w:val="007A6060"/>
    <w:rsid w:val="007A672C"/>
    <w:rsid w:val="007A74FA"/>
    <w:rsid w:val="007B0705"/>
    <w:rsid w:val="007B17B6"/>
    <w:rsid w:val="007B1CBC"/>
    <w:rsid w:val="007B1FF7"/>
    <w:rsid w:val="007B2EDF"/>
    <w:rsid w:val="007B4808"/>
    <w:rsid w:val="007B4836"/>
    <w:rsid w:val="007B4E66"/>
    <w:rsid w:val="007B7D34"/>
    <w:rsid w:val="007C03AD"/>
    <w:rsid w:val="007C15BB"/>
    <w:rsid w:val="007C16B5"/>
    <w:rsid w:val="007C2E78"/>
    <w:rsid w:val="007C4B8B"/>
    <w:rsid w:val="007C4C0E"/>
    <w:rsid w:val="007C4E5A"/>
    <w:rsid w:val="007C5631"/>
    <w:rsid w:val="007C6E2B"/>
    <w:rsid w:val="007C7843"/>
    <w:rsid w:val="007D1B22"/>
    <w:rsid w:val="007D2596"/>
    <w:rsid w:val="007D292A"/>
    <w:rsid w:val="007D381E"/>
    <w:rsid w:val="007D3842"/>
    <w:rsid w:val="007D3AB5"/>
    <w:rsid w:val="007D3C6A"/>
    <w:rsid w:val="007D4A24"/>
    <w:rsid w:val="007D4FC4"/>
    <w:rsid w:val="007D5737"/>
    <w:rsid w:val="007D5F67"/>
    <w:rsid w:val="007D7D53"/>
    <w:rsid w:val="007E1A74"/>
    <w:rsid w:val="007E23E9"/>
    <w:rsid w:val="007E2532"/>
    <w:rsid w:val="007E3726"/>
    <w:rsid w:val="007E46DC"/>
    <w:rsid w:val="007E496F"/>
    <w:rsid w:val="007E6F04"/>
    <w:rsid w:val="007E7899"/>
    <w:rsid w:val="007F03AD"/>
    <w:rsid w:val="007F0865"/>
    <w:rsid w:val="007F12A5"/>
    <w:rsid w:val="007F2E44"/>
    <w:rsid w:val="007F4363"/>
    <w:rsid w:val="007F5BEB"/>
    <w:rsid w:val="007F6EEC"/>
    <w:rsid w:val="007F7A09"/>
    <w:rsid w:val="008003E0"/>
    <w:rsid w:val="00800BDE"/>
    <w:rsid w:val="008013A5"/>
    <w:rsid w:val="008027F0"/>
    <w:rsid w:val="008028CD"/>
    <w:rsid w:val="008039FC"/>
    <w:rsid w:val="00803B0F"/>
    <w:rsid w:val="00803B2C"/>
    <w:rsid w:val="00804B7B"/>
    <w:rsid w:val="0080507C"/>
    <w:rsid w:val="00805087"/>
    <w:rsid w:val="008054FF"/>
    <w:rsid w:val="00805D39"/>
    <w:rsid w:val="00805E86"/>
    <w:rsid w:val="00806DDA"/>
    <w:rsid w:val="00807338"/>
    <w:rsid w:val="0081140A"/>
    <w:rsid w:val="00812C5A"/>
    <w:rsid w:val="0081369A"/>
    <w:rsid w:val="008150BF"/>
    <w:rsid w:val="00815815"/>
    <w:rsid w:val="008163E8"/>
    <w:rsid w:val="00817057"/>
    <w:rsid w:val="00817EC0"/>
    <w:rsid w:val="00820245"/>
    <w:rsid w:val="00821A21"/>
    <w:rsid w:val="00822C60"/>
    <w:rsid w:val="00823959"/>
    <w:rsid w:val="00823C94"/>
    <w:rsid w:val="00823EB4"/>
    <w:rsid w:val="008247A0"/>
    <w:rsid w:val="008261D3"/>
    <w:rsid w:val="0082745B"/>
    <w:rsid w:val="008316C4"/>
    <w:rsid w:val="00832A16"/>
    <w:rsid w:val="0083308D"/>
    <w:rsid w:val="0083423F"/>
    <w:rsid w:val="008345A3"/>
    <w:rsid w:val="00834834"/>
    <w:rsid w:val="00837445"/>
    <w:rsid w:val="008403A9"/>
    <w:rsid w:val="00840CC3"/>
    <w:rsid w:val="00841582"/>
    <w:rsid w:val="00841965"/>
    <w:rsid w:val="00844204"/>
    <w:rsid w:val="00844248"/>
    <w:rsid w:val="00844343"/>
    <w:rsid w:val="008445E8"/>
    <w:rsid w:val="00844F45"/>
    <w:rsid w:val="00847FAA"/>
    <w:rsid w:val="008503E3"/>
    <w:rsid w:val="008504DD"/>
    <w:rsid w:val="00850F22"/>
    <w:rsid w:val="008517BD"/>
    <w:rsid w:val="00851C63"/>
    <w:rsid w:val="0085214D"/>
    <w:rsid w:val="00852291"/>
    <w:rsid w:val="00852539"/>
    <w:rsid w:val="008527B0"/>
    <w:rsid w:val="00852AD2"/>
    <w:rsid w:val="00853864"/>
    <w:rsid w:val="0085572B"/>
    <w:rsid w:val="00855C6B"/>
    <w:rsid w:val="00856930"/>
    <w:rsid w:val="00856FD4"/>
    <w:rsid w:val="008573B7"/>
    <w:rsid w:val="00857538"/>
    <w:rsid w:val="00857617"/>
    <w:rsid w:val="00860EC9"/>
    <w:rsid w:val="00861013"/>
    <w:rsid w:val="00861040"/>
    <w:rsid w:val="0086138F"/>
    <w:rsid w:val="008620DE"/>
    <w:rsid w:val="008624DF"/>
    <w:rsid w:val="00862FBF"/>
    <w:rsid w:val="008632B2"/>
    <w:rsid w:val="00863A30"/>
    <w:rsid w:val="008646DE"/>
    <w:rsid w:val="0086479A"/>
    <w:rsid w:val="008659B9"/>
    <w:rsid w:val="00865D24"/>
    <w:rsid w:val="0086733F"/>
    <w:rsid w:val="008714E8"/>
    <w:rsid w:val="00871D2B"/>
    <w:rsid w:val="00871EB1"/>
    <w:rsid w:val="008720BA"/>
    <w:rsid w:val="0087216F"/>
    <w:rsid w:val="0087242F"/>
    <w:rsid w:val="00872707"/>
    <w:rsid w:val="00872B5C"/>
    <w:rsid w:val="008730E0"/>
    <w:rsid w:val="008732C7"/>
    <w:rsid w:val="00877871"/>
    <w:rsid w:val="00880751"/>
    <w:rsid w:val="00882987"/>
    <w:rsid w:val="00882C60"/>
    <w:rsid w:val="00882D5F"/>
    <w:rsid w:val="00883049"/>
    <w:rsid w:val="0088327F"/>
    <w:rsid w:val="0088365F"/>
    <w:rsid w:val="00883EFD"/>
    <w:rsid w:val="00883FA7"/>
    <w:rsid w:val="00884CFC"/>
    <w:rsid w:val="0088519F"/>
    <w:rsid w:val="0088524D"/>
    <w:rsid w:val="0088558E"/>
    <w:rsid w:val="0088574E"/>
    <w:rsid w:val="0088576E"/>
    <w:rsid w:val="00887363"/>
    <w:rsid w:val="008875BB"/>
    <w:rsid w:val="00891C8E"/>
    <w:rsid w:val="008920D5"/>
    <w:rsid w:val="00892128"/>
    <w:rsid w:val="00892294"/>
    <w:rsid w:val="008928D9"/>
    <w:rsid w:val="00894199"/>
    <w:rsid w:val="00894409"/>
    <w:rsid w:val="008945A9"/>
    <w:rsid w:val="00895556"/>
    <w:rsid w:val="00895D82"/>
    <w:rsid w:val="00895FA9"/>
    <w:rsid w:val="008A1D25"/>
    <w:rsid w:val="008A2A12"/>
    <w:rsid w:val="008A2D5F"/>
    <w:rsid w:val="008A3D37"/>
    <w:rsid w:val="008A4356"/>
    <w:rsid w:val="008A5A95"/>
    <w:rsid w:val="008A709F"/>
    <w:rsid w:val="008A70EB"/>
    <w:rsid w:val="008A7130"/>
    <w:rsid w:val="008A763E"/>
    <w:rsid w:val="008B0416"/>
    <w:rsid w:val="008B29DD"/>
    <w:rsid w:val="008B2B78"/>
    <w:rsid w:val="008B3637"/>
    <w:rsid w:val="008B3836"/>
    <w:rsid w:val="008B41ED"/>
    <w:rsid w:val="008B4F96"/>
    <w:rsid w:val="008B5CC2"/>
    <w:rsid w:val="008B5D60"/>
    <w:rsid w:val="008B6197"/>
    <w:rsid w:val="008B6853"/>
    <w:rsid w:val="008B74E8"/>
    <w:rsid w:val="008B7674"/>
    <w:rsid w:val="008C001F"/>
    <w:rsid w:val="008C0139"/>
    <w:rsid w:val="008C080B"/>
    <w:rsid w:val="008C2818"/>
    <w:rsid w:val="008C39B4"/>
    <w:rsid w:val="008C51D4"/>
    <w:rsid w:val="008C563A"/>
    <w:rsid w:val="008C6225"/>
    <w:rsid w:val="008D1286"/>
    <w:rsid w:val="008D155D"/>
    <w:rsid w:val="008D1830"/>
    <w:rsid w:val="008D1D80"/>
    <w:rsid w:val="008D22CC"/>
    <w:rsid w:val="008D2A8A"/>
    <w:rsid w:val="008D3454"/>
    <w:rsid w:val="008D3F62"/>
    <w:rsid w:val="008D49C0"/>
    <w:rsid w:val="008D4EB0"/>
    <w:rsid w:val="008D5147"/>
    <w:rsid w:val="008D5793"/>
    <w:rsid w:val="008D6F1A"/>
    <w:rsid w:val="008E0371"/>
    <w:rsid w:val="008E0FB7"/>
    <w:rsid w:val="008E1127"/>
    <w:rsid w:val="008E3190"/>
    <w:rsid w:val="008E3235"/>
    <w:rsid w:val="008E3237"/>
    <w:rsid w:val="008E39D2"/>
    <w:rsid w:val="008E47B4"/>
    <w:rsid w:val="008E52A3"/>
    <w:rsid w:val="008E5BE2"/>
    <w:rsid w:val="008E5EA1"/>
    <w:rsid w:val="008E6D70"/>
    <w:rsid w:val="008E6EF7"/>
    <w:rsid w:val="008E71CE"/>
    <w:rsid w:val="008F0816"/>
    <w:rsid w:val="008F2074"/>
    <w:rsid w:val="008F246D"/>
    <w:rsid w:val="008F3645"/>
    <w:rsid w:val="008F36D3"/>
    <w:rsid w:val="008F486A"/>
    <w:rsid w:val="008F687F"/>
    <w:rsid w:val="008F7AB2"/>
    <w:rsid w:val="0090078B"/>
    <w:rsid w:val="009013EA"/>
    <w:rsid w:val="00902975"/>
    <w:rsid w:val="0090312A"/>
    <w:rsid w:val="00903F1A"/>
    <w:rsid w:val="00906DC5"/>
    <w:rsid w:val="00910CEC"/>
    <w:rsid w:val="0091131F"/>
    <w:rsid w:val="009113D8"/>
    <w:rsid w:val="00912112"/>
    <w:rsid w:val="009121E3"/>
    <w:rsid w:val="00912235"/>
    <w:rsid w:val="00913340"/>
    <w:rsid w:val="0091379F"/>
    <w:rsid w:val="00913B23"/>
    <w:rsid w:val="00914911"/>
    <w:rsid w:val="00914F3D"/>
    <w:rsid w:val="009150FC"/>
    <w:rsid w:val="009164B1"/>
    <w:rsid w:val="00916FA9"/>
    <w:rsid w:val="009219CF"/>
    <w:rsid w:val="00921FF1"/>
    <w:rsid w:val="0092497C"/>
    <w:rsid w:val="009253EE"/>
    <w:rsid w:val="0093164F"/>
    <w:rsid w:val="0093170F"/>
    <w:rsid w:val="00931AA5"/>
    <w:rsid w:val="0093293D"/>
    <w:rsid w:val="00932BDD"/>
    <w:rsid w:val="00932F49"/>
    <w:rsid w:val="00933A38"/>
    <w:rsid w:val="00933B5E"/>
    <w:rsid w:val="00933C31"/>
    <w:rsid w:val="00933E26"/>
    <w:rsid w:val="00934D6A"/>
    <w:rsid w:val="009353CD"/>
    <w:rsid w:val="00935407"/>
    <w:rsid w:val="009359F6"/>
    <w:rsid w:val="00937113"/>
    <w:rsid w:val="00940DB2"/>
    <w:rsid w:val="00942598"/>
    <w:rsid w:val="00945DD2"/>
    <w:rsid w:val="00945E03"/>
    <w:rsid w:val="00945F20"/>
    <w:rsid w:val="00946A76"/>
    <w:rsid w:val="00947C84"/>
    <w:rsid w:val="00950015"/>
    <w:rsid w:val="009516C6"/>
    <w:rsid w:val="0095376F"/>
    <w:rsid w:val="009549CD"/>
    <w:rsid w:val="00954ADE"/>
    <w:rsid w:val="00955339"/>
    <w:rsid w:val="009560DE"/>
    <w:rsid w:val="00956527"/>
    <w:rsid w:val="00956DC8"/>
    <w:rsid w:val="00956E36"/>
    <w:rsid w:val="00957227"/>
    <w:rsid w:val="00957410"/>
    <w:rsid w:val="00957465"/>
    <w:rsid w:val="00960033"/>
    <w:rsid w:val="0096082A"/>
    <w:rsid w:val="009609D0"/>
    <w:rsid w:val="00961F1A"/>
    <w:rsid w:val="00964996"/>
    <w:rsid w:val="0096564D"/>
    <w:rsid w:val="00965CD6"/>
    <w:rsid w:val="00965F1A"/>
    <w:rsid w:val="00970116"/>
    <w:rsid w:val="0097060D"/>
    <w:rsid w:val="00971B92"/>
    <w:rsid w:val="00972058"/>
    <w:rsid w:val="009725BB"/>
    <w:rsid w:val="00972656"/>
    <w:rsid w:val="00972B29"/>
    <w:rsid w:val="00972B9B"/>
    <w:rsid w:val="00972E22"/>
    <w:rsid w:val="00972F22"/>
    <w:rsid w:val="009751D0"/>
    <w:rsid w:val="009755C4"/>
    <w:rsid w:val="00976BD8"/>
    <w:rsid w:val="0097791E"/>
    <w:rsid w:val="00977A42"/>
    <w:rsid w:val="00977C5F"/>
    <w:rsid w:val="00980A40"/>
    <w:rsid w:val="00981620"/>
    <w:rsid w:val="00982DDE"/>
    <w:rsid w:val="00983C34"/>
    <w:rsid w:val="00983D35"/>
    <w:rsid w:val="00984617"/>
    <w:rsid w:val="00985561"/>
    <w:rsid w:val="00986E76"/>
    <w:rsid w:val="0099016F"/>
    <w:rsid w:val="00990C62"/>
    <w:rsid w:val="009912BA"/>
    <w:rsid w:val="009914EF"/>
    <w:rsid w:val="00992E98"/>
    <w:rsid w:val="0099465C"/>
    <w:rsid w:val="009972B6"/>
    <w:rsid w:val="009A02CA"/>
    <w:rsid w:val="009A0DF0"/>
    <w:rsid w:val="009A108F"/>
    <w:rsid w:val="009A13EC"/>
    <w:rsid w:val="009A1494"/>
    <w:rsid w:val="009A1721"/>
    <w:rsid w:val="009A1ED8"/>
    <w:rsid w:val="009A258E"/>
    <w:rsid w:val="009A3591"/>
    <w:rsid w:val="009A3C2B"/>
    <w:rsid w:val="009A4030"/>
    <w:rsid w:val="009A52CB"/>
    <w:rsid w:val="009A5964"/>
    <w:rsid w:val="009A6470"/>
    <w:rsid w:val="009A69CA"/>
    <w:rsid w:val="009A7F90"/>
    <w:rsid w:val="009B17D2"/>
    <w:rsid w:val="009B2188"/>
    <w:rsid w:val="009B27E6"/>
    <w:rsid w:val="009B3C74"/>
    <w:rsid w:val="009B44A5"/>
    <w:rsid w:val="009B4A22"/>
    <w:rsid w:val="009B54F0"/>
    <w:rsid w:val="009B59D6"/>
    <w:rsid w:val="009B5FAF"/>
    <w:rsid w:val="009B6227"/>
    <w:rsid w:val="009B63C8"/>
    <w:rsid w:val="009B6969"/>
    <w:rsid w:val="009B6D98"/>
    <w:rsid w:val="009B7509"/>
    <w:rsid w:val="009C1628"/>
    <w:rsid w:val="009C16D4"/>
    <w:rsid w:val="009C1788"/>
    <w:rsid w:val="009C1C5B"/>
    <w:rsid w:val="009C21EE"/>
    <w:rsid w:val="009C2ACA"/>
    <w:rsid w:val="009C4C0B"/>
    <w:rsid w:val="009C58BB"/>
    <w:rsid w:val="009C63BC"/>
    <w:rsid w:val="009C72E0"/>
    <w:rsid w:val="009C7593"/>
    <w:rsid w:val="009C7E7E"/>
    <w:rsid w:val="009D022B"/>
    <w:rsid w:val="009D0314"/>
    <w:rsid w:val="009D0F56"/>
    <w:rsid w:val="009D174E"/>
    <w:rsid w:val="009D23FB"/>
    <w:rsid w:val="009D4478"/>
    <w:rsid w:val="009D49B8"/>
    <w:rsid w:val="009D5023"/>
    <w:rsid w:val="009D513A"/>
    <w:rsid w:val="009D56B0"/>
    <w:rsid w:val="009D5CC3"/>
    <w:rsid w:val="009D6101"/>
    <w:rsid w:val="009D6298"/>
    <w:rsid w:val="009D6878"/>
    <w:rsid w:val="009D6E62"/>
    <w:rsid w:val="009E06A3"/>
    <w:rsid w:val="009E177A"/>
    <w:rsid w:val="009E248D"/>
    <w:rsid w:val="009E25A8"/>
    <w:rsid w:val="009E2796"/>
    <w:rsid w:val="009E32BC"/>
    <w:rsid w:val="009E361A"/>
    <w:rsid w:val="009E3867"/>
    <w:rsid w:val="009E4554"/>
    <w:rsid w:val="009E4A41"/>
    <w:rsid w:val="009E5A83"/>
    <w:rsid w:val="009E7770"/>
    <w:rsid w:val="009E7B09"/>
    <w:rsid w:val="009E7DE8"/>
    <w:rsid w:val="009F0887"/>
    <w:rsid w:val="009F0C11"/>
    <w:rsid w:val="009F20EA"/>
    <w:rsid w:val="009F2399"/>
    <w:rsid w:val="009F250E"/>
    <w:rsid w:val="009F2BDE"/>
    <w:rsid w:val="009F2CAA"/>
    <w:rsid w:val="009F2F56"/>
    <w:rsid w:val="009F36CD"/>
    <w:rsid w:val="009F3C5F"/>
    <w:rsid w:val="009F3FCB"/>
    <w:rsid w:val="009F454E"/>
    <w:rsid w:val="009F516D"/>
    <w:rsid w:val="009F5D29"/>
    <w:rsid w:val="009F6396"/>
    <w:rsid w:val="009F658E"/>
    <w:rsid w:val="009F6C22"/>
    <w:rsid w:val="00A00F53"/>
    <w:rsid w:val="00A026B1"/>
    <w:rsid w:val="00A035BB"/>
    <w:rsid w:val="00A03A8D"/>
    <w:rsid w:val="00A03C9D"/>
    <w:rsid w:val="00A0487D"/>
    <w:rsid w:val="00A04C7C"/>
    <w:rsid w:val="00A04C91"/>
    <w:rsid w:val="00A04CD5"/>
    <w:rsid w:val="00A04DA6"/>
    <w:rsid w:val="00A05271"/>
    <w:rsid w:val="00A0609B"/>
    <w:rsid w:val="00A063A6"/>
    <w:rsid w:val="00A06411"/>
    <w:rsid w:val="00A06F01"/>
    <w:rsid w:val="00A076BA"/>
    <w:rsid w:val="00A13340"/>
    <w:rsid w:val="00A136E8"/>
    <w:rsid w:val="00A139DC"/>
    <w:rsid w:val="00A14B05"/>
    <w:rsid w:val="00A14BA8"/>
    <w:rsid w:val="00A150EB"/>
    <w:rsid w:val="00A15B84"/>
    <w:rsid w:val="00A16FF8"/>
    <w:rsid w:val="00A173F2"/>
    <w:rsid w:val="00A17DD5"/>
    <w:rsid w:val="00A235C1"/>
    <w:rsid w:val="00A23D3E"/>
    <w:rsid w:val="00A23D4C"/>
    <w:rsid w:val="00A25060"/>
    <w:rsid w:val="00A253D5"/>
    <w:rsid w:val="00A26E65"/>
    <w:rsid w:val="00A275F3"/>
    <w:rsid w:val="00A30992"/>
    <w:rsid w:val="00A30DF8"/>
    <w:rsid w:val="00A30F09"/>
    <w:rsid w:val="00A31DE5"/>
    <w:rsid w:val="00A3201B"/>
    <w:rsid w:val="00A3297D"/>
    <w:rsid w:val="00A334A3"/>
    <w:rsid w:val="00A33683"/>
    <w:rsid w:val="00A34513"/>
    <w:rsid w:val="00A34654"/>
    <w:rsid w:val="00A35540"/>
    <w:rsid w:val="00A35542"/>
    <w:rsid w:val="00A35977"/>
    <w:rsid w:val="00A35EC3"/>
    <w:rsid w:val="00A35F62"/>
    <w:rsid w:val="00A3621D"/>
    <w:rsid w:val="00A36463"/>
    <w:rsid w:val="00A42E7F"/>
    <w:rsid w:val="00A4303A"/>
    <w:rsid w:val="00A4327F"/>
    <w:rsid w:val="00A44E46"/>
    <w:rsid w:val="00A456CA"/>
    <w:rsid w:val="00A4575F"/>
    <w:rsid w:val="00A462C1"/>
    <w:rsid w:val="00A46588"/>
    <w:rsid w:val="00A46FC0"/>
    <w:rsid w:val="00A47384"/>
    <w:rsid w:val="00A5310C"/>
    <w:rsid w:val="00A54E2B"/>
    <w:rsid w:val="00A55D0C"/>
    <w:rsid w:val="00A56335"/>
    <w:rsid w:val="00A56C9B"/>
    <w:rsid w:val="00A570BC"/>
    <w:rsid w:val="00A579D9"/>
    <w:rsid w:val="00A610B8"/>
    <w:rsid w:val="00A61987"/>
    <w:rsid w:val="00A62007"/>
    <w:rsid w:val="00A62309"/>
    <w:rsid w:val="00A62BD7"/>
    <w:rsid w:val="00A64DD5"/>
    <w:rsid w:val="00A65510"/>
    <w:rsid w:val="00A679BA"/>
    <w:rsid w:val="00A71874"/>
    <w:rsid w:val="00A72189"/>
    <w:rsid w:val="00A728DE"/>
    <w:rsid w:val="00A7387E"/>
    <w:rsid w:val="00A74B8B"/>
    <w:rsid w:val="00A74E32"/>
    <w:rsid w:val="00A75EB5"/>
    <w:rsid w:val="00A76708"/>
    <w:rsid w:val="00A76C0D"/>
    <w:rsid w:val="00A7714D"/>
    <w:rsid w:val="00A80598"/>
    <w:rsid w:val="00A81621"/>
    <w:rsid w:val="00A817F4"/>
    <w:rsid w:val="00A837FB"/>
    <w:rsid w:val="00A84071"/>
    <w:rsid w:val="00A84543"/>
    <w:rsid w:val="00A84FC5"/>
    <w:rsid w:val="00A855F9"/>
    <w:rsid w:val="00A859D3"/>
    <w:rsid w:val="00A86299"/>
    <w:rsid w:val="00A86455"/>
    <w:rsid w:val="00A87956"/>
    <w:rsid w:val="00A87CA7"/>
    <w:rsid w:val="00A9111B"/>
    <w:rsid w:val="00A91CB4"/>
    <w:rsid w:val="00A92556"/>
    <w:rsid w:val="00A945AD"/>
    <w:rsid w:val="00A96346"/>
    <w:rsid w:val="00A96C47"/>
    <w:rsid w:val="00A96E75"/>
    <w:rsid w:val="00A97CE8"/>
    <w:rsid w:val="00AA19AA"/>
    <w:rsid w:val="00AA2310"/>
    <w:rsid w:val="00AA2B32"/>
    <w:rsid w:val="00AA3935"/>
    <w:rsid w:val="00AA3AD4"/>
    <w:rsid w:val="00AA3BB4"/>
    <w:rsid w:val="00AA4165"/>
    <w:rsid w:val="00AA44E6"/>
    <w:rsid w:val="00AA50EE"/>
    <w:rsid w:val="00AA5D18"/>
    <w:rsid w:val="00AA6AEB"/>
    <w:rsid w:val="00AA7B4F"/>
    <w:rsid w:val="00AB0726"/>
    <w:rsid w:val="00AB077B"/>
    <w:rsid w:val="00AB0AF4"/>
    <w:rsid w:val="00AB2CB3"/>
    <w:rsid w:val="00AB2EBF"/>
    <w:rsid w:val="00AB2F1E"/>
    <w:rsid w:val="00AB3CFD"/>
    <w:rsid w:val="00AB4E08"/>
    <w:rsid w:val="00AB5464"/>
    <w:rsid w:val="00AB5EDE"/>
    <w:rsid w:val="00AB65DD"/>
    <w:rsid w:val="00AC0002"/>
    <w:rsid w:val="00AC074A"/>
    <w:rsid w:val="00AC0801"/>
    <w:rsid w:val="00AC17F9"/>
    <w:rsid w:val="00AC1E1C"/>
    <w:rsid w:val="00AC2014"/>
    <w:rsid w:val="00AC3A35"/>
    <w:rsid w:val="00AC4323"/>
    <w:rsid w:val="00AC448A"/>
    <w:rsid w:val="00AC504D"/>
    <w:rsid w:val="00AC5276"/>
    <w:rsid w:val="00AC58F0"/>
    <w:rsid w:val="00AC5E50"/>
    <w:rsid w:val="00AC74D5"/>
    <w:rsid w:val="00AC77B0"/>
    <w:rsid w:val="00AD0DEC"/>
    <w:rsid w:val="00AD1E16"/>
    <w:rsid w:val="00AD3A85"/>
    <w:rsid w:val="00AD4D59"/>
    <w:rsid w:val="00AD5763"/>
    <w:rsid w:val="00AD595F"/>
    <w:rsid w:val="00AD6327"/>
    <w:rsid w:val="00AD6FB7"/>
    <w:rsid w:val="00AD7047"/>
    <w:rsid w:val="00AD7357"/>
    <w:rsid w:val="00AD7732"/>
    <w:rsid w:val="00AD786A"/>
    <w:rsid w:val="00AD7C6C"/>
    <w:rsid w:val="00AD7FCE"/>
    <w:rsid w:val="00AE0FEE"/>
    <w:rsid w:val="00AE2168"/>
    <w:rsid w:val="00AE2ED1"/>
    <w:rsid w:val="00AE32F8"/>
    <w:rsid w:val="00AE3EC1"/>
    <w:rsid w:val="00AE4FC9"/>
    <w:rsid w:val="00AE6BF1"/>
    <w:rsid w:val="00AE6E4C"/>
    <w:rsid w:val="00AE6F4A"/>
    <w:rsid w:val="00AE7253"/>
    <w:rsid w:val="00AF080C"/>
    <w:rsid w:val="00AF09B2"/>
    <w:rsid w:val="00AF0BF3"/>
    <w:rsid w:val="00AF0D78"/>
    <w:rsid w:val="00AF1A9F"/>
    <w:rsid w:val="00AF32E0"/>
    <w:rsid w:val="00AF354B"/>
    <w:rsid w:val="00AF7018"/>
    <w:rsid w:val="00AF73F6"/>
    <w:rsid w:val="00AF7BDC"/>
    <w:rsid w:val="00AF7CAF"/>
    <w:rsid w:val="00AF7D22"/>
    <w:rsid w:val="00B00034"/>
    <w:rsid w:val="00B00325"/>
    <w:rsid w:val="00B00D61"/>
    <w:rsid w:val="00B0140E"/>
    <w:rsid w:val="00B02167"/>
    <w:rsid w:val="00B02DE5"/>
    <w:rsid w:val="00B02FE7"/>
    <w:rsid w:val="00B03F02"/>
    <w:rsid w:val="00B04301"/>
    <w:rsid w:val="00B04EFB"/>
    <w:rsid w:val="00B050FE"/>
    <w:rsid w:val="00B0699F"/>
    <w:rsid w:val="00B06BD7"/>
    <w:rsid w:val="00B1112C"/>
    <w:rsid w:val="00B11411"/>
    <w:rsid w:val="00B11B70"/>
    <w:rsid w:val="00B124E7"/>
    <w:rsid w:val="00B126BF"/>
    <w:rsid w:val="00B133DB"/>
    <w:rsid w:val="00B139A7"/>
    <w:rsid w:val="00B13D19"/>
    <w:rsid w:val="00B14571"/>
    <w:rsid w:val="00B14D3B"/>
    <w:rsid w:val="00B1697F"/>
    <w:rsid w:val="00B16BA0"/>
    <w:rsid w:val="00B16DAC"/>
    <w:rsid w:val="00B17D3B"/>
    <w:rsid w:val="00B22576"/>
    <w:rsid w:val="00B22F37"/>
    <w:rsid w:val="00B23F8A"/>
    <w:rsid w:val="00B240D6"/>
    <w:rsid w:val="00B24171"/>
    <w:rsid w:val="00B24C0C"/>
    <w:rsid w:val="00B257F2"/>
    <w:rsid w:val="00B25C01"/>
    <w:rsid w:val="00B25D32"/>
    <w:rsid w:val="00B25E28"/>
    <w:rsid w:val="00B266F5"/>
    <w:rsid w:val="00B26783"/>
    <w:rsid w:val="00B26C00"/>
    <w:rsid w:val="00B279A8"/>
    <w:rsid w:val="00B27A0C"/>
    <w:rsid w:val="00B27C6A"/>
    <w:rsid w:val="00B3010A"/>
    <w:rsid w:val="00B30775"/>
    <w:rsid w:val="00B318CE"/>
    <w:rsid w:val="00B31FC9"/>
    <w:rsid w:val="00B347EC"/>
    <w:rsid w:val="00B347F9"/>
    <w:rsid w:val="00B357C6"/>
    <w:rsid w:val="00B362F0"/>
    <w:rsid w:val="00B40682"/>
    <w:rsid w:val="00B423C2"/>
    <w:rsid w:val="00B425EB"/>
    <w:rsid w:val="00B44118"/>
    <w:rsid w:val="00B44725"/>
    <w:rsid w:val="00B44BB6"/>
    <w:rsid w:val="00B44CDE"/>
    <w:rsid w:val="00B463EC"/>
    <w:rsid w:val="00B47A6A"/>
    <w:rsid w:val="00B47DBD"/>
    <w:rsid w:val="00B50FC4"/>
    <w:rsid w:val="00B535EA"/>
    <w:rsid w:val="00B5408D"/>
    <w:rsid w:val="00B5452F"/>
    <w:rsid w:val="00B54FD5"/>
    <w:rsid w:val="00B55448"/>
    <w:rsid w:val="00B55842"/>
    <w:rsid w:val="00B560B3"/>
    <w:rsid w:val="00B563EC"/>
    <w:rsid w:val="00B56A56"/>
    <w:rsid w:val="00B57236"/>
    <w:rsid w:val="00B574E4"/>
    <w:rsid w:val="00B57A7A"/>
    <w:rsid w:val="00B60E96"/>
    <w:rsid w:val="00B642D8"/>
    <w:rsid w:val="00B64490"/>
    <w:rsid w:val="00B64B8C"/>
    <w:rsid w:val="00B65B01"/>
    <w:rsid w:val="00B65E2D"/>
    <w:rsid w:val="00B65F9F"/>
    <w:rsid w:val="00B67563"/>
    <w:rsid w:val="00B67F31"/>
    <w:rsid w:val="00B7143D"/>
    <w:rsid w:val="00B72AA3"/>
    <w:rsid w:val="00B72F5C"/>
    <w:rsid w:val="00B730FE"/>
    <w:rsid w:val="00B734BB"/>
    <w:rsid w:val="00B74B60"/>
    <w:rsid w:val="00B76268"/>
    <w:rsid w:val="00B76AE2"/>
    <w:rsid w:val="00B8055B"/>
    <w:rsid w:val="00B80D5C"/>
    <w:rsid w:val="00B82AD5"/>
    <w:rsid w:val="00B83E64"/>
    <w:rsid w:val="00B849B1"/>
    <w:rsid w:val="00B851F6"/>
    <w:rsid w:val="00B852D8"/>
    <w:rsid w:val="00B8545C"/>
    <w:rsid w:val="00B85BE0"/>
    <w:rsid w:val="00B85FCF"/>
    <w:rsid w:val="00B86769"/>
    <w:rsid w:val="00B86F29"/>
    <w:rsid w:val="00B86FBC"/>
    <w:rsid w:val="00B90CDF"/>
    <w:rsid w:val="00B9242D"/>
    <w:rsid w:val="00B92BCB"/>
    <w:rsid w:val="00B94B32"/>
    <w:rsid w:val="00B94B36"/>
    <w:rsid w:val="00B94EE1"/>
    <w:rsid w:val="00B94F6D"/>
    <w:rsid w:val="00B9663E"/>
    <w:rsid w:val="00BA08EC"/>
    <w:rsid w:val="00BA0ECE"/>
    <w:rsid w:val="00BA12AB"/>
    <w:rsid w:val="00BA25D1"/>
    <w:rsid w:val="00BA3233"/>
    <w:rsid w:val="00BA452E"/>
    <w:rsid w:val="00BA5953"/>
    <w:rsid w:val="00BA63FA"/>
    <w:rsid w:val="00BA6FF6"/>
    <w:rsid w:val="00BA71DE"/>
    <w:rsid w:val="00BA7D0A"/>
    <w:rsid w:val="00BA7FAB"/>
    <w:rsid w:val="00BB08E3"/>
    <w:rsid w:val="00BB0A48"/>
    <w:rsid w:val="00BB0F20"/>
    <w:rsid w:val="00BB0F45"/>
    <w:rsid w:val="00BB13FA"/>
    <w:rsid w:val="00BB186F"/>
    <w:rsid w:val="00BB1C3A"/>
    <w:rsid w:val="00BB2105"/>
    <w:rsid w:val="00BB3CE2"/>
    <w:rsid w:val="00BB4437"/>
    <w:rsid w:val="00BB48E3"/>
    <w:rsid w:val="00BB4BBD"/>
    <w:rsid w:val="00BB50A1"/>
    <w:rsid w:val="00BB5C22"/>
    <w:rsid w:val="00BB676F"/>
    <w:rsid w:val="00BB6AE2"/>
    <w:rsid w:val="00BC09E3"/>
    <w:rsid w:val="00BC1FFA"/>
    <w:rsid w:val="00BC2682"/>
    <w:rsid w:val="00BC2A21"/>
    <w:rsid w:val="00BC47C5"/>
    <w:rsid w:val="00BC4ABF"/>
    <w:rsid w:val="00BC5D43"/>
    <w:rsid w:val="00BC62A3"/>
    <w:rsid w:val="00BC62D4"/>
    <w:rsid w:val="00BC65A7"/>
    <w:rsid w:val="00BC65D7"/>
    <w:rsid w:val="00BC69A6"/>
    <w:rsid w:val="00BC78DF"/>
    <w:rsid w:val="00BC7C64"/>
    <w:rsid w:val="00BD019C"/>
    <w:rsid w:val="00BD0E95"/>
    <w:rsid w:val="00BD1E81"/>
    <w:rsid w:val="00BD2002"/>
    <w:rsid w:val="00BD275E"/>
    <w:rsid w:val="00BD30CC"/>
    <w:rsid w:val="00BD3878"/>
    <w:rsid w:val="00BD38AF"/>
    <w:rsid w:val="00BD4180"/>
    <w:rsid w:val="00BD4FE1"/>
    <w:rsid w:val="00BD5480"/>
    <w:rsid w:val="00BE0502"/>
    <w:rsid w:val="00BE072D"/>
    <w:rsid w:val="00BE07C3"/>
    <w:rsid w:val="00BE11E8"/>
    <w:rsid w:val="00BE162A"/>
    <w:rsid w:val="00BE2336"/>
    <w:rsid w:val="00BE2864"/>
    <w:rsid w:val="00BE2CAF"/>
    <w:rsid w:val="00BE3A44"/>
    <w:rsid w:val="00BE3ECA"/>
    <w:rsid w:val="00BE4AFD"/>
    <w:rsid w:val="00BE4D84"/>
    <w:rsid w:val="00BE5D12"/>
    <w:rsid w:val="00BE67DD"/>
    <w:rsid w:val="00BE6ED9"/>
    <w:rsid w:val="00BE7B93"/>
    <w:rsid w:val="00BF0750"/>
    <w:rsid w:val="00BF093C"/>
    <w:rsid w:val="00BF1D41"/>
    <w:rsid w:val="00BF1DAC"/>
    <w:rsid w:val="00BF21A8"/>
    <w:rsid w:val="00BF27C6"/>
    <w:rsid w:val="00BF3021"/>
    <w:rsid w:val="00BF3A0D"/>
    <w:rsid w:val="00BF5D64"/>
    <w:rsid w:val="00BF62B6"/>
    <w:rsid w:val="00BF6D5A"/>
    <w:rsid w:val="00BF7AE5"/>
    <w:rsid w:val="00C009A4"/>
    <w:rsid w:val="00C00F5F"/>
    <w:rsid w:val="00C012DE"/>
    <w:rsid w:val="00C01902"/>
    <w:rsid w:val="00C0225F"/>
    <w:rsid w:val="00C023FD"/>
    <w:rsid w:val="00C02572"/>
    <w:rsid w:val="00C03DFC"/>
    <w:rsid w:val="00C04693"/>
    <w:rsid w:val="00C04C25"/>
    <w:rsid w:val="00C05D6C"/>
    <w:rsid w:val="00C065A4"/>
    <w:rsid w:val="00C10960"/>
    <w:rsid w:val="00C11238"/>
    <w:rsid w:val="00C11F9F"/>
    <w:rsid w:val="00C12442"/>
    <w:rsid w:val="00C135B0"/>
    <w:rsid w:val="00C14CFC"/>
    <w:rsid w:val="00C15592"/>
    <w:rsid w:val="00C1658C"/>
    <w:rsid w:val="00C16705"/>
    <w:rsid w:val="00C176AA"/>
    <w:rsid w:val="00C17F25"/>
    <w:rsid w:val="00C212B2"/>
    <w:rsid w:val="00C213D2"/>
    <w:rsid w:val="00C2202A"/>
    <w:rsid w:val="00C22E6D"/>
    <w:rsid w:val="00C23B1A"/>
    <w:rsid w:val="00C258FA"/>
    <w:rsid w:val="00C25C1D"/>
    <w:rsid w:val="00C25D75"/>
    <w:rsid w:val="00C26CBC"/>
    <w:rsid w:val="00C26EDF"/>
    <w:rsid w:val="00C3029F"/>
    <w:rsid w:val="00C302B2"/>
    <w:rsid w:val="00C305E8"/>
    <w:rsid w:val="00C30A74"/>
    <w:rsid w:val="00C30D87"/>
    <w:rsid w:val="00C31D34"/>
    <w:rsid w:val="00C31E74"/>
    <w:rsid w:val="00C32FDC"/>
    <w:rsid w:val="00C35604"/>
    <w:rsid w:val="00C35F4E"/>
    <w:rsid w:val="00C36898"/>
    <w:rsid w:val="00C3796C"/>
    <w:rsid w:val="00C40B08"/>
    <w:rsid w:val="00C40D36"/>
    <w:rsid w:val="00C40F1D"/>
    <w:rsid w:val="00C42D71"/>
    <w:rsid w:val="00C4346A"/>
    <w:rsid w:val="00C45881"/>
    <w:rsid w:val="00C45E49"/>
    <w:rsid w:val="00C46115"/>
    <w:rsid w:val="00C470D1"/>
    <w:rsid w:val="00C47E68"/>
    <w:rsid w:val="00C50300"/>
    <w:rsid w:val="00C50E57"/>
    <w:rsid w:val="00C51398"/>
    <w:rsid w:val="00C52A10"/>
    <w:rsid w:val="00C52E77"/>
    <w:rsid w:val="00C52F00"/>
    <w:rsid w:val="00C531FA"/>
    <w:rsid w:val="00C53B0F"/>
    <w:rsid w:val="00C55442"/>
    <w:rsid w:val="00C557BE"/>
    <w:rsid w:val="00C56507"/>
    <w:rsid w:val="00C5653B"/>
    <w:rsid w:val="00C60069"/>
    <w:rsid w:val="00C60755"/>
    <w:rsid w:val="00C60ABD"/>
    <w:rsid w:val="00C611E1"/>
    <w:rsid w:val="00C612D9"/>
    <w:rsid w:val="00C61C6A"/>
    <w:rsid w:val="00C6250C"/>
    <w:rsid w:val="00C62F27"/>
    <w:rsid w:val="00C63027"/>
    <w:rsid w:val="00C633DC"/>
    <w:rsid w:val="00C63533"/>
    <w:rsid w:val="00C639DD"/>
    <w:rsid w:val="00C63FE1"/>
    <w:rsid w:val="00C647E1"/>
    <w:rsid w:val="00C648BF"/>
    <w:rsid w:val="00C655C5"/>
    <w:rsid w:val="00C65DCE"/>
    <w:rsid w:val="00C66476"/>
    <w:rsid w:val="00C665C1"/>
    <w:rsid w:val="00C700C5"/>
    <w:rsid w:val="00C70131"/>
    <w:rsid w:val="00C704FB"/>
    <w:rsid w:val="00C71396"/>
    <w:rsid w:val="00C71C28"/>
    <w:rsid w:val="00C71EA9"/>
    <w:rsid w:val="00C73980"/>
    <w:rsid w:val="00C739E1"/>
    <w:rsid w:val="00C7548C"/>
    <w:rsid w:val="00C75CDA"/>
    <w:rsid w:val="00C80338"/>
    <w:rsid w:val="00C80D89"/>
    <w:rsid w:val="00C81FD1"/>
    <w:rsid w:val="00C82268"/>
    <w:rsid w:val="00C82C8D"/>
    <w:rsid w:val="00C84994"/>
    <w:rsid w:val="00C8710D"/>
    <w:rsid w:val="00C87458"/>
    <w:rsid w:val="00C8778A"/>
    <w:rsid w:val="00C87F19"/>
    <w:rsid w:val="00C90C3B"/>
    <w:rsid w:val="00C919D4"/>
    <w:rsid w:val="00C92521"/>
    <w:rsid w:val="00C92B74"/>
    <w:rsid w:val="00C92C75"/>
    <w:rsid w:val="00C93420"/>
    <w:rsid w:val="00C937DE"/>
    <w:rsid w:val="00C944BF"/>
    <w:rsid w:val="00C94B2F"/>
    <w:rsid w:val="00C95A4F"/>
    <w:rsid w:val="00C9649A"/>
    <w:rsid w:val="00C9659D"/>
    <w:rsid w:val="00C96A40"/>
    <w:rsid w:val="00C96B47"/>
    <w:rsid w:val="00C9725D"/>
    <w:rsid w:val="00CA1176"/>
    <w:rsid w:val="00CA1A4A"/>
    <w:rsid w:val="00CA1B58"/>
    <w:rsid w:val="00CA1D6F"/>
    <w:rsid w:val="00CA2A40"/>
    <w:rsid w:val="00CA4818"/>
    <w:rsid w:val="00CA4C91"/>
    <w:rsid w:val="00CA4E48"/>
    <w:rsid w:val="00CA52CD"/>
    <w:rsid w:val="00CB0693"/>
    <w:rsid w:val="00CB2577"/>
    <w:rsid w:val="00CB3D57"/>
    <w:rsid w:val="00CB5546"/>
    <w:rsid w:val="00CB707B"/>
    <w:rsid w:val="00CB71FD"/>
    <w:rsid w:val="00CB7578"/>
    <w:rsid w:val="00CB77AC"/>
    <w:rsid w:val="00CC1AB9"/>
    <w:rsid w:val="00CC1D90"/>
    <w:rsid w:val="00CC2CCB"/>
    <w:rsid w:val="00CC306F"/>
    <w:rsid w:val="00CC397C"/>
    <w:rsid w:val="00CC3AC4"/>
    <w:rsid w:val="00CC3CCA"/>
    <w:rsid w:val="00CC3EA9"/>
    <w:rsid w:val="00CC6152"/>
    <w:rsid w:val="00CC617E"/>
    <w:rsid w:val="00CC7867"/>
    <w:rsid w:val="00CD02F6"/>
    <w:rsid w:val="00CD236A"/>
    <w:rsid w:val="00CD2613"/>
    <w:rsid w:val="00CD3233"/>
    <w:rsid w:val="00CD3BB6"/>
    <w:rsid w:val="00CD42B9"/>
    <w:rsid w:val="00CD456E"/>
    <w:rsid w:val="00CD49A3"/>
    <w:rsid w:val="00CD4CAA"/>
    <w:rsid w:val="00CD61C2"/>
    <w:rsid w:val="00CD6CEB"/>
    <w:rsid w:val="00CD780A"/>
    <w:rsid w:val="00CE051B"/>
    <w:rsid w:val="00CE2EC3"/>
    <w:rsid w:val="00CE3DDC"/>
    <w:rsid w:val="00CE3E8E"/>
    <w:rsid w:val="00CE766A"/>
    <w:rsid w:val="00CF0317"/>
    <w:rsid w:val="00CF1195"/>
    <w:rsid w:val="00CF2549"/>
    <w:rsid w:val="00CF3081"/>
    <w:rsid w:val="00CF3F22"/>
    <w:rsid w:val="00CF7308"/>
    <w:rsid w:val="00CF7FD8"/>
    <w:rsid w:val="00D00609"/>
    <w:rsid w:val="00D00E3B"/>
    <w:rsid w:val="00D01B90"/>
    <w:rsid w:val="00D01D05"/>
    <w:rsid w:val="00D0261E"/>
    <w:rsid w:val="00D02808"/>
    <w:rsid w:val="00D03C7A"/>
    <w:rsid w:val="00D04469"/>
    <w:rsid w:val="00D04BA1"/>
    <w:rsid w:val="00D04E38"/>
    <w:rsid w:val="00D05CF2"/>
    <w:rsid w:val="00D06508"/>
    <w:rsid w:val="00D067FE"/>
    <w:rsid w:val="00D06AD1"/>
    <w:rsid w:val="00D06ADC"/>
    <w:rsid w:val="00D106BC"/>
    <w:rsid w:val="00D11C64"/>
    <w:rsid w:val="00D12629"/>
    <w:rsid w:val="00D12B55"/>
    <w:rsid w:val="00D12B80"/>
    <w:rsid w:val="00D146F5"/>
    <w:rsid w:val="00D15889"/>
    <w:rsid w:val="00D15D5B"/>
    <w:rsid w:val="00D208C1"/>
    <w:rsid w:val="00D20DC0"/>
    <w:rsid w:val="00D2121B"/>
    <w:rsid w:val="00D21302"/>
    <w:rsid w:val="00D218D9"/>
    <w:rsid w:val="00D22384"/>
    <w:rsid w:val="00D22AEC"/>
    <w:rsid w:val="00D24912"/>
    <w:rsid w:val="00D25FC5"/>
    <w:rsid w:val="00D26980"/>
    <w:rsid w:val="00D26B1C"/>
    <w:rsid w:val="00D30139"/>
    <w:rsid w:val="00D307C8"/>
    <w:rsid w:val="00D30855"/>
    <w:rsid w:val="00D31D97"/>
    <w:rsid w:val="00D325C6"/>
    <w:rsid w:val="00D33EF4"/>
    <w:rsid w:val="00D37AA3"/>
    <w:rsid w:val="00D4157E"/>
    <w:rsid w:val="00D42B7B"/>
    <w:rsid w:val="00D42CBF"/>
    <w:rsid w:val="00D43362"/>
    <w:rsid w:val="00D434D9"/>
    <w:rsid w:val="00D4410D"/>
    <w:rsid w:val="00D442E5"/>
    <w:rsid w:val="00D44440"/>
    <w:rsid w:val="00D45488"/>
    <w:rsid w:val="00D46528"/>
    <w:rsid w:val="00D46727"/>
    <w:rsid w:val="00D46BE6"/>
    <w:rsid w:val="00D4788A"/>
    <w:rsid w:val="00D512DE"/>
    <w:rsid w:val="00D516F8"/>
    <w:rsid w:val="00D5209E"/>
    <w:rsid w:val="00D521ED"/>
    <w:rsid w:val="00D527C2"/>
    <w:rsid w:val="00D52EC9"/>
    <w:rsid w:val="00D534D5"/>
    <w:rsid w:val="00D542F2"/>
    <w:rsid w:val="00D54641"/>
    <w:rsid w:val="00D54914"/>
    <w:rsid w:val="00D54D8F"/>
    <w:rsid w:val="00D558D5"/>
    <w:rsid w:val="00D56028"/>
    <w:rsid w:val="00D5624D"/>
    <w:rsid w:val="00D563A2"/>
    <w:rsid w:val="00D56F89"/>
    <w:rsid w:val="00D57088"/>
    <w:rsid w:val="00D576AB"/>
    <w:rsid w:val="00D57953"/>
    <w:rsid w:val="00D60FB6"/>
    <w:rsid w:val="00D6113C"/>
    <w:rsid w:val="00D6140E"/>
    <w:rsid w:val="00D62649"/>
    <w:rsid w:val="00D63C06"/>
    <w:rsid w:val="00D64230"/>
    <w:rsid w:val="00D64E14"/>
    <w:rsid w:val="00D6553D"/>
    <w:rsid w:val="00D66B83"/>
    <w:rsid w:val="00D71160"/>
    <w:rsid w:val="00D723D5"/>
    <w:rsid w:val="00D72ACE"/>
    <w:rsid w:val="00D73FF6"/>
    <w:rsid w:val="00D740F3"/>
    <w:rsid w:val="00D742CB"/>
    <w:rsid w:val="00D75111"/>
    <w:rsid w:val="00D7566A"/>
    <w:rsid w:val="00D7798C"/>
    <w:rsid w:val="00D80C5D"/>
    <w:rsid w:val="00D80FB1"/>
    <w:rsid w:val="00D82583"/>
    <w:rsid w:val="00D84539"/>
    <w:rsid w:val="00D84FA9"/>
    <w:rsid w:val="00D858FB"/>
    <w:rsid w:val="00D86CC6"/>
    <w:rsid w:val="00D87176"/>
    <w:rsid w:val="00D87881"/>
    <w:rsid w:val="00D87A5E"/>
    <w:rsid w:val="00D923FB"/>
    <w:rsid w:val="00D927B9"/>
    <w:rsid w:val="00D93EB9"/>
    <w:rsid w:val="00D956AE"/>
    <w:rsid w:val="00D957C2"/>
    <w:rsid w:val="00D96138"/>
    <w:rsid w:val="00D96273"/>
    <w:rsid w:val="00D96C55"/>
    <w:rsid w:val="00D96EAE"/>
    <w:rsid w:val="00D97CDA"/>
    <w:rsid w:val="00DA019A"/>
    <w:rsid w:val="00DA0294"/>
    <w:rsid w:val="00DA02F6"/>
    <w:rsid w:val="00DA0A45"/>
    <w:rsid w:val="00DA1D64"/>
    <w:rsid w:val="00DA238B"/>
    <w:rsid w:val="00DA26DE"/>
    <w:rsid w:val="00DA2918"/>
    <w:rsid w:val="00DA3608"/>
    <w:rsid w:val="00DA3FF4"/>
    <w:rsid w:val="00DA4B6C"/>
    <w:rsid w:val="00DA4EB6"/>
    <w:rsid w:val="00DA6490"/>
    <w:rsid w:val="00DA7834"/>
    <w:rsid w:val="00DB0BC6"/>
    <w:rsid w:val="00DB130A"/>
    <w:rsid w:val="00DB621D"/>
    <w:rsid w:val="00DB68B9"/>
    <w:rsid w:val="00DB6EF0"/>
    <w:rsid w:val="00DB78B1"/>
    <w:rsid w:val="00DC009F"/>
    <w:rsid w:val="00DC1642"/>
    <w:rsid w:val="00DC175D"/>
    <w:rsid w:val="00DC1D27"/>
    <w:rsid w:val="00DC29EC"/>
    <w:rsid w:val="00DC3270"/>
    <w:rsid w:val="00DC3434"/>
    <w:rsid w:val="00DC3C4B"/>
    <w:rsid w:val="00DC40DA"/>
    <w:rsid w:val="00DC59F0"/>
    <w:rsid w:val="00DC7269"/>
    <w:rsid w:val="00DD17B7"/>
    <w:rsid w:val="00DD27C7"/>
    <w:rsid w:val="00DD3E0D"/>
    <w:rsid w:val="00DD48D0"/>
    <w:rsid w:val="00DD4A6F"/>
    <w:rsid w:val="00DD5325"/>
    <w:rsid w:val="00DD623E"/>
    <w:rsid w:val="00DE0588"/>
    <w:rsid w:val="00DE2849"/>
    <w:rsid w:val="00DE39CE"/>
    <w:rsid w:val="00DE4F98"/>
    <w:rsid w:val="00DE561C"/>
    <w:rsid w:val="00DE6885"/>
    <w:rsid w:val="00DE6A21"/>
    <w:rsid w:val="00DE78D0"/>
    <w:rsid w:val="00DE7CA4"/>
    <w:rsid w:val="00DF0D59"/>
    <w:rsid w:val="00DF0E49"/>
    <w:rsid w:val="00DF3227"/>
    <w:rsid w:val="00DF4694"/>
    <w:rsid w:val="00DF552E"/>
    <w:rsid w:val="00DF5A98"/>
    <w:rsid w:val="00DF6541"/>
    <w:rsid w:val="00DF7213"/>
    <w:rsid w:val="00E00818"/>
    <w:rsid w:val="00E00849"/>
    <w:rsid w:val="00E0094C"/>
    <w:rsid w:val="00E01614"/>
    <w:rsid w:val="00E02AB9"/>
    <w:rsid w:val="00E02FC9"/>
    <w:rsid w:val="00E03713"/>
    <w:rsid w:val="00E03786"/>
    <w:rsid w:val="00E05245"/>
    <w:rsid w:val="00E06C6F"/>
    <w:rsid w:val="00E07057"/>
    <w:rsid w:val="00E135EE"/>
    <w:rsid w:val="00E144B7"/>
    <w:rsid w:val="00E14F1B"/>
    <w:rsid w:val="00E14FDF"/>
    <w:rsid w:val="00E152F1"/>
    <w:rsid w:val="00E15309"/>
    <w:rsid w:val="00E155FB"/>
    <w:rsid w:val="00E157EC"/>
    <w:rsid w:val="00E164E3"/>
    <w:rsid w:val="00E1772D"/>
    <w:rsid w:val="00E17B6F"/>
    <w:rsid w:val="00E20831"/>
    <w:rsid w:val="00E20E92"/>
    <w:rsid w:val="00E224B1"/>
    <w:rsid w:val="00E243C1"/>
    <w:rsid w:val="00E2548B"/>
    <w:rsid w:val="00E2559E"/>
    <w:rsid w:val="00E257A1"/>
    <w:rsid w:val="00E263B9"/>
    <w:rsid w:val="00E2687D"/>
    <w:rsid w:val="00E26F7E"/>
    <w:rsid w:val="00E2717E"/>
    <w:rsid w:val="00E2741E"/>
    <w:rsid w:val="00E332C8"/>
    <w:rsid w:val="00E34B36"/>
    <w:rsid w:val="00E35B0D"/>
    <w:rsid w:val="00E36E22"/>
    <w:rsid w:val="00E373D1"/>
    <w:rsid w:val="00E37931"/>
    <w:rsid w:val="00E40429"/>
    <w:rsid w:val="00E40434"/>
    <w:rsid w:val="00E40A9A"/>
    <w:rsid w:val="00E434A8"/>
    <w:rsid w:val="00E455DC"/>
    <w:rsid w:val="00E45F2C"/>
    <w:rsid w:val="00E461E5"/>
    <w:rsid w:val="00E46A97"/>
    <w:rsid w:val="00E46DC4"/>
    <w:rsid w:val="00E5050C"/>
    <w:rsid w:val="00E50BB3"/>
    <w:rsid w:val="00E50DA8"/>
    <w:rsid w:val="00E51758"/>
    <w:rsid w:val="00E51E16"/>
    <w:rsid w:val="00E53016"/>
    <w:rsid w:val="00E536BD"/>
    <w:rsid w:val="00E53735"/>
    <w:rsid w:val="00E537D6"/>
    <w:rsid w:val="00E54670"/>
    <w:rsid w:val="00E54E7A"/>
    <w:rsid w:val="00E550F2"/>
    <w:rsid w:val="00E55520"/>
    <w:rsid w:val="00E55F9F"/>
    <w:rsid w:val="00E55FD9"/>
    <w:rsid w:val="00E56349"/>
    <w:rsid w:val="00E56504"/>
    <w:rsid w:val="00E57263"/>
    <w:rsid w:val="00E57AA8"/>
    <w:rsid w:val="00E57B08"/>
    <w:rsid w:val="00E64415"/>
    <w:rsid w:val="00E654E0"/>
    <w:rsid w:val="00E65A4C"/>
    <w:rsid w:val="00E6656E"/>
    <w:rsid w:val="00E6663B"/>
    <w:rsid w:val="00E67924"/>
    <w:rsid w:val="00E67A1A"/>
    <w:rsid w:val="00E70676"/>
    <w:rsid w:val="00E70D0D"/>
    <w:rsid w:val="00E70E26"/>
    <w:rsid w:val="00E7251C"/>
    <w:rsid w:val="00E7293E"/>
    <w:rsid w:val="00E72FAC"/>
    <w:rsid w:val="00E73040"/>
    <w:rsid w:val="00E73A08"/>
    <w:rsid w:val="00E74B5E"/>
    <w:rsid w:val="00E752CE"/>
    <w:rsid w:val="00E7573D"/>
    <w:rsid w:val="00E767D9"/>
    <w:rsid w:val="00E76931"/>
    <w:rsid w:val="00E76937"/>
    <w:rsid w:val="00E76B45"/>
    <w:rsid w:val="00E76C92"/>
    <w:rsid w:val="00E76FAC"/>
    <w:rsid w:val="00E807E0"/>
    <w:rsid w:val="00E80E81"/>
    <w:rsid w:val="00E80EB7"/>
    <w:rsid w:val="00E81059"/>
    <w:rsid w:val="00E811AF"/>
    <w:rsid w:val="00E81586"/>
    <w:rsid w:val="00E817B7"/>
    <w:rsid w:val="00E82163"/>
    <w:rsid w:val="00E82D81"/>
    <w:rsid w:val="00E82E01"/>
    <w:rsid w:val="00E83437"/>
    <w:rsid w:val="00E83717"/>
    <w:rsid w:val="00E84326"/>
    <w:rsid w:val="00E90CD0"/>
    <w:rsid w:val="00E915ED"/>
    <w:rsid w:val="00E93009"/>
    <w:rsid w:val="00E934F3"/>
    <w:rsid w:val="00E93A53"/>
    <w:rsid w:val="00E9435A"/>
    <w:rsid w:val="00E948C6"/>
    <w:rsid w:val="00E954A3"/>
    <w:rsid w:val="00E957C9"/>
    <w:rsid w:val="00E95ECF"/>
    <w:rsid w:val="00E96D7C"/>
    <w:rsid w:val="00E96FD8"/>
    <w:rsid w:val="00EA0412"/>
    <w:rsid w:val="00EA064D"/>
    <w:rsid w:val="00EA35DE"/>
    <w:rsid w:val="00EA391F"/>
    <w:rsid w:val="00EA3DAE"/>
    <w:rsid w:val="00EA3E58"/>
    <w:rsid w:val="00EA480D"/>
    <w:rsid w:val="00EA492B"/>
    <w:rsid w:val="00EA4C2D"/>
    <w:rsid w:val="00EA6096"/>
    <w:rsid w:val="00EA6C41"/>
    <w:rsid w:val="00EA6F60"/>
    <w:rsid w:val="00EA7A74"/>
    <w:rsid w:val="00EB0000"/>
    <w:rsid w:val="00EB07E6"/>
    <w:rsid w:val="00EB101E"/>
    <w:rsid w:val="00EB10B9"/>
    <w:rsid w:val="00EB1C03"/>
    <w:rsid w:val="00EB24BE"/>
    <w:rsid w:val="00EB2D11"/>
    <w:rsid w:val="00EB2EF7"/>
    <w:rsid w:val="00EB34B1"/>
    <w:rsid w:val="00EB3599"/>
    <w:rsid w:val="00EB3850"/>
    <w:rsid w:val="00EB3C5C"/>
    <w:rsid w:val="00EB456A"/>
    <w:rsid w:val="00EB49F2"/>
    <w:rsid w:val="00EB4D10"/>
    <w:rsid w:val="00EB6294"/>
    <w:rsid w:val="00EB72CB"/>
    <w:rsid w:val="00EB7968"/>
    <w:rsid w:val="00EC0216"/>
    <w:rsid w:val="00EC06F0"/>
    <w:rsid w:val="00EC13DF"/>
    <w:rsid w:val="00EC1A52"/>
    <w:rsid w:val="00EC1F81"/>
    <w:rsid w:val="00EC2E6F"/>
    <w:rsid w:val="00EC31BA"/>
    <w:rsid w:val="00EC3B31"/>
    <w:rsid w:val="00EC3DD3"/>
    <w:rsid w:val="00EC5392"/>
    <w:rsid w:val="00EC6B6D"/>
    <w:rsid w:val="00EC6D2C"/>
    <w:rsid w:val="00EC7C9B"/>
    <w:rsid w:val="00ED2736"/>
    <w:rsid w:val="00ED282D"/>
    <w:rsid w:val="00ED2A86"/>
    <w:rsid w:val="00ED3D5E"/>
    <w:rsid w:val="00ED618D"/>
    <w:rsid w:val="00ED739F"/>
    <w:rsid w:val="00ED761E"/>
    <w:rsid w:val="00EE0BB9"/>
    <w:rsid w:val="00EE1505"/>
    <w:rsid w:val="00EE21EE"/>
    <w:rsid w:val="00EE25E5"/>
    <w:rsid w:val="00EE2701"/>
    <w:rsid w:val="00EE3E7B"/>
    <w:rsid w:val="00EE563B"/>
    <w:rsid w:val="00EE6367"/>
    <w:rsid w:val="00EE69CA"/>
    <w:rsid w:val="00EE6F18"/>
    <w:rsid w:val="00EF04FA"/>
    <w:rsid w:val="00EF4A31"/>
    <w:rsid w:val="00EF5004"/>
    <w:rsid w:val="00EF52E8"/>
    <w:rsid w:val="00EF6CB2"/>
    <w:rsid w:val="00EF77CE"/>
    <w:rsid w:val="00EF79F7"/>
    <w:rsid w:val="00EF7B00"/>
    <w:rsid w:val="00F00CF5"/>
    <w:rsid w:val="00F01416"/>
    <w:rsid w:val="00F01B15"/>
    <w:rsid w:val="00F02D36"/>
    <w:rsid w:val="00F02FD8"/>
    <w:rsid w:val="00F030DB"/>
    <w:rsid w:val="00F03A41"/>
    <w:rsid w:val="00F03C99"/>
    <w:rsid w:val="00F03DF1"/>
    <w:rsid w:val="00F04530"/>
    <w:rsid w:val="00F05763"/>
    <w:rsid w:val="00F05D46"/>
    <w:rsid w:val="00F066A3"/>
    <w:rsid w:val="00F068CB"/>
    <w:rsid w:val="00F069AD"/>
    <w:rsid w:val="00F06F96"/>
    <w:rsid w:val="00F07A18"/>
    <w:rsid w:val="00F1018C"/>
    <w:rsid w:val="00F129CD"/>
    <w:rsid w:val="00F12EFD"/>
    <w:rsid w:val="00F12F08"/>
    <w:rsid w:val="00F136C5"/>
    <w:rsid w:val="00F14C0B"/>
    <w:rsid w:val="00F15941"/>
    <w:rsid w:val="00F15B84"/>
    <w:rsid w:val="00F15E5B"/>
    <w:rsid w:val="00F161F8"/>
    <w:rsid w:val="00F167C6"/>
    <w:rsid w:val="00F17C46"/>
    <w:rsid w:val="00F207EE"/>
    <w:rsid w:val="00F20890"/>
    <w:rsid w:val="00F211BC"/>
    <w:rsid w:val="00F243AE"/>
    <w:rsid w:val="00F25052"/>
    <w:rsid w:val="00F25377"/>
    <w:rsid w:val="00F2604F"/>
    <w:rsid w:val="00F26FF5"/>
    <w:rsid w:val="00F2754F"/>
    <w:rsid w:val="00F30256"/>
    <w:rsid w:val="00F308E1"/>
    <w:rsid w:val="00F3233C"/>
    <w:rsid w:val="00F32403"/>
    <w:rsid w:val="00F325DE"/>
    <w:rsid w:val="00F33119"/>
    <w:rsid w:val="00F348CD"/>
    <w:rsid w:val="00F35588"/>
    <w:rsid w:val="00F35EF1"/>
    <w:rsid w:val="00F3678C"/>
    <w:rsid w:val="00F37521"/>
    <w:rsid w:val="00F375C5"/>
    <w:rsid w:val="00F40880"/>
    <w:rsid w:val="00F41A9C"/>
    <w:rsid w:val="00F43494"/>
    <w:rsid w:val="00F44281"/>
    <w:rsid w:val="00F448A4"/>
    <w:rsid w:val="00F45C58"/>
    <w:rsid w:val="00F47630"/>
    <w:rsid w:val="00F512F5"/>
    <w:rsid w:val="00F516C0"/>
    <w:rsid w:val="00F51E6A"/>
    <w:rsid w:val="00F51F56"/>
    <w:rsid w:val="00F5244C"/>
    <w:rsid w:val="00F527A4"/>
    <w:rsid w:val="00F52A09"/>
    <w:rsid w:val="00F5317A"/>
    <w:rsid w:val="00F53B28"/>
    <w:rsid w:val="00F54077"/>
    <w:rsid w:val="00F54FB3"/>
    <w:rsid w:val="00F55535"/>
    <w:rsid w:val="00F556A5"/>
    <w:rsid w:val="00F57064"/>
    <w:rsid w:val="00F57D92"/>
    <w:rsid w:val="00F57FB7"/>
    <w:rsid w:val="00F60890"/>
    <w:rsid w:val="00F60901"/>
    <w:rsid w:val="00F60E0D"/>
    <w:rsid w:val="00F6114C"/>
    <w:rsid w:val="00F622E9"/>
    <w:rsid w:val="00F6277C"/>
    <w:rsid w:val="00F6446B"/>
    <w:rsid w:val="00F659D8"/>
    <w:rsid w:val="00F65BB4"/>
    <w:rsid w:val="00F65F9F"/>
    <w:rsid w:val="00F66F96"/>
    <w:rsid w:val="00F703EA"/>
    <w:rsid w:val="00F70758"/>
    <w:rsid w:val="00F7260E"/>
    <w:rsid w:val="00F72862"/>
    <w:rsid w:val="00F72903"/>
    <w:rsid w:val="00F73814"/>
    <w:rsid w:val="00F73C08"/>
    <w:rsid w:val="00F74545"/>
    <w:rsid w:val="00F74F1A"/>
    <w:rsid w:val="00F7724E"/>
    <w:rsid w:val="00F77916"/>
    <w:rsid w:val="00F77E3F"/>
    <w:rsid w:val="00F80F51"/>
    <w:rsid w:val="00F8122B"/>
    <w:rsid w:val="00F81A17"/>
    <w:rsid w:val="00F81CB0"/>
    <w:rsid w:val="00F82D88"/>
    <w:rsid w:val="00F82D96"/>
    <w:rsid w:val="00F84565"/>
    <w:rsid w:val="00F85559"/>
    <w:rsid w:val="00F85EA7"/>
    <w:rsid w:val="00F87EE5"/>
    <w:rsid w:val="00F90479"/>
    <w:rsid w:val="00F91943"/>
    <w:rsid w:val="00F91B18"/>
    <w:rsid w:val="00F91B7E"/>
    <w:rsid w:val="00F91D2B"/>
    <w:rsid w:val="00F9215F"/>
    <w:rsid w:val="00F935A7"/>
    <w:rsid w:val="00F93B15"/>
    <w:rsid w:val="00F945E0"/>
    <w:rsid w:val="00F94CD4"/>
    <w:rsid w:val="00F975E1"/>
    <w:rsid w:val="00F97B00"/>
    <w:rsid w:val="00FA03A9"/>
    <w:rsid w:val="00FA0830"/>
    <w:rsid w:val="00FA14DB"/>
    <w:rsid w:val="00FA1865"/>
    <w:rsid w:val="00FA260D"/>
    <w:rsid w:val="00FA3EBC"/>
    <w:rsid w:val="00FA4651"/>
    <w:rsid w:val="00FA5570"/>
    <w:rsid w:val="00FA5D3B"/>
    <w:rsid w:val="00FA5EED"/>
    <w:rsid w:val="00FA6249"/>
    <w:rsid w:val="00FA6553"/>
    <w:rsid w:val="00FA6997"/>
    <w:rsid w:val="00FA6E18"/>
    <w:rsid w:val="00FA7C5D"/>
    <w:rsid w:val="00FB0CEB"/>
    <w:rsid w:val="00FB15F9"/>
    <w:rsid w:val="00FB2F8B"/>
    <w:rsid w:val="00FB39A1"/>
    <w:rsid w:val="00FB4312"/>
    <w:rsid w:val="00FB4D60"/>
    <w:rsid w:val="00FB53C7"/>
    <w:rsid w:val="00FB5A5A"/>
    <w:rsid w:val="00FB65CE"/>
    <w:rsid w:val="00FB7E61"/>
    <w:rsid w:val="00FC016E"/>
    <w:rsid w:val="00FC0470"/>
    <w:rsid w:val="00FC2E4C"/>
    <w:rsid w:val="00FC346E"/>
    <w:rsid w:val="00FC4C1E"/>
    <w:rsid w:val="00FC4D25"/>
    <w:rsid w:val="00FC4ECE"/>
    <w:rsid w:val="00FC54A4"/>
    <w:rsid w:val="00FC5F24"/>
    <w:rsid w:val="00FC79D7"/>
    <w:rsid w:val="00FC7D6B"/>
    <w:rsid w:val="00FD0BC9"/>
    <w:rsid w:val="00FD106C"/>
    <w:rsid w:val="00FD1A9D"/>
    <w:rsid w:val="00FD2A48"/>
    <w:rsid w:val="00FD2D77"/>
    <w:rsid w:val="00FD36C9"/>
    <w:rsid w:val="00FD3EE5"/>
    <w:rsid w:val="00FD4904"/>
    <w:rsid w:val="00FD552F"/>
    <w:rsid w:val="00FD61E3"/>
    <w:rsid w:val="00FD6B3D"/>
    <w:rsid w:val="00FD79DD"/>
    <w:rsid w:val="00FE0A92"/>
    <w:rsid w:val="00FE15ED"/>
    <w:rsid w:val="00FE2EBD"/>
    <w:rsid w:val="00FE30A6"/>
    <w:rsid w:val="00FE32C0"/>
    <w:rsid w:val="00FE3C00"/>
    <w:rsid w:val="00FE49A3"/>
    <w:rsid w:val="00FE54F5"/>
    <w:rsid w:val="00FE6A4E"/>
    <w:rsid w:val="00FF0B72"/>
    <w:rsid w:val="00FF1FF9"/>
    <w:rsid w:val="00FF21D7"/>
    <w:rsid w:val="00FF2E06"/>
    <w:rsid w:val="00FF4390"/>
    <w:rsid w:val="00FF5928"/>
    <w:rsid w:val="00FF5E8E"/>
    <w:rsid w:val="00FF5F29"/>
    <w:rsid w:val="00FF6713"/>
    <w:rsid w:val="00FF71C1"/>
    <w:rsid w:val="00FF79B2"/>
    <w:rsid w:val="01111730"/>
    <w:rsid w:val="01C33CF8"/>
    <w:rsid w:val="02A5A07A"/>
    <w:rsid w:val="02EFA6E5"/>
    <w:rsid w:val="04DF0220"/>
    <w:rsid w:val="05BFE0F3"/>
    <w:rsid w:val="06552A84"/>
    <w:rsid w:val="06D060C3"/>
    <w:rsid w:val="072CCB84"/>
    <w:rsid w:val="08A0C00F"/>
    <w:rsid w:val="08D7D91F"/>
    <w:rsid w:val="0907B848"/>
    <w:rsid w:val="0AF29159"/>
    <w:rsid w:val="0CF9824C"/>
    <w:rsid w:val="0E0E8751"/>
    <w:rsid w:val="0F35FA4A"/>
    <w:rsid w:val="0F3DE920"/>
    <w:rsid w:val="0F9E254D"/>
    <w:rsid w:val="109BA0D6"/>
    <w:rsid w:val="12C392B5"/>
    <w:rsid w:val="13518C2B"/>
    <w:rsid w:val="149867CE"/>
    <w:rsid w:val="186C93A3"/>
    <w:rsid w:val="186EF956"/>
    <w:rsid w:val="18C78D05"/>
    <w:rsid w:val="19C180A5"/>
    <w:rsid w:val="1A55B8B4"/>
    <w:rsid w:val="1B0C0A2A"/>
    <w:rsid w:val="1C6D03C8"/>
    <w:rsid w:val="1D03207F"/>
    <w:rsid w:val="1E0E1247"/>
    <w:rsid w:val="1E1526C7"/>
    <w:rsid w:val="1E2B4C32"/>
    <w:rsid w:val="1F033868"/>
    <w:rsid w:val="201E8CD0"/>
    <w:rsid w:val="2278A5BF"/>
    <w:rsid w:val="237F39FB"/>
    <w:rsid w:val="23CAE100"/>
    <w:rsid w:val="2579EBC4"/>
    <w:rsid w:val="25E48046"/>
    <w:rsid w:val="25FE41DD"/>
    <w:rsid w:val="27394CB5"/>
    <w:rsid w:val="27A8AE07"/>
    <w:rsid w:val="27C8B617"/>
    <w:rsid w:val="27FE5A31"/>
    <w:rsid w:val="2830A328"/>
    <w:rsid w:val="29BB4740"/>
    <w:rsid w:val="2A7A0BDC"/>
    <w:rsid w:val="2AD542A8"/>
    <w:rsid w:val="2CF21643"/>
    <w:rsid w:val="2D2F0B8C"/>
    <w:rsid w:val="2DBDEE26"/>
    <w:rsid w:val="2F5CCF0C"/>
    <w:rsid w:val="2FABAD2B"/>
    <w:rsid w:val="30B04619"/>
    <w:rsid w:val="3230A40F"/>
    <w:rsid w:val="32597CFD"/>
    <w:rsid w:val="32FEBA86"/>
    <w:rsid w:val="33580D08"/>
    <w:rsid w:val="33C46F4A"/>
    <w:rsid w:val="34432990"/>
    <w:rsid w:val="3562F012"/>
    <w:rsid w:val="368F30E7"/>
    <w:rsid w:val="3710AC4A"/>
    <w:rsid w:val="371D205B"/>
    <w:rsid w:val="38EAF8B2"/>
    <w:rsid w:val="3928A916"/>
    <w:rsid w:val="395FA110"/>
    <w:rsid w:val="39EBC9E9"/>
    <w:rsid w:val="3B288253"/>
    <w:rsid w:val="3BC06E9A"/>
    <w:rsid w:val="3BEF1BC4"/>
    <w:rsid w:val="3D56B5BB"/>
    <w:rsid w:val="3D7A06DD"/>
    <w:rsid w:val="3F213D95"/>
    <w:rsid w:val="3F661ADA"/>
    <w:rsid w:val="3F85CF5B"/>
    <w:rsid w:val="3FB187BC"/>
    <w:rsid w:val="400F5AC7"/>
    <w:rsid w:val="40782FA8"/>
    <w:rsid w:val="416B25CE"/>
    <w:rsid w:val="422EF484"/>
    <w:rsid w:val="42CA9DB6"/>
    <w:rsid w:val="42CE75B4"/>
    <w:rsid w:val="42D1C3EB"/>
    <w:rsid w:val="430749F8"/>
    <w:rsid w:val="43D338BA"/>
    <w:rsid w:val="44A4EA86"/>
    <w:rsid w:val="45DC528E"/>
    <w:rsid w:val="4650BA7D"/>
    <w:rsid w:val="473BE742"/>
    <w:rsid w:val="48EDED84"/>
    <w:rsid w:val="49C910AE"/>
    <w:rsid w:val="4BC67580"/>
    <w:rsid w:val="4CF02847"/>
    <w:rsid w:val="4D4ACA5C"/>
    <w:rsid w:val="4D70D894"/>
    <w:rsid w:val="4DC857BE"/>
    <w:rsid w:val="4E10BAC8"/>
    <w:rsid w:val="4E880FCF"/>
    <w:rsid w:val="4F22AC39"/>
    <w:rsid w:val="51F4B6CF"/>
    <w:rsid w:val="51F8B1C5"/>
    <w:rsid w:val="52005708"/>
    <w:rsid w:val="52F77564"/>
    <w:rsid w:val="533B3379"/>
    <w:rsid w:val="53A45E24"/>
    <w:rsid w:val="55188AF6"/>
    <w:rsid w:val="55837B37"/>
    <w:rsid w:val="56EDC027"/>
    <w:rsid w:val="570AF93C"/>
    <w:rsid w:val="575DAFC1"/>
    <w:rsid w:val="57B86BDD"/>
    <w:rsid w:val="5813113B"/>
    <w:rsid w:val="586EBC42"/>
    <w:rsid w:val="5877A98B"/>
    <w:rsid w:val="58AD5BAB"/>
    <w:rsid w:val="5936DD18"/>
    <w:rsid w:val="59F18C0A"/>
    <w:rsid w:val="5A1685FD"/>
    <w:rsid w:val="5A54CD65"/>
    <w:rsid w:val="5A99F366"/>
    <w:rsid w:val="5B7B709B"/>
    <w:rsid w:val="5B9E1B13"/>
    <w:rsid w:val="5BA51D39"/>
    <w:rsid w:val="5C09DE2B"/>
    <w:rsid w:val="5C208E07"/>
    <w:rsid w:val="5C48FCF5"/>
    <w:rsid w:val="5CCC1441"/>
    <w:rsid w:val="5F5FD64D"/>
    <w:rsid w:val="5FEEB517"/>
    <w:rsid w:val="60A8A429"/>
    <w:rsid w:val="617F7275"/>
    <w:rsid w:val="61EA1DE0"/>
    <w:rsid w:val="627AF859"/>
    <w:rsid w:val="63D6AF4C"/>
    <w:rsid w:val="641CFDB5"/>
    <w:rsid w:val="64842579"/>
    <w:rsid w:val="64911DFD"/>
    <w:rsid w:val="64B4B2B1"/>
    <w:rsid w:val="6590A9CA"/>
    <w:rsid w:val="65E2CA06"/>
    <w:rsid w:val="66726D5C"/>
    <w:rsid w:val="673BE5B6"/>
    <w:rsid w:val="6761F73C"/>
    <w:rsid w:val="67EFC0CC"/>
    <w:rsid w:val="68576E2C"/>
    <w:rsid w:val="6857B950"/>
    <w:rsid w:val="689D269E"/>
    <w:rsid w:val="68A69BD6"/>
    <w:rsid w:val="6921B5A5"/>
    <w:rsid w:val="6A346617"/>
    <w:rsid w:val="6A49D9B2"/>
    <w:rsid w:val="6B54C1DE"/>
    <w:rsid w:val="6B562535"/>
    <w:rsid w:val="6C57EA9E"/>
    <w:rsid w:val="6E339DAA"/>
    <w:rsid w:val="6E962541"/>
    <w:rsid w:val="6E9D2A95"/>
    <w:rsid w:val="6F1215C3"/>
    <w:rsid w:val="6F689AAD"/>
    <w:rsid w:val="714E924F"/>
    <w:rsid w:val="71578129"/>
    <w:rsid w:val="71FE41A9"/>
    <w:rsid w:val="72790362"/>
    <w:rsid w:val="72B200BD"/>
    <w:rsid w:val="74D42954"/>
    <w:rsid w:val="750967EC"/>
    <w:rsid w:val="76BA012C"/>
    <w:rsid w:val="77CAAD04"/>
    <w:rsid w:val="77D1567F"/>
    <w:rsid w:val="78C513C3"/>
    <w:rsid w:val="78EFE498"/>
    <w:rsid w:val="7A3C117F"/>
    <w:rsid w:val="7AAA1D0C"/>
    <w:rsid w:val="7B852595"/>
    <w:rsid w:val="7BA9AE69"/>
    <w:rsid w:val="7CDA4199"/>
    <w:rsid w:val="7DBD6B0C"/>
    <w:rsid w:val="7F3680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05708"/>
  <w15:chartTrackingRefBased/>
  <w15:docId w15:val="{F95FC625-FF8B-459B-9915-C273F1173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565"/>
    <w:rPr>
      <w:rFonts w:ascii="Arial" w:hAnsi="Arial"/>
    </w:rPr>
  </w:style>
  <w:style w:type="paragraph" w:styleId="Heading1">
    <w:name w:val="heading 1"/>
    <w:basedOn w:val="Normal"/>
    <w:next w:val="Normal"/>
    <w:link w:val="Heading1Char"/>
    <w:uiPriority w:val="9"/>
    <w:qFormat/>
    <w:rsid w:val="00306AA9"/>
    <w:pPr>
      <w:keepNext/>
      <w:keepLines/>
      <w:spacing w:before="360" w:after="240"/>
      <w:outlineLvl w:val="0"/>
    </w:pPr>
    <w:rPr>
      <w:rFonts w:eastAsiaTheme="majorEastAsia" w:cstheme="majorBidi"/>
      <w:b/>
      <w:color w:val="E51C41"/>
      <w:sz w:val="28"/>
      <w:szCs w:val="40"/>
    </w:rPr>
  </w:style>
  <w:style w:type="paragraph" w:styleId="Heading2">
    <w:name w:val="heading 2"/>
    <w:basedOn w:val="Normal"/>
    <w:next w:val="Normal"/>
    <w:link w:val="Heading2Char"/>
    <w:uiPriority w:val="9"/>
    <w:unhideWhenUsed/>
    <w:qFormat/>
    <w:rsid w:val="00311FE0"/>
    <w:pPr>
      <w:keepNext/>
      <w:keepLines/>
      <w:spacing w:before="240" w:after="240"/>
      <w:outlineLvl w:val="1"/>
    </w:pPr>
    <w:rPr>
      <w:rFonts w:eastAsiaTheme="majorEastAsia" w:cstheme="majorBidi"/>
      <w:b/>
      <w:color w:val="000000" w:themeColor="text1"/>
      <w:sz w:val="28"/>
      <w:szCs w:val="32"/>
    </w:rPr>
  </w:style>
  <w:style w:type="paragraph" w:styleId="Heading3">
    <w:name w:val="heading 3"/>
    <w:basedOn w:val="Normal"/>
    <w:next w:val="Normal"/>
    <w:link w:val="Heading3Char"/>
    <w:uiPriority w:val="9"/>
    <w:unhideWhenUsed/>
    <w:qFormat/>
    <w:rsid w:val="008573B7"/>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unhideWhenUs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AA9"/>
    <w:rPr>
      <w:rFonts w:ascii="Arial" w:eastAsiaTheme="majorEastAsia" w:hAnsi="Arial" w:cstheme="majorBidi"/>
      <w:b/>
      <w:color w:val="E51C41"/>
      <w:sz w:val="28"/>
      <w:szCs w:val="40"/>
    </w:rPr>
  </w:style>
  <w:style w:type="character" w:customStyle="1" w:styleId="Heading2Char">
    <w:name w:val="Heading 2 Char"/>
    <w:basedOn w:val="DefaultParagraphFont"/>
    <w:link w:val="Heading2"/>
    <w:uiPriority w:val="9"/>
    <w:rsid w:val="00311FE0"/>
    <w:rPr>
      <w:rFonts w:ascii="Arial" w:eastAsiaTheme="majorEastAsia" w:hAnsi="Arial" w:cstheme="majorBidi"/>
      <w:b/>
      <w:color w:val="000000" w:themeColor="text1"/>
      <w:sz w:val="28"/>
      <w:szCs w:val="32"/>
    </w:rPr>
  </w:style>
  <w:style w:type="character" w:customStyle="1" w:styleId="Heading3Char">
    <w:name w:val="Heading 3 Char"/>
    <w:basedOn w:val="DefaultParagraphFont"/>
    <w:link w:val="Heading3"/>
    <w:uiPriority w:val="9"/>
    <w:rsid w:val="008573B7"/>
    <w:rPr>
      <w:rFonts w:ascii="Arial" w:eastAsiaTheme="majorEastAsia" w:hAnsi="Arial" w:cstheme="majorBidi"/>
      <w:b/>
      <w:color w:val="000000" w:themeColor="text1"/>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sid w:val="008028CD"/>
    <w:rPr>
      <w:rFonts w:asciiTheme="majorHAnsi" w:eastAsiaTheme="majorEastAsia" w:hAnsiTheme="majorHAnsi" w:cstheme="majorBidi"/>
      <w:b/>
      <w:color w:val="FFFFFF" w:themeColor="background1"/>
      <w:spacing w:val="-10"/>
      <w:kern w:val="28"/>
      <w:sz w:val="40"/>
      <w:szCs w:val="56"/>
      <w:shd w:val="solid" w:color="E51C41" w:fill="E51C41"/>
    </w:rPr>
  </w:style>
  <w:style w:type="paragraph" w:styleId="Title">
    <w:name w:val="Title"/>
    <w:basedOn w:val="Normal"/>
    <w:next w:val="Normal"/>
    <w:link w:val="TitleChar"/>
    <w:uiPriority w:val="10"/>
    <w:qFormat/>
    <w:rsid w:val="008028CD"/>
    <w:pPr>
      <w:framePr w:w="9072" w:h="2268" w:hSpace="3969" w:vSpace="3402" w:wrap="notBeside" w:hAnchor="margin" w:yAlign="top" w:anchorLock="1"/>
      <w:shd w:val="solid" w:color="E51C41" w:fill="E51C41"/>
      <w:spacing w:after="80"/>
      <w:outlineLvl w:val="0"/>
    </w:pPr>
    <w:rPr>
      <w:rFonts w:asciiTheme="majorHAnsi" w:eastAsiaTheme="majorEastAsia" w:hAnsiTheme="majorHAnsi" w:cstheme="majorBidi"/>
      <w:b/>
      <w:color w:val="FFFFFF" w:themeColor="background1"/>
      <w:spacing w:val="-10"/>
      <w:kern w:val="28"/>
      <w:sz w:val="40"/>
      <w:szCs w:val="56"/>
    </w:rPr>
  </w:style>
  <w:style w:type="character" w:customStyle="1" w:styleId="SubtitleChar">
    <w:name w:val="Subtitle Char"/>
    <w:basedOn w:val="DefaultParagraphFont"/>
    <w:link w:val="Subtitle"/>
    <w:uiPriority w:val="11"/>
    <w:rsid w:val="00FB2F8B"/>
    <w:rPr>
      <w:rFonts w:ascii="Arial" w:hAnsi="Arial"/>
      <w:spacing w:val="15"/>
      <w:sz w:val="36"/>
      <w:szCs w:val="28"/>
      <w:shd w:val="solid" w:color="000000" w:themeColor="text1" w:fill="000000" w:themeFill="text1"/>
    </w:rPr>
  </w:style>
  <w:style w:type="paragraph" w:styleId="Subtitle">
    <w:name w:val="Subtitle"/>
    <w:basedOn w:val="Normal"/>
    <w:next w:val="Normal"/>
    <w:link w:val="SubtitleChar"/>
    <w:uiPriority w:val="11"/>
    <w:qFormat/>
    <w:rsid w:val="00FB2F8B"/>
    <w:pPr>
      <w:framePr w:wrap="notBeside" w:hAnchor="text" w:y="5671"/>
      <w:numPr>
        <w:ilvl w:val="1"/>
      </w:numPr>
      <w:shd w:val="solid" w:color="000000" w:themeColor="text1" w:fill="000000" w:themeFill="text1"/>
    </w:pPr>
    <w:rPr>
      <w:spacing w:val="15"/>
      <w:sz w:val="36"/>
      <w:szCs w:val="28"/>
    </w:rPr>
  </w:style>
  <w:style w:type="paragraph" w:customStyle="1" w:styleId="Redemphasis">
    <w:name w:val="Red emphasis"/>
    <w:basedOn w:val="Normal"/>
    <w:qFormat/>
    <w:rsid w:val="00972B9B"/>
    <w:rPr>
      <w:color w:val="E51C41"/>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rPr>
      <w:b/>
      <w:bCs/>
      <w:smallCaps/>
      <w:color w:val="0F4761" w:themeColor="accent1" w:themeShade="BF"/>
      <w:spacing w:val="5"/>
    </w:rPr>
  </w:style>
  <w:style w:type="paragraph" w:styleId="Header">
    <w:name w:val="header"/>
    <w:basedOn w:val="Normal"/>
    <w:link w:val="HeaderChar"/>
    <w:uiPriority w:val="99"/>
    <w:unhideWhenUsed/>
    <w:rsid w:val="00BB5C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C22"/>
    <w:rPr>
      <w:rFonts w:ascii="Arial" w:hAnsi="Arial"/>
    </w:rPr>
  </w:style>
  <w:style w:type="paragraph" w:styleId="Footer">
    <w:name w:val="footer"/>
    <w:basedOn w:val="Normal"/>
    <w:link w:val="FooterChar"/>
    <w:uiPriority w:val="99"/>
    <w:unhideWhenUsed/>
    <w:rsid w:val="00BB5C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C22"/>
    <w:rPr>
      <w:rFonts w:ascii="Arial" w:hAnsi="Arial"/>
    </w:rPr>
  </w:style>
  <w:style w:type="character" w:styleId="Emphasis">
    <w:name w:val="Emphasis"/>
    <w:basedOn w:val="DefaultParagraphFont"/>
    <w:uiPriority w:val="20"/>
    <w:rsid w:val="005E2501"/>
    <w:rPr>
      <w:i/>
      <w:iCs/>
    </w:rPr>
  </w:style>
  <w:style w:type="table" w:styleId="TableGrid">
    <w:name w:val="Table Grid"/>
    <w:basedOn w:val="TableNormal"/>
    <w:uiPriority w:val="39"/>
    <w:rsid w:val="0008048A"/>
    <w:rPr>
      <w:rFonts w:eastAsiaTheme="minorHAnsi" w:cs="Arial"/>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3E8E"/>
    <w:pPr>
      <w:ind w:left="720"/>
      <w:contextualSpacing/>
    </w:pPr>
  </w:style>
  <w:style w:type="character" w:styleId="SubtleReference">
    <w:name w:val="Subtle Reference"/>
    <w:basedOn w:val="DefaultParagraphFont"/>
    <w:uiPriority w:val="31"/>
    <w:rsid w:val="00D04E38"/>
    <w:rPr>
      <w:smallCaps/>
      <w:color w:val="5A5A5A" w:themeColor="text1" w:themeTint="A5"/>
    </w:rPr>
  </w:style>
  <w:style w:type="paragraph" w:styleId="NoSpacing">
    <w:name w:val="No Spacing"/>
    <w:uiPriority w:val="1"/>
    <w:rsid w:val="00B44CDE"/>
    <w:pPr>
      <w:spacing w:after="0" w:line="240" w:lineRule="auto"/>
    </w:pPr>
    <w:rPr>
      <w:rFonts w:ascii="Arial" w:hAnsi="Arial"/>
    </w:rPr>
  </w:style>
  <w:style w:type="character" w:styleId="Strong">
    <w:name w:val="Strong"/>
    <w:basedOn w:val="DefaultParagraphFont"/>
    <w:uiPriority w:val="22"/>
    <w:qFormat/>
    <w:rsid w:val="005E2501"/>
    <w:rPr>
      <w:b/>
      <w:bCs/>
    </w:rPr>
  </w:style>
  <w:style w:type="character" w:styleId="CommentReference">
    <w:name w:val="annotation reference"/>
    <w:basedOn w:val="DefaultParagraphFont"/>
    <w:uiPriority w:val="99"/>
    <w:semiHidden/>
    <w:unhideWhenUsed/>
    <w:rsid w:val="000E5C5B"/>
    <w:rPr>
      <w:sz w:val="16"/>
      <w:szCs w:val="16"/>
    </w:rPr>
  </w:style>
  <w:style w:type="paragraph" w:styleId="CommentText">
    <w:name w:val="annotation text"/>
    <w:basedOn w:val="Normal"/>
    <w:link w:val="CommentTextChar"/>
    <w:uiPriority w:val="99"/>
    <w:unhideWhenUsed/>
    <w:rsid w:val="000E5C5B"/>
    <w:pPr>
      <w:spacing w:line="240" w:lineRule="auto"/>
    </w:pPr>
    <w:rPr>
      <w:sz w:val="20"/>
      <w:szCs w:val="20"/>
    </w:rPr>
  </w:style>
  <w:style w:type="character" w:customStyle="1" w:styleId="CommentTextChar">
    <w:name w:val="Comment Text Char"/>
    <w:basedOn w:val="DefaultParagraphFont"/>
    <w:link w:val="CommentText"/>
    <w:uiPriority w:val="99"/>
    <w:rsid w:val="000E5C5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E5C5B"/>
    <w:rPr>
      <w:b/>
      <w:bCs/>
    </w:rPr>
  </w:style>
  <w:style w:type="character" w:customStyle="1" w:styleId="CommentSubjectChar">
    <w:name w:val="Comment Subject Char"/>
    <w:basedOn w:val="CommentTextChar"/>
    <w:link w:val="CommentSubject"/>
    <w:uiPriority w:val="99"/>
    <w:semiHidden/>
    <w:rsid w:val="000E5C5B"/>
    <w:rPr>
      <w:rFonts w:ascii="Arial" w:hAnsi="Arial"/>
      <w:b/>
      <w:bCs/>
      <w:sz w:val="20"/>
      <w:szCs w:val="20"/>
    </w:rPr>
  </w:style>
  <w:style w:type="character" w:styleId="Hyperlink">
    <w:name w:val="Hyperlink"/>
    <w:basedOn w:val="DefaultParagraphFont"/>
    <w:uiPriority w:val="99"/>
    <w:unhideWhenUsed/>
    <w:rsid w:val="0088524D"/>
    <w:rPr>
      <w:color w:val="EE0000" w:themeColor="hyperlink"/>
      <w:u w:val="single"/>
    </w:rPr>
  </w:style>
  <w:style w:type="paragraph" w:styleId="Revision">
    <w:name w:val="Revision"/>
    <w:hidden/>
    <w:uiPriority w:val="99"/>
    <w:semiHidden/>
    <w:rsid w:val="008E0371"/>
    <w:pPr>
      <w:spacing w:after="0" w:line="240" w:lineRule="auto"/>
    </w:pPr>
    <w:rPr>
      <w:rFonts w:ascii="Arial" w:hAnsi="Arial"/>
    </w:rPr>
  </w:style>
  <w:style w:type="character" w:styleId="UnresolvedMention">
    <w:name w:val="Unresolved Mention"/>
    <w:basedOn w:val="DefaultParagraphFont"/>
    <w:uiPriority w:val="99"/>
    <w:semiHidden/>
    <w:unhideWhenUsed/>
    <w:rsid w:val="00026957"/>
    <w:rPr>
      <w:color w:val="605E5C"/>
      <w:shd w:val="clear" w:color="auto" w:fill="E1DFDD"/>
    </w:rPr>
  </w:style>
  <w:style w:type="paragraph" w:styleId="ListBullet">
    <w:name w:val="List Bullet"/>
    <w:basedOn w:val="Normal"/>
    <w:uiPriority w:val="99"/>
    <w:unhideWhenUsed/>
    <w:rsid w:val="00587B7A"/>
    <w:pPr>
      <w:numPr>
        <w:numId w:val="26"/>
      </w:numPr>
      <w:tabs>
        <w:tab w:val="clear" w:pos="360"/>
      </w:tabs>
      <w:spacing w:line="278" w:lineRule="auto"/>
      <w:ind w:left="0" w:firstLine="0"/>
      <w:contextualSpacing/>
    </w:pPr>
    <w:rPr>
      <w:rFonts w:asciiTheme="minorHAnsi" w:hAnsiTheme="minorHAnsi"/>
      <w:kern w:val="2"/>
      <w:lang w:val="en-US" w:eastAsia="zh-CN"/>
      <w14:ligatures w14:val="standardContextual"/>
    </w:rPr>
  </w:style>
  <w:style w:type="paragraph" w:styleId="ListNumber">
    <w:name w:val="List Number"/>
    <w:basedOn w:val="Normal"/>
    <w:uiPriority w:val="99"/>
    <w:unhideWhenUsed/>
    <w:rsid w:val="00587B7A"/>
    <w:pPr>
      <w:numPr>
        <w:numId w:val="27"/>
      </w:numPr>
      <w:spacing w:line="278" w:lineRule="auto"/>
      <w:contextualSpacing/>
    </w:pPr>
    <w:rPr>
      <w:rFonts w:asciiTheme="minorHAnsi" w:hAnsiTheme="minorHAnsi"/>
      <w:kern w:val="2"/>
      <w:lang w:val="en-US" w:eastAsia="zh-CN"/>
      <w14:ligatures w14:val="standardContextual"/>
    </w:rPr>
  </w:style>
  <w:style w:type="character" w:styleId="FollowedHyperlink">
    <w:name w:val="FollowedHyperlink"/>
    <w:basedOn w:val="DefaultParagraphFont"/>
    <w:uiPriority w:val="99"/>
    <w:semiHidden/>
    <w:unhideWhenUsed/>
    <w:rsid w:val="00CC7867"/>
    <w:rPr>
      <w:color w:val="EE0000" w:themeColor="followedHyperlink"/>
      <w:u w:val="single"/>
    </w:rPr>
  </w:style>
  <w:style w:type="table" w:customStyle="1" w:styleId="TableGrid1">
    <w:name w:val="Table Grid1"/>
    <w:basedOn w:val="TableNormal"/>
    <w:next w:val="TableGrid"/>
    <w:uiPriority w:val="39"/>
    <w:rsid w:val="00524C52"/>
    <w:pPr>
      <w:spacing w:after="0" w:line="240" w:lineRule="auto"/>
    </w:pPr>
    <w:rPr>
      <w:rFonts w:eastAsia="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anva.com/poll-maker/" TargetMode="External"/><Relationship Id="rId21" Type="http://schemas.openxmlformats.org/officeDocument/2006/relationships/hyperlink" Target="https://woowhiteboard.com/" TargetMode="External"/><Relationship Id="rId34" Type="http://schemas.openxmlformats.org/officeDocument/2006/relationships/hyperlink" Target="https://www.mentimeter.com/education/assessments" TargetMode="External"/><Relationship Id="rId47" Type="http://schemas.openxmlformats.org/officeDocument/2006/relationships/image" Target="media/image3.png"/><Relationship Id="rId50" Type="http://schemas.openxmlformats.org/officeDocument/2006/relationships/image" Target="media/image6.png"/><Relationship Id="rId55" Type="http://schemas.openxmlformats.org/officeDocument/2006/relationships/image" Target="media/image11.png"/><Relationship Id="rId63" Type="http://schemas.openxmlformats.org/officeDocument/2006/relationships/image" Target="media/image19.png"/><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oowhiteboard.com/" TargetMode="External"/><Relationship Id="rId29" Type="http://schemas.openxmlformats.org/officeDocument/2006/relationships/hyperlink" Target="https://www.mentimeter.com/education/assessments" TargetMode="External"/><Relationship Id="rId11" Type="http://schemas.openxmlformats.org/officeDocument/2006/relationships/footer" Target="footer1.xml"/><Relationship Id="rId24" Type="http://schemas.openxmlformats.org/officeDocument/2006/relationships/hyperlink" Target="https://www.canva.com/poll-maker/" TargetMode="External"/><Relationship Id="rId32" Type="http://schemas.openxmlformats.org/officeDocument/2006/relationships/hyperlink" Target="https://www.mentimeter.com/education/assessments" TargetMode="External"/><Relationship Id="rId37" Type="http://schemas.openxmlformats.org/officeDocument/2006/relationships/hyperlink" Target="http://www.mentimeter.com" TargetMode="External"/><Relationship Id="rId40" Type="http://schemas.openxmlformats.org/officeDocument/2006/relationships/hyperlink" Target="https://www.mentimeter.com/education/assessments" TargetMode="External"/><Relationship Id="rId53" Type="http://schemas.openxmlformats.org/officeDocument/2006/relationships/image" Target="media/image9.png"/><Relationship Id="rId58" Type="http://schemas.openxmlformats.org/officeDocument/2006/relationships/image" Target="media/image14.png"/><Relationship Id="rId66" Type="http://schemas.openxmlformats.org/officeDocument/2006/relationships/image" Target="media/image22.jpeg"/><Relationship Id="rId5" Type="http://schemas.openxmlformats.org/officeDocument/2006/relationships/numbering" Target="numbering.xml"/><Relationship Id="rId61" Type="http://schemas.openxmlformats.org/officeDocument/2006/relationships/image" Target="media/image17.png"/><Relationship Id="rId19" Type="http://schemas.openxmlformats.org/officeDocument/2006/relationships/hyperlink" Target="https://www.mentimeter.com/education/assessments" TargetMode="External"/><Relationship Id="rId14" Type="http://schemas.openxmlformats.org/officeDocument/2006/relationships/image" Target="media/image2.png"/><Relationship Id="rId22" Type="http://schemas.openxmlformats.org/officeDocument/2006/relationships/hyperlink" Target="https://woowhiteboard.com/" TargetMode="External"/><Relationship Id="rId27" Type="http://schemas.openxmlformats.org/officeDocument/2006/relationships/hyperlink" Target="https://www.mentimeter.com/education/assessments" TargetMode="External"/><Relationship Id="rId30" Type="http://schemas.openxmlformats.org/officeDocument/2006/relationships/hyperlink" Target="https://www.mentimeter.com/education/assessments" TargetMode="External"/><Relationship Id="rId35" Type="http://schemas.openxmlformats.org/officeDocument/2006/relationships/hyperlink" Target="https://www.mentimeter.com/education/assessments" TargetMode="External"/><Relationship Id="rId48" Type="http://schemas.openxmlformats.org/officeDocument/2006/relationships/image" Target="media/image4.png"/><Relationship Id="rId56" Type="http://schemas.openxmlformats.org/officeDocument/2006/relationships/image" Target="media/image12.png"/><Relationship Id="rId64" Type="http://schemas.openxmlformats.org/officeDocument/2006/relationships/image" Target="media/image20.png"/><Relationship Id="rId69" Type="http://schemas.openxmlformats.org/officeDocument/2006/relationships/customXml" Target="../customXml/item5.xml"/><Relationship Id="rId8" Type="http://schemas.openxmlformats.org/officeDocument/2006/relationships/webSettings" Target="webSettings.xml"/><Relationship Id="rId51" Type="http://schemas.openxmlformats.org/officeDocument/2006/relationships/image" Target="media/image7.pn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mentimeter.com/education/assessments" TargetMode="External"/><Relationship Id="rId25" Type="http://schemas.openxmlformats.org/officeDocument/2006/relationships/hyperlink" Target="https://www.canva.com/poll-maker/" TargetMode="External"/><Relationship Id="rId33" Type="http://schemas.openxmlformats.org/officeDocument/2006/relationships/hyperlink" Target="https://www.mentimeter.com/education/assessments" TargetMode="External"/><Relationship Id="rId38" Type="http://schemas.openxmlformats.org/officeDocument/2006/relationships/hyperlink" Target="http://www.mentimeter.com" TargetMode="External"/><Relationship Id="rId46" Type="http://schemas.openxmlformats.org/officeDocument/2006/relationships/image" Target="media/image2.emf"/><Relationship Id="rId59" Type="http://schemas.openxmlformats.org/officeDocument/2006/relationships/image" Target="media/image15.png"/><Relationship Id="rId67" Type="http://schemas.openxmlformats.org/officeDocument/2006/relationships/fontTable" Target="fontTable.xml"/><Relationship Id="rId20" Type="http://schemas.openxmlformats.org/officeDocument/2006/relationships/hyperlink" Target="https://woowhiteboard.com/" TargetMode="External"/><Relationship Id="rId41" Type="http://schemas.openxmlformats.org/officeDocument/2006/relationships/customXml" Target="ink/ink1.xml"/><Relationship Id="rId54" Type="http://schemas.openxmlformats.org/officeDocument/2006/relationships/image" Target="media/image10.png"/><Relationship Id="rId62" Type="http://schemas.openxmlformats.org/officeDocument/2006/relationships/image" Target="media/image18.png"/><Relationship Id="rId7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mentimeter.com/education/assessments" TargetMode="External"/><Relationship Id="rId23" Type="http://schemas.openxmlformats.org/officeDocument/2006/relationships/hyperlink" Target="https://www.canva.com/poll-maker/" TargetMode="External"/><Relationship Id="rId28" Type="http://schemas.openxmlformats.org/officeDocument/2006/relationships/hyperlink" Target="https://www.mentimeter.com/education/assessments" TargetMode="External"/><Relationship Id="rId36" Type="http://schemas.openxmlformats.org/officeDocument/2006/relationships/hyperlink" Target="https://www.mentimeter.com/education/assessments" TargetMode="External"/><Relationship Id="rId49" Type="http://schemas.openxmlformats.org/officeDocument/2006/relationships/image" Target="media/image5.png"/><Relationship Id="rId57" Type="http://schemas.openxmlformats.org/officeDocument/2006/relationships/image" Target="media/image13.svg"/><Relationship Id="rId10" Type="http://schemas.openxmlformats.org/officeDocument/2006/relationships/endnotes" Target="endnotes.xml"/><Relationship Id="rId31" Type="http://schemas.openxmlformats.org/officeDocument/2006/relationships/hyperlink" Target="https://www.mentimeter.com/education/assessments" TargetMode="External"/><Relationship Id="rId52" Type="http://schemas.openxmlformats.org/officeDocument/2006/relationships/image" Target="media/image8.png"/><Relationship Id="rId60" Type="http://schemas.openxmlformats.org/officeDocument/2006/relationships/image" Target="media/image16.png"/><Relationship Id="rId65" Type="http://schemas.openxmlformats.org/officeDocument/2006/relationships/image" Target="media/image21.emf"/><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udlguidelines.cast.org/" TargetMode="External"/><Relationship Id="rId18" Type="http://schemas.openxmlformats.org/officeDocument/2006/relationships/hyperlink" Target="https://www.mentimeter.com/education/assessments" TargetMode="External"/><Relationship Id="rId39" Type="http://schemas.openxmlformats.org/officeDocument/2006/relationships/hyperlink" Target="http://www.mentimet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12-06T10:06:42.270"/>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1 0,'740'41'0</inkml:trace>
</inkml:ink>
</file>

<file path=word/theme/theme1.xml><?xml version="1.0" encoding="utf-8"?>
<a:theme xmlns:a="http://schemas.openxmlformats.org/drawingml/2006/main" name="Office Theme">
  <a:themeElements>
    <a:clrScheme name="Custom 12">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EE0000"/>
      </a:hlink>
      <a:folHlink>
        <a:srgbClr val="EE0000"/>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c566321-f672-4e06-a901-b5e72b4c4357">
      <Value>2</Value>
      <Value>1</Value>
    </TaxCatchAll>
    <p6919dbb65844893b164c5f63a6f0eeb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a484111e-5b24-4ad9-9778-c536c8c88985</TermId>
        </TermInfo>
      </Terms>
    </p6919dbb65844893b164c5f63a6f0eeb>
    <f6ec388a6d534bab86a259abd1bfa088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cc08a6d4-dfde-4d0f-bd85-069ebcef80d5</TermId>
        </TermInfo>
      </Terms>
    </f6ec388a6d534bab86a259abd1bfa088>
    <i98b064926ea4fbe8f5b88c394ff652b xmlns="8c566321-f672-4e06-a901-b5e72b4c4357">
      <Terms xmlns="http://schemas.microsoft.com/office/infopath/2007/PartnerControls"/>
    </i98b064926ea4fbe8f5b88c394ff652b>
    <_dlc_DocId xmlns="ba2294b9-6d6a-4c9b-a125-9e4b98f52ed2">T4Q77CJQPZJK-1009790678-305437</_dlc_DocId>
    <_dlc_DocIdUrl xmlns="ba2294b9-6d6a-4c9b-a125-9e4b98f52ed2">
      <Url>https://educationgovuk.sharepoint.com/sites/lvedfe00038/_layouts/15/DocIdRedir.aspx?ID=T4Q77CJQPZJK-1009790678-305437</Url>
      <Description>T4Q77CJQPZJK-1009790678-305437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Official Document" ma:contentTypeID="0x010100545E941595ED5448BA61900FDDAFF313005B557C4B092AEE4EB3E076F9135FEC39" ma:contentTypeVersion="15" ma:contentTypeDescription="" ma:contentTypeScope="" ma:versionID="bb0f7108a780dc0d47ccd1bdd5e2abd4">
  <xsd:schema xmlns:xsd="http://www.w3.org/2001/XMLSchema" xmlns:xs="http://www.w3.org/2001/XMLSchema" xmlns:p="http://schemas.microsoft.com/office/2006/metadata/properties" xmlns:ns2="8c566321-f672-4e06-a901-b5e72b4c4357" xmlns:ns3="ba2294b9-6d6a-4c9b-a125-9e4b98f52ed2" targetNamespace="http://schemas.microsoft.com/office/2006/metadata/properties" ma:root="true" ma:fieldsID="de3bce33c9cf422c62cb07d4ac110834" ns2:_="" ns3:_="">
    <xsd:import namespace="8c566321-f672-4e06-a901-b5e72b4c4357"/>
    <xsd:import namespace="ba2294b9-6d6a-4c9b-a125-9e4b98f52ed2"/>
    <xsd:element name="properties">
      <xsd:complexType>
        <xsd:sequence>
          <xsd:element name="documentManagement">
            <xsd:complexType>
              <xsd:all>
                <xsd:element ref="ns2:TaxCatchAll" minOccurs="0"/>
                <xsd:element ref="ns2:TaxCatchAllLabel" minOccurs="0"/>
                <xsd:element ref="ns2:f6ec388a6d534bab86a259abd1bfa088" minOccurs="0"/>
                <xsd:element ref="ns2:p6919dbb65844893b164c5f63a6f0eeb" minOccurs="0"/>
                <xsd:element ref="ns2:i98b064926ea4fbe8f5b88c394ff65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66321-f672-4e06-a901-b5e72b4c435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13628aac-c551-46e2-9f62-e0d0c8aa32ab}" ma:internalName="TaxCatchAll" ma:showField="CatchAllData" ma:web="3983d9d8-ce1f-4a1d-bf6e-f2bacb5f52de">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13628aac-c551-46e2-9f62-e0d0c8aa32ab}" ma:internalName="TaxCatchAllLabel" ma:readOnly="true" ma:showField="CatchAllDataLabel" ma:web="3983d9d8-ce1f-4a1d-bf6e-f2bacb5f52de">
      <xsd:complexType>
        <xsd:complexContent>
          <xsd:extension base="dms:MultiChoiceLookup">
            <xsd:sequence>
              <xsd:element name="Value" type="dms:Lookup" maxOccurs="unbounded" minOccurs="0" nillable="true"/>
            </xsd:sequence>
          </xsd:extension>
        </xsd:complexContent>
      </xsd:complexType>
    </xsd:element>
    <xsd:element name="f6ec388a6d534bab86a259abd1bfa088" ma:index="10" nillable="true" ma:taxonomy="true" ma:internalName="f6ec388a6d534bab86a259abd1bfa088" ma:taxonomyFieldName="DfeOrganisationalUnit" ma:displayName="Organisational Unit" ma:readOnly="false" ma:default="2;#DfE|cc08a6d4-dfde-4d0f-bd85-069ebcef80d5" ma:fieldId="{f6ec388a-6d53-4bab-86a2-59abd1bfa088}" ma:sspId="ec07c698-60f5-424f-b9af-f4c59398b511" ma:termSetId="b3e263f6-0ab6-425a-b3de-0e67f2faf769" ma:anchorId="00000000-0000-0000-0000-000000000000" ma:open="false" ma:isKeyword="false">
      <xsd:complexType>
        <xsd:sequence>
          <xsd:element ref="pc:Terms" minOccurs="0" maxOccurs="1"/>
        </xsd:sequence>
      </xsd:complexType>
    </xsd:element>
    <xsd:element name="p6919dbb65844893b164c5f63a6f0eeb" ma:index="12" nillable="true" ma:taxonomy="true" ma:internalName="p6919dbb65844893b164c5f63a6f0eeb" ma:taxonomyFieldName="DfeOwner" ma:displayName="Owner" ma:readOnly="false" ma:default="1;#DfE|a484111e-5b24-4ad9-9778-c536c8c88985" ma:fieldId="{96919dbb-6584-4893-b164-c5f63a6f0eeb}" ma:sspId="ec07c698-60f5-424f-b9af-f4c59398b511" ma:termSetId="12161dbb-b36f-4439-aef1-21e7cc922807" ma:anchorId="00000000-0000-0000-0000-000000000000" ma:open="false" ma:isKeyword="false">
      <xsd:complexType>
        <xsd:sequence>
          <xsd:element ref="pc:Terms" minOccurs="0" maxOccurs="1"/>
        </xsd:sequence>
      </xsd:complexType>
    </xsd:element>
    <xsd:element name="i98b064926ea4fbe8f5b88c394ff652b" ma:index="14" nillable="true" ma:taxonomy="true" ma:internalName="i98b064926ea4fbe8f5b88c394ff652b" ma:taxonomyFieldName="DfeSubject" ma:displayName="Subject" ma:default="" ma:fieldId="{298b0649-26ea-4fbe-8f5b-88c394ff652b}" ma:taxonomyMulti="true" ma:sspId="ec07c698-60f5-424f-b9af-f4c59398b511" ma:termSetId="2f3a6c16-0983-4d36-8f82-2cb41f34c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a2294b9-6d6a-4c9b-a125-9e4b98f52ed2"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ec07c698-60f5-424f-b9af-f4c59398b511" ContentTypeId="0x010100545E941595ED5448BA61900FDDAFF313"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F1EFC45-9FD3-4DED-B954-075559FB2EB4}">
  <ds:schemaRefs>
    <ds:schemaRef ds:uri="http://schemas.microsoft.com/sharepoint/v3/contenttype/forms"/>
  </ds:schemaRefs>
</ds:datastoreItem>
</file>

<file path=customXml/itemProps2.xml><?xml version="1.0" encoding="utf-8"?>
<ds:datastoreItem xmlns:ds="http://schemas.openxmlformats.org/officeDocument/2006/customXml" ds:itemID="{B6B48DBE-6F17-42A1-BEEE-D39501EA31ED}">
  <ds:schemaRefs>
    <ds:schemaRef ds:uri="http://schemas.microsoft.com/office/2006/metadata/properties"/>
    <ds:schemaRef ds:uri="http://schemas.microsoft.com/office/infopath/2007/PartnerControls"/>
    <ds:schemaRef ds:uri="414d2ded-29cc-4abd-a1df-c646721ce55b"/>
    <ds:schemaRef ds:uri="2847a094-2edf-4950-a853-13ec668231ed"/>
  </ds:schemaRefs>
</ds:datastoreItem>
</file>

<file path=customXml/itemProps3.xml><?xml version="1.0" encoding="utf-8"?>
<ds:datastoreItem xmlns:ds="http://schemas.openxmlformats.org/officeDocument/2006/customXml" ds:itemID="{56A8C2FD-2623-4FA5-823B-AE3335E8BD31}"/>
</file>

<file path=customXml/itemProps4.xml><?xml version="1.0" encoding="utf-8"?>
<ds:datastoreItem xmlns:ds="http://schemas.openxmlformats.org/officeDocument/2006/customXml" ds:itemID="{2D0B7FFD-8AE8-49A9-9632-5595CEF3BD98}">
  <ds:schemaRefs>
    <ds:schemaRef ds:uri="http://schemas.openxmlformats.org/officeDocument/2006/bibliography"/>
  </ds:schemaRefs>
</ds:datastoreItem>
</file>

<file path=customXml/itemProps5.xml><?xml version="1.0" encoding="utf-8"?>
<ds:datastoreItem xmlns:ds="http://schemas.openxmlformats.org/officeDocument/2006/customXml" ds:itemID="{02D4A58D-AFC9-418A-BA1A-6F3BAFC80936}"/>
</file>

<file path=customXml/itemProps6.xml><?xml version="1.0" encoding="utf-8"?>
<ds:datastoreItem xmlns:ds="http://schemas.openxmlformats.org/officeDocument/2006/customXml" ds:itemID="{D1F3502D-A42C-4A27-80DA-A9352EBE9DA2}"/>
</file>

<file path=docProps/app.xml><?xml version="1.0" encoding="utf-8"?>
<Properties xmlns="http://schemas.openxmlformats.org/officeDocument/2006/extended-properties" xmlns:vt="http://schemas.openxmlformats.org/officeDocument/2006/docPropsVTypes">
  <Template>Normal</Template>
  <TotalTime>26</TotalTime>
  <Pages>137</Pages>
  <Words>23350</Words>
  <Characters>128428</Characters>
  <Application>Microsoft Office Word</Application>
  <DocSecurity>0</DocSecurity>
  <Lines>5837</Lines>
  <Paragraphs>2662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 Level in Science: Development of contextualised Core Skills - Research</dc:title>
  <dc:subject/>
  <dc:creator>Cambridge Academy for Science and Technology</dc:creator>
  <cp:keywords/>
  <dc:description/>
  <cp:lastModifiedBy>Nicola Susans</cp:lastModifiedBy>
  <cp:revision>8</cp:revision>
  <dcterms:created xsi:type="dcterms:W3CDTF">2026-06-01T08:39:00Z</dcterms:created>
  <dcterms:modified xsi:type="dcterms:W3CDTF">2026-06-02T15:35:00Z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0x010100545E941595ED5448BA61900FDDAFF313005B557C4B092AEE4EB3E076F9135FEC39</vt:lpwstr>
  </property>
  <property fmtid="{D5CDD505-2E9C-101B-9397-08002B2CF9AE}" pid="3" name="MediaServiceImageTags">
    <vt:lpwstr/>
  </property>
  <property fmtid="{D5CDD505-2E9C-101B-9397-08002B2CF9AE}" pid="4" name="GrammarlyDocumentId">
    <vt:lpwstr>e2293261-3f18-402f-93a8-cddbb5c2f965</vt:lpwstr>
  </property>
  <property fmtid="{D5CDD505-2E9C-101B-9397-08002B2CF9AE}" pid="5" name="pd0bfabaa6cb47f7bff41b54a8405b46">
    <vt:lpwstr>DfE|cc08a6d4-dfde-4d0f-bd85-069ebcef80d5</vt:lpwstr>
  </property>
  <property fmtid="{D5CDD505-2E9C-101B-9397-08002B2CF9AE}" pid="6" name="afedf6f4583d4414b8b49f98bd7a4a38">
    <vt:lpwstr>DfE|a484111e-5b24-4ad9-9778-c536c8c88985</vt:lpwstr>
  </property>
  <property fmtid="{D5CDD505-2E9C-101B-9397-08002B2CF9AE}" pid="7" name="_dlc_DocIdItemGuid">
    <vt:lpwstr>a55a20ae-2340-46f7-b8cb-6a10c4c4d599</vt:lpwstr>
  </property>
  <property fmtid="{D5CDD505-2E9C-101B-9397-08002B2CF9AE}" pid="8" name="DfeOrganisationalUnit">
    <vt:i4>2</vt:i4>
  </property>
  <property fmtid="{D5CDD505-2E9C-101B-9397-08002B2CF9AE}" pid="9" name="DfeOwner">
    <vt:i4>1</vt:i4>
  </property>
</Properties>
</file>