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4E74F1" w:rsidR="003452F6" w:rsidP="007F5ABA" w:rsidRDefault="003452F6" w14:paraId="71A6FC2D" w14:textId="6A6F34D6">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1550"/>
        <w:gridCol w:w="4961"/>
        <w:gridCol w:w="709"/>
        <w:gridCol w:w="1843"/>
        <w:gridCol w:w="5103"/>
      </w:tblGrid>
      <w:tr w:rsidRPr="004E74F1" w:rsidR="003F5637" w:rsidTr="003F5637" w14:paraId="17FA74CA" w14:textId="75EFA80A">
        <w:tc>
          <w:tcPr>
            <w:tcW w:w="1550" w:type="dxa"/>
          </w:tcPr>
          <w:p w:rsidRPr="00355328" w:rsidR="003F5637" w:rsidP="00556B30" w:rsidRDefault="003F5637" w14:paraId="174F9F88" w14:textId="475DB582">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rsidRPr="00355328" w:rsidR="003F5637" w:rsidP="00556B30" w:rsidRDefault="007264B7" w14:paraId="64A7E49E" w14:textId="120FECA8">
            <w:pPr>
              <w:spacing w:before="120" w:after="120"/>
              <w:rPr>
                <w:rFonts w:ascii="Arial" w:hAnsi="Arial" w:cs="Arial"/>
                <w:b/>
                <w:bCs/>
                <w:sz w:val="28"/>
                <w:szCs w:val="28"/>
              </w:rPr>
            </w:pPr>
            <w:r>
              <w:rPr>
                <w:rFonts w:ascii="Arial" w:hAnsi="Arial" w:cs="Arial"/>
                <w:b/>
                <w:bCs/>
                <w:sz w:val="28"/>
                <w:szCs w:val="28"/>
              </w:rPr>
              <w:t>Legal, Finance and Accounting</w:t>
            </w:r>
          </w:p>
        </w:tc>
        <w:tc>
          <w:tcPr>
            <w:tcW w:w="709" w:type="dxa"/>
            <w:tcBorders>
              <w:top w:val="nil"/>
              <w:bottom w:val="nil"/>
            </w:tcBorders>
          </w:tcPr>
          <w:p w:rsidRPr="00355328" w:rsidR="003F5637" w:rsidP="00556B30" w:rsidRDefault="003F5637" w14:paraId="45E478D4" w14:textId="77777777">
            <w:pPr>
              <w:spacing w:before="120" w:after="120"/>
              <w:rPr>
                <w:rFonts w:ascii="Arial" w:hAnsi="Arial" w:cs="Arial"/>
                <w:b/>
                <w:bCs/>
                <w:sz w:val="28"/>
                <w:szCs w:val="28"/>
              </w:rPr>
            </w:pPr>
          </w:p>
        </w:tc>
        <w:tc>
          <w:tcPr>
            <w:tcW w:w="1843" w:type="dxa"/>
          </w:tcPr>
          <w:p w:rsidRPr="00355328" w:rsidR="003F5637" w:rsidP="00556B30" w:rsidRDefault="003F5637" w14:paraId="060E6E4A" w14:textId="7109185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rsidRPr="00355328" w:rsidR="003F5637" w:rsidP="00556B30" w:rsidRDefault="007264B7" w14:paraId="72A9C60D" w14:textId="47D41C66">
            <w:pPr>
              <w:spacing w:before="120" w:after="120"/>
              <w:rPr>
                <w:rFonts w:ascii="Arial" w:hAnsi="Arial" w:cs="Arial"/>
                <w:b/>
                <w:bCs/>
                <w:sz w:val="28"/>
                <w:szCs w:val="28"/>
              </w:rPr>
            </w:pPr>
            <w:r>
              <w:rPr>
                <w:rFonts w:ascii="Arial" w:hAnsi="Arial" w:cs="Arial"/>
                <w:b/>
                <w:bCs/>
                <w:sz w:val="28"/>
                <w:szCs w:val="28"/>
              </w:rPr>
              <w:t>Finance</w:t>
            </w:r>
          </w:p>
        </w:tc>
      </w:tr>
    </w:tbl>
    <w:p w:rsidR="00556B30" w:rsidP="004A4766" w:rsidRDefault="00556B30" w14:paraId="48ED80B4" w14:textId="77777777">
      <w:pPr>
        <w:spacing w:line="276" w:lineRule="auto"/>
        <w:rPr>
          <w:rFonts w:ascii="Arial" w:hAnsi="Arial" w:cs="Arial"/>
          <w:sz w:val="24"/>
          <w:szCs w:val="24"/>
        </w:rPr>
      </w:pPr>
    </w:p>
    <w:p w:rsidR="00D328C1" w:rsidP="004A4766" w:rsidRDefault="004A4766" w14:paraId="7DB4A04F" w14:textId="6E9764D1">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rsidR="00082A5D" w:rsidP="004A4766" w:rsidRDefault="00682F91" w14:paraId="05C2920A" w14:textId="6E18283A">
      <w:pPr>
        <w:spacing w:line="276" w:lineRule="auto"/>
        <w:rPr>
          <w:rFonts w:ascii="Arial" w:hAnsi="Arial" w:cs="Arial"/>
          <w:sz w:val="24"/>
          <w:szCs w:val="24"/>
        </w:rPr>
      </w:pPr>
      <w:r w:rsidRPr="699F7522">
        <w:rPr>
          <w:rFonts w:ascii="Arial" w:hAnsi="Arial" w:cs="Arial"/>
          <w:sz w:val="24"/>
          <w:szCs w:val="24"/>
        </w:rPr>
        <w:t>Th</w:t>
      </w:r>
      <w:r w:rsidRPr="699F7522" w:rsidR="00F9243D">
        <w:rPr>
          <w:rFonts w:ascii="Arial" w:hAnsi="Arial" w:cs="Arial"/>
          <w:sz w:val="24"/>
          <w:szCs w:val="24"/>
        </w:rPr>
        <w:t>is</w:t>
      </w:r>
      <w:r w:rsidRPr="699F7522">
        <w:rPr>
          <w:rFonts w:ascii="Arial" w:hAnsi="Arial" w:cs="Arial"/>
          <w:sz w:val="24"/>
          <w:szCs w:val="24"/>
        </w:rPr>
        <w:t xml:space="preserve"> </w:t>
      </w:r>
      <w:r w:rsidRPr="699F7522" w:rsidR="008D1C5A">
        <w:rPr>
          <w:rFonts w:ascii="Arial" w:hAnsi="Arial" w:cs="Arial"/>
          <w:b/>
          <w:bCs/>
          <w:i/>
          <w:iCs/>
          <w:sz w:val="24"/>
          <w:szCs w:val="24"/>
        </w:rPr>
        <w:t>Typical Tasks Checklist</w:t>
      </w:r>
      <w:r w:rsidRPr="699F7522" w:rsidR="008D1C5A">
        <w:rPr>
          <w:rFonts w:ascii="Arial" w:hAnsi="Arial" w:cs="Arial"/>
          <w:sz w:val="24"/>
          <w:szCs w:val="24"/>
        </w:rPr>
        <w:t xml:space="preserve"> </w:t>
      </w:r>
      <w:r w:rsidRPr="699F7522">
        <w:rPr>
          <w:rFonts w:ascii="Arial" w:hAnsi="Arial" w:cs="Arial"/>
          <w:sz w:val="24"/>
          <w:szCs w:val="24"/>
        </w:rPr>
        <w:t xml:space="preserve">will help </w:t>
      </w:r>
      <w:r w:rsidRPr="699F7522" w:rsidR="00FE0167">
        <w:rPr>
          <w:rFonts w:ascii="Arial" w:hAnsi="Arial" w:cs="Arial"/>
          <w:sz w:val="24"/>
          <w:szCs w:val="24"/>
        </w:rPr>
        <w:t xml:space="preserve">you </w:t>
      </w:r>
      <w:r w:rsidRPr="00133EA8" w:rsid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Pr="00133EA8" w:rsidR="00133EA8">
        <w:rPr>
          <w:rFonts w:ascii="Arial" w:hAnsi="Arial" w:cs="Arial"/>
          <w:sz w:val="24"/>
          <w:szCs w:val="24"/>
        </w:rPr>
        <w:t xml:space="preserve"> of projects and tasks that a student can get involved with</w:t>
      </w:r>
      <w:r w:rsidRPr="699F7522" w:rsidR="00555DBD">
        <w:rPr>
          <w:rFonts w:ascii="Arial" w:hAnsi="Arial" w:cs="Arial"/>
          <w:sz w:val="24"/>
          <w:szCs w:val="24"/>
        </w:rPr>
        <w:t xml:space="preserve">. </w:t>
      </w:r>
    </w:p>
    <w:p w:rsidR="005303C4" w:rsidP="004A4766" w:rsidRDefault="00662873" w14:paraId="36FEF1BF" w14:textId="1AFD9E21">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rsidR="005303C4" w:rsidP="005303C4" w:rsidRDefault="005303C4" w14:paraId="7AE6B9F7" w14:textId="77777777">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Pr="00944030" w:rsidR="005303C4" w:rsidTr="00EB048D" w14:paraId="67697E7C" w14:textId="77777777">
        <w:tc>
          <w:tcPr>
            <w:tcW w:w="13948" w:type="dxa"/>
          </w:tcPr>
          <w:p w:rsidRPr="00C93741" w:rsidR="005303C4" w:rsidP="00EB048D" w:rsidRDefault="005303C4" w14:paraId="00792E99" w14:textId="77777777">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rsidRPr="00901C4E" w:rsidR="00901C4E" w:rsidP="00EB048D" w:rsidRDefault="007264B7" w14:paraId="43FD4C6B" w14:textId="15259B03">
            <w:pPr>
              <w:pStyle w:val="Footer"/>
              <w:tabs>
                <w:tab w:val="left" w:pos="2127"/>
              </w:tabs>
              <w:spacing w:before="120" w:after="120"/>
              <w:rPr>
                <w:rFonts w:ascii="Arial" w:hAnsi="Arial" w:cs="Arial"/>
              </w:rPr>
            </w:pPr>
            <w:hyperlink w:history="1" r:id="rId11">
              <w:r w:rsidRPr="006F3D6E">
                <w:rPr>
                  <w:rStyle w:val="Hyperlink"/>
                  <w:rFonts w:ascii="Arial" w:hAnsi="Arial" w:cs="Arial"/>
                </w:rPr>
                <w:t>https://skillsengland.education.gov.uk/media/4046/final_finance_tlevel_outlinecontent_march2020-1.pdf</w:t>
              </w:r>
            </w:hyperlink>
            <w:r>
              <w:rPr>
                <w:rFonts w:ascii="Arial" w:hAnsi="Arial" w:cs="Arial"/>
              </w:rPr>
              <w:t xml:space="preserve"> </w:t>
            </w:r>
          </w:p>
        </w:tc>
      </w:tr>
    </w:tbl>
    <w:p w:rsidR="005303C4" w:rsidP="005303C4" w:rsidRDefault="005303C4" w14:paraId="552649A4" w14:textId="77777777">
      <w:pPr>
        <w:spacing w:before="120" w:after="120" w:line="276" w:lineRule="auto"/>
        <w:rPr>
          <w:sz w:val="24"/>
          <w:szCs w:val="24"/>
        </w:rPr>
      </w:pPr>
    </w:p>
    <w:p w:rsidR="005303C4" w:rsidRDefault="005303C4" w14:paraId="0EA81D3A" w14:textId="77777777">
      <w:pPr>
        <w:rPr>
          <w:rFonts w:ascii="Arial" w:hAnsi="Arial" w:cs="Arial"/>
          <w:sz w:val="24"/>
          <w:szCs w:val="24"/>
        </w:rPr>
      </w:pPr>
      <w:r>
        <w:rPr>
          <w:rFonts w:ascii="Arial" w:hAnsi="Arial" w:cs="Arial"/>
          <w:sz w:val="24"/>
          <w:szCs w:val="24"/>
        </w:rPr>
        <w:br w:type="page"/>
      </w:r>
    </w:p>
    <w:p w:rsidR="004E36D4" w:rsidP="004A4766" w:rsidRDefault="004E36D4" w14:paraId="00B781DD" w14:textId="77777777">
      <w:pPr>
        <w:spacing w:line="276" w:lineRule="auto"/>
        <w:rPr>
          <w:rFonts w:ascii="Arial" w:hAnsi="Arial" w:cs="Arial"/>
          <w:sz w:val="24"/>
          <w:szCs w:val="24"/>
        </w:rPr>
      </w:pPr>
    </w:p>
    <w:p w:rsidR="009D0D6D" w:rsidP="004A4766" w:rsidRDefault="009D0D6D" w14:paraId="441EEBBB" w14:textId="77777777">
      <w:pPr>
        <w:spacing w:line="276" w:lineRule="auto"/>
        <w:rPr>
          <w:rFonts w:ascii="Arial" w:hAnsi="Arial" w:cs="Arial"/>
          <w:sz w:val="24"/>
          <w:szCs w:val="24"/>
        </w:rPr>
      </w:pPr>
    </w:p>
    <w:tbl>
      <w:tblPr>
        <w:tblStyle w:val="TableGrid"/>
        <w:tblW w:w="14165"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ook w:val="04A0" w:firstRow="1" w:lastRow="0" w:firstColumn="1" w:lastColumn="0" w:noHBand="0" w:noVBand="1"/>
      </w:tblPr>
      <w:tblGrid>
        <w:gridCol w:w="6253"/>
        <w:gridCol w:w="6253"/>
        <w:gridCol w:w="1659"/>
      </w:tblGrid>
      <w:tr w:rsidR="00D02A5B" w:rsidTr="3FD8DFC6" w14:paraId="6ED746ED" w14:textId="77777777">
        <w:trPr>
          <w:cantSplit/>
          <w:tblHeader/>
        </w:trPr>
        <w:tc>
          <w:tcPr>
            <w:tcW w:w="6253" w:type="dxa"/>
            <w:vAlign w:val="center"/>
          </w:tcPr>
          <w:p w:rsidR="006F345E" w:rsidP="009D0D6D" w:rsidRDefault="006F345E" w14:paraId="6C9D69E5" w14:textId="51F5151F">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rsidRPr="006F345E" w:rsidR="006F345E" w:rsidP="009D0D6D" w:rsidRDefault="006F345E" w14:paraId="6DF46E4D" w14:textId="296F7840">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rsidRPr="0034107A" w:rsidR="006F345E" w:rsidP="009D0D6D" w:rsidRDefault="53FD5517" w14:paraId="17AFDDAE" w14:textId="03DFEC3D">
            <w:pPr>
              <w:spacing w:before="120" w:line="276" w:lineRule="auto"/>
              <w:jc w:val="center"/>
              <w:rPr>
                <w:rFonts w:ascii="Arial" w:hAnsi="Arial" w:cs="Arial"/>
                <w:b/>
                <w:bCs/>
              </w:rPr>
            </w:pPr>
            <w:r w:rsidRPr="53FD5517">
              <w:rPr>
                <w:rFonts w:ascii="Arial" w:hAnsi="Arial" w:cs="Arial"/>
                <w:b/>
                <w:bCs/>
              </w:rPr>
              <w:t>Opportunities</w:t>
            </w:r>
          </w:p>
          <w:p w:rsidR="0010280E" w:rsidP="009D0D6D" w:rsidRDefault="0010280E" w14:paraId="55386068" w14:textId="22016F96">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rsidTr="3FD8DFC6" w14:paraId="4630857C" w14:textId="77777777">
        <w:trPr>
          <w:cantSplit/>
        </w:trPr>
        <w:tc>
          <w:tcPr>
            <w:tcW w:w="6253" w:type="dxa"/>
          </w:tcPr>
          <w:p w:rsidR="00607E0D" w:rsidP="00607E0D" w:rsidRDefault="006F345E" w14:paraId="55754AF5" w14:textId="3DFFBD60">
            <w:pPr>
              <w:spacing w:before="120" w:after="120" w:line="276" w:lineRule="auto"/>
              <w:rPr>
                <w:rFonts w:ascii="Arial" w:hAnsi="Arial" w:cs="Arial"/>
                <w:sz w:val="24"/>
                <w:szCs w:val="24"/>
              </w:rPr>
            </w:pPr>
            <w:r w:rsidRPr="00791ED3">
              <w:rPr>
                <w:rFonts w:ascii="Arial" w:hAnsi="Arial" w:cs="Arial"/>
                <w:b/>
                <w:bCs/>
                <w:sz w:val="24"/>
                <w:szCs w:val="24"/>
              </w:rPr>
              <w:t>Communication skills</w:t>
            </w:r>
          </w:p>
          <w:p w:rsidR="006F345E" w:rsidP="00607E0D" w:rsidRDefault="00D85F6A" w14:paraId="53C8E76F" w14:textId="3CA4AAC7">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Pr="00791ED3" w:rsidR="006F345E">
              <w:rPr>
                <w:rFonts w:ascii="Arial" w:hAnsi="Arial" w:cs="Arial"/>
                <w:sz w:val="24"/>
                <w:szCs w:val="24"/>
              </w:rPr>
              <w:t>express</w:t>
            </w:r>
            <w:r w:rsidR="006F345E">
              <w:rPr>
                <w:rFonts w:ascii="Arial" w:hAnsi="Arial" w:cs="Arial"/>
                <w:sz w:val="24"/>
                <w:szCs w:val="24"/>
              </w:rPr>
              <w:t xml:space="preserve"> or explain themselves</w:t>
            </w:r>
            <w:r w:rsidRPr="00791ED3" w:rsidR="006F345E">
              <w:rPr>
                <w:rFonts w:ascii="Arial" w:hAnsi="Arial" w:cs="Arial"/>
                <w:sz w:val="24"/>
                <w:szCs w:val="24"/>
              </w:rPr>
              <w:t xml:space="preserve"> clearly and effectively in different situations, such as speaking, writing, listening, and presenting. </w:t>
            </w:r>
          </w:p>
        </w:tc>
        <w:tc>
          <w:tcPr>
            <w:tcW w:w="6253" w:type="dxa"/>
          </w:tcPr>
          <w:p w:rsidR="007D7DBE" w:rsidP="00607E0D" w:rsidRDefault="00E41C15" w14:paraId="7AE18556" w14:textId="77777777">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rsidRPr="009625D8" w:rsidR="005D71B1" w:rsidP="00607E0D" w:rsidRDefault="00281291" w14:paraId="5D63788C" w14:textId="57769290">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Pr="00E41C15" w:rsidR="00266AEE">
              <w:rPr>
                <w:rFonts w:ascii="Arial" w:hAnsi="Arial" w:cs="Arial"/>
                <w:sz w:val="24"/>
                <w:szCs w:val="24"/>
              </w:rPr>
              <w:t>how to communicate effectively in different situations,</w:t>
            </w:r>
            <w:r w:rsidR="00266AEE">
              <w:rPr>
                <w:rFonts w:ascii="Arial" w:hAnsi="Arial" w:cs="Arial"/>
                <w:sz w:val="24"/>
                <w:szCs w:val="24"/>
              </w:rPr>
              <w:t xml:space="preserve"> </w:t>
            </w:r>
            <w:r w:rsidRPr="00E41C15" w:rsid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Pr="00E41C15" w:rsid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Pr="00E41C15" w:rsidR="00E41C15">
              <w:rPr>
                <w:rFonts w:ascii="Arial" w:hAnsi="Arial" w:cs="Arial"/>
                <w:sz w:val="24"/>
                <w:szCs w:val="24"/>
              </w:rPr>
              <w:t>writing an email, making a phone call, giving a presentation, or participating in a meeting. </w:t>
            </w:r>
          </w:p>
        </w:tc>
        <w:tc>
          <w:tcPr>
            <w:tcW w:w="1659" w:type="dxa"/>
          </w:tcPr>
          <w:p w:rsidR="006F345E" w:rsidP="00607E0D" w:rsidRDefault="006F345E" w14:paraId="4C1469ED" w14:textId="77777777">
            <w:pPr>
              <w:spacing w:before="120" w:after="120" w:line="276" w:lineRule="auto"/>
              <w:rPr>
                <w:rFonts w:ascii="Arial" w:hAnsi="Arial" w:cs="Arial"/>
                <w:sz w:val="24"/>
                <w:szCs w:val="24"/>
              </w:rPr>
            </w:pPr>
          </w:p>
        </w:tc>
      </w:tr>
      <w:tr w:rsidR="00D02A5B" w:rsidTr="3FD8DFC6" w14:paraId="29FA5F2F" w14:textId="77777777">
        <w:trPr>
          <w:cantSplit/>
        </w:trPr>
        <w:tc>
          <w:tcPr>
            <w:tcW w:w="6253" w:type="dxa"/>
          </w:tcPr>
          <w:p w:rsidR="00F4210E" w:rsidP="00607E0D" w:rsidRDefault="006F345E" w14:paraId="4371E703" w14:textId="77777777">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rsidR="006F345E" w:rsidP="00607E0D" w:rsidRDefault="006F345E" w14:paraId="4E7DBE76" w14:textId="6DED4B62">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Pr="00791ED3" w:rsidR="004A405E">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rsidR="00B60945" w:rsidP="00607E0D" w:rsidRDefault="53FD5517" w14:paraId="66BEECB1" w14:textId="1ABAA1F5">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Pr="53FD5517" w:rsidR="00954510">
              <w:rPr>
                <w:rFonts w:ascii="Arial" w:hAnsi="Arial" w:cs="Arial"/>
                <w:sz w:val="24"/>
                <w:szCs w:val="24"/>
              </w:rPr>
              <w:t>project and</w:t>
            </w:r>
            <w:r w:rsidRPr="53FD5517">
              <w:rPr>
                <w:rFonts w:ascii="Arial" w:hAnsi="Arial" w:cs="Arial"/>
                <w:sz w:val="24"/>
                <w:szCs w:val="24"/>
              </w:rPr>
              <w:t xml:space="preserve"> contribute to common goal. </w:t>
            </w:r>
          </w:p>
          <w:p w:rsidR="00F55C74" w:rsidP="00607E0D" w:rsidRDefault="53FD5517" w14:paraId="7807B53B" w14:textId="0991A539">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Pr="53FD5517" w:rsidR="007172AD">
              <w:rPr>
                <w:rFonts w:ascii="Arial" w:hAnsi="Arial" w:cs="Arial"/>
                <w:sz w:val="24"/>
                <w:szCs w:val="24"/>
              </w:rPr>
              <w:t xml:space="preserve">organisation's </w:t>
            </w:r>
            <w:r w:rsidRPr="53FD5517">
              <w:rPr>
                <w:rFonts w:ascii="Arial" w:hAnsi="Arial" w:cs="Arial"/>
                <w:sz w:val="24"/>
                <w:szCs w:val="24"/>
              </w:rPr>
              <w:t xml:space="preserve">bigger picture. </w:t>
            </w:r>
          </w:p>
          <w:p w:rsidR="00281291" w:rsidP="00607E0D" w:rsidRDefault="009828E4" w14:paraId="49009B98" w14:textId="53FADAD6">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Pr="53FD5517" w:rsidR="53FD5517">
              <w:rPr>
                <w:rFonts w:ascii="Arial" w:hAnsi="Arial" w:cs="Arial"/>
                <w:sz w:val="24"/>
                <w:szCs w:val="24"/>
              </w:rPr>
              <w:t>lso encourag</w:t>
            </w:r>
            <w:r w:rsidR="00F55C74">
              <w:rPr>
                <w:rFonts w:ascii="Arial" w:hAnsi="Arial" w:cs="Arial"/>
                <w:sz w:val="24"/>
                <w:szCs w:val="24"/>
              </w:rPr>
              <w:t>e</w:t>
            </w:r>
            <w:r w:rsidRPr="53FD5517" w:rsidR="53FD5517">
              <w:rPr>
                <w:rFonts w:ascii="Arial" w:hAnsi="Arial" w:cs="Arial"/>
                <w:sz w:val="24"/>
                <w:szCs w:val="24"/>
              </w:rPr>
              <w:t xml:space="preserve"> </w:t>
            </w:r>
            <w:r w:rsidR="00954510">
              <w:rPr>
                <w:rFonts w:ascii="Arial" w:hAnsi="Arial" w:cs="Arial"/>
                <w:sz w:val="24"/>
                <w:szCs w:val="24"/>
              </w:rPr>
              <w:t xml:space="preserve">students </w:t>
            </w:r>
            <w:r w:rsidRPr="53FD5517" w:rsidR="53FD5517">
              <w:rPr>
                <w:rFonts w:ascii="Arial" w:hAnsi="Arial" w:cs="Arial"/>
                <w:sz w:val="24"/>
                <w:szCs w:val="24"/>
              </w:rPr>
              <w:t>to participate actively in team meetings and discussions, and to listen to and respect different perspectives and opinions.</w:t>
            </w:r>
          </w:p>
        </w:tc>
        <w:tc>
          <w:tcPr>
            <w:tcW w:w="1659" w:type="dxa"/>
          </w:tcPr>
          <w:p w:rsidR="006F345E" w:rsidP="00607E0D" w:rsidRDefault="006F345E" w14:paraId="375DF12F" w14:textId="77777777">
            <w:pPr>
              <w:spacing w:before="120" w:after="120" w:line="276" w:lineRule="auto"/>
              <w:rPr>
                <w:rFonts w:ascii="Arial" w:hAnsi="Arial" w:cs="Arial"/>
                <w:sz w:val="24"/>
                <w:szCs w:val="24"/>
              </w:rPr>
            </w:pPr>
          </w:p>
        </w:tc>
      </w:tr>
      <w:tr w:rsidR="00D02A5B" w:rsidTr="3FD8DFC6" w14:paraId="52CE227D" w14:textId="77777777">
        <w:trPr>
          <w:cantSplit/>
        </w:trPr>
        <w:tc>
          <w:tcPr>
            <w:tcW w:w="6253" w:type="dxa"/>
          </w:tcPr>
          <w:p w:rsidR="00F4210E" w:rsidP="00607E0D" w:rsidRDefault="006F345E" w14:paraId="6A21F8B4" w14:textId="77777777">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rsidR="00E26D23" w:rsidP="00607E0D" w:rsidRDefault="006F345E" w14:paraId="05225004" w14:textId="3D07AA6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Pr="00791ED3" w:rsidR="00E26D2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rsidR="00B60945" w:rsidP="00607E0D" w:rsidRDefault="00C20525" w14:paraId="09F36701" w14:textId="73D7ACDE">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rsidR="006F345E" w:rsidP="00607E0D" w:rsidRDefault="00C20525" w14:paraId="106456F0" w14:textId="18AA1B61">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rsidR="006F345E" w:rsidP="00607E0D" w:rsidRDefault="006F345E" w14:paraId="7467F27A" w14:textId="77777777">
            <w:pPr>
              <w:spacing w:before="120" w:after="120" w:line="276" w:lineRule="auto"/>
              <w:rPr>
                <w:rFonts w:ascii="Arial" w:hAnsi="Arial" w:cs="Arial"/>
                <w:sz w:val="24"/>
                <w:szCs w:val="24"/>
              </w:rPr>
            </w:pPr>
          </w:p>
        </w:tc>
      </w:tr>
      <w:tr w:rsidR="00D02A5B" w:rsidTr="3FD8DFC6" w14:paraId="4D97BF55" w14:textId="77777777">
        <w:trPr>
          <w:cantSplit/>
        </w:trPr>
        <w:tc>
          <w:tcPr>
            <w:tcW w:w="6253" w:type="dxa"/>
          </w:tcPr>
          <w:p w:rsidR="00F4210E" w:rsidP="00607E0D" w:rsidRDefault="00BC7099" w14:paraId="0C3D2E54" w14:textId="77777777">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rsidR="006F345E" w:rsidP="00607E0D" w:rsidRDefault="00BC7099" w14:paraId="490DEC1A" w14:textId="212B1123">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rsidR="00F47960" w:rsidP="00607E0D" w:rsidRDefault="00DA4830" w14:paraId="6E866CF7" w14:textId="28FEE988">
            <w:pPr>
              <w:pStyle w:val="paragraph"/>
              <w:spacing w:before="120" w:beforeAutospacing="0" w:after="120" w:afterAutospacing="0"/>
              <w:textAlignment w:val="baseline"/>
              <w:rPr>
                <w:rFonts w:ascii="Arial" w:hAnsi="Arial" w:cs="Arial" w:eastAsiaTheme="minorHAnsi"/>
                <w:lang w:eastAsia="en-US"/>
              </w:rPr>
            </w:pPr>
            <w:r w:rsidRPr="00DA4830">
              <w:rPr>
                <w:rFonts w:ascii="Arial" w:hAnsi="Arial" w:cs="Arial" w:eastAsiaTheme="minorHAnsi"/>
                <w:lang w:eastAsia="en-US"/>
              </w:rPr>
              <w:t>Providing clear and constructive feedback is essential for learning and improvement</w:t>
            </w:r>
            <w:r w:rsidR="0034545F">
              <w:rPr>
                <w:rFonts w:ascii="Arial" w:hAnsi="Arial" w:cs="Arial" w:eastAsiaTheme="minorHAnsi"/>
                <w:lang w:eastAsia="en-US"/>
              </w:rPr>
              <w:t>.</w:t>
            </w:r>
            <w:r w:rsidRPr="00DA4830">
              <w:rPr>
                <w:rFonts w:ascii="Arial" w:hAnsi="Arial" w:cs="Arial" w:eastAsiaTheme="minorHAnsi"/>
                <w:lang w:eastAsia="en-US"/>
              </w:rPr>
              <w:t xml:space="preserve"> </w:t>
            </w:r>
            <w:r w:rsidR="0034545F">
              <w:rPr>
                <w:rFonts w:ascii="Arial" w:hAnsi="Arial" w:cs="Arial" w:eastAsiaTheme="minorHAnsi"/>
                <w:lang w:eastAsia="en-US"/>
              </w:rPr>
              <w:t>I</w:t>
            </w:r>
            <w:r w:rsidRPr="00DA4830">
              <w:rPr>
                <w:rFonts w:ascii="Arial" w:hAnsi="Arial" w:cs="Arial" w:eastAsiaTheme="minorHAnsi"/>
                <w:lang w:eastAsia="en-US"/>
              </w:rPr>
              <w:t>t help</w:t>
            </w:r>
            <w:r w:rsidR="0034545F">
              <w:rPr>
                <w:rFonts w:ascii="Arial" w:hAnsi="Arial" w:cs="Arial" w:eastAsiaTheme="minorHAnsi"/>
                <w:lang w:eastAsia="en-US"/>
              </w:rPr>
              <w:t>s</w:t>
            </w:r>
            <w:r w:rsidRPr="00DA4830">
              <w:rPr>
                <w:rFonts w:ascii="Arial" w:hAnsi="Arial" w:cs="Arial" w:eastAsiaTheme="minorHAnsi"/>
                <w:lang w:eastAsia="en-US"/>
              </w:rPr>
              <w:t xml:space="preserve"> young workers identify their strengths and areas for </w:t>
            </w:r>
            <w:r w:rsidRPr="00DA4830" w:rsidR="00A76B1B">
              <w:rPr>
                <w:rFonts w:ascii="Arial" w:hAnsi="Arial" w:cs="Arial" w:eastAsiaTheme="minorHAnsi"/>
                <w:lang w:eastAsia="en-US"/>
              </w:rPr>
              <w:t>development and</w:t>
            </w:r>
            <w:r w:rsidRPr="00DA4830">
              <w:rPr>
                <w:rFonts w:ascii="Arial" w:hAnsi="Arial" w:cs="Arial" w:eastAsiaTheme="minorHAnsi"/>
                <w:lang w:eastAsia="en-US"/>
              </w:rPr>
              <w:t xml:space="preserve"> guide</w:t>
            </w:r>
            <w:r w:rsidR="0034545F">
              <w:rPr>
                <w:rFonts w:ascii="Arial" w:hAnsi="Arial" w:cs="Arial" w:eastAsiaTheme="minorHAnsi"/>
                <w:lang w:eastAsia="en-US"/>
              </w:rPr>
              <w:t>s</w:t>
            </w:r>
            <w:r w:rsidRPr="00DA4830">
              <w:rPr>
                <w:rFonts w:ascii="Arial" w:hAnsi="Arial" w:cs="Arial" w:eastAsiaTheme="minorHAnsi"/>
                <w:lang w:eastAsia="en-US"/>
              </w:rPr>
              <w:t xml:space="preserve"> them on how to improve their performance and skills. </w:t>
            </w:r>
          </w:p>
          <w:p w:rsidRPr="009D0D6D" w:rsidR="006F345E" w:rsidP="3FD8DFC6" w:rsidRDefault="00A76B1B" w14:paraId="3627815B" w14:textId="3DE1F134">
            <w:pPr>
              <w:pStyle w:val="paragraph"/>
              <w:spacing w:before="120" w:beforeAutospacing="0" w:after="120" w:afterAutospacing="0"/>
              <w:textAlignment w:val="baseline"/>
              <w:rPr>
                <w:rFonts w:ascii="Arial" w:hAnsi="Arial" w:cs="Arial" w:eastAsiaTheme="minorEastAsia"/>
                <w:lang w:eastAsia="en-US"/>
              </w:rPr>
            </w:pPr>
            <w:r w:rsidRPr="3FD8DFC6">
              <w:rPr>
                <w:rFonts w:ascii="Arial" w:hAnsi="Arial" w:cs="Arial" w:eastAsiaTheme="minorEastAsia"/>
                <w:lang w:eastAsia="en-US"/>
              </w:rPr>
              <w:t xml:space="preserve">Setting clear and </w:t>
            </w:r>
            <w:r w:rsidRPr="3FD8DFC6" w:rsidR="0032350C">
              <w:rPr>
                <w:rFonts w:ascii="Arial" w:hAnsi="Arial" w:cs="Arial" w:eastAsiaTheme="minorEastAsia"/>
                <w:lang w:eastAsia="en-US"/>
              </w:rPr>
              <w:t xml:space="preserve">reinforcing </w:t>
            </w:r>
            <w:r w:rsidRPr="3FD8DFC6">
              <w:rPr>
                <w:rFonts w:ascii="Arial" w:hAnsi="Arial" w:cs="Arial" w:eastAsiaTheme="minorEastAsia"/>
                <w:lang w:eastAsia="en-US"/>
              </w:rPr>
              <w:t xml:space="preserve">realistic expectations </w:t>
            </w:r>
            <w:proofErr w:type="gramStart"/>
            <w:r w:rsidRPr="3FD8DFC6">
              <w:rPr>
                <w:rFonts w:ascii="Arial" w:hAnsi="Arial" w:cs="Arial" w:eastAsiaTheme="minorEastAsia"/>
                <w:lang w:eastAsia="en-US"/>
              </w:rPr>
              <w:t>will  help</w:t>
            </w:r>
            <w:proofErr w:type="gramEnd"/>
            <w:r w:rsidRPr="3FD8DFC6" w:rsidR="0032350C">
              <w:rPr>
                <w:rFonts w:ascii="Arial" w:hAnsi="Arial" w:cs="Arial" w:eastAsiaTheme="minorEastAsia"/>
                <w:lang w:eastAsia="en-US"/>
              </w:rPr>
              <w:t>.</w:t>
            </w:r>
            <w:r w:rsidRPr="3FD8DFC6" w:rsidR="00F47960">
              <w:rPr>
                <w:rFonts w:ascii="Arial" w:hAnsi="Arial" w:cs="Arial" w:eastAsiaTheme="minorEastAsia"/>
                <w:lang w:eastAsia="en-US"/>
              </w:rPr>
              <w:t xml:space="preserve"> </w:t>
            </w:r>
            <w:r w:rsidRPr="3FD8DFC6" w:rsidR="0032350C">
              <w:rPr>
                <w:rFonts w:ascii="Arial" w:hAnsi="Arial" w:cs="Arial" w:eastAsiaTheme="minorEastAsia"/>
                <w:lang w:eastAsia="en-US"/>
              </w:rPr>
              <w:t>T</w:t>
            </w:r>
            <w:r w:rsidRPr="3FD8DFC6" w:rsidR="00F47960">
              <w:rPr>
                <w:rFonts w:ascii="Arial" w:hAnsi="Arial" w:cs="Arial" w:eastAsiaTheme="minorEastAsia"/>
                <w:lang w:eastAsia="en-US"/>
              </w:rPr>
              <w:t xml:space="preserve">he learning provider </w:t>
            </w:r>
            <w:r w:rsidRPr="3FD8DFC6" w:rsidR="002F1926">
              <w:rPr>
                <w:rFonts w:ascii="Arial" w:hAnsi="Arial" w:cs="Arial" w:eastAsiaTheme="minorEastAsia"/>
                <w:lang w:eastAsia="en-US"/>
              </w:rPr>
              <w:t xml:space="preserve">will be </w:t>
            </w:r>
            <w:r w:rsidRPr="3FD8DFC6" w:rsidR="00F47960">
              <w:rPr>
                <w:rFonts w:ascii="Arial" w:hAnsi="Arial" w:cs="Arial" w:eastAsiaTheme="minorEastAsia"/>
                <w:lang w:eastAsia="en-US"/>
              </w:rPr>
              <w:t>on hand to support or advise</w:t>
            </w:r>
            <w:r w:rsidRPr="3FD8DFC6" w:rsidR="002F1926">
              <w:rPr>
                <w:rFonts w:ascii="Arial" w:hAnsi="Arial" w:cs="Arial" w:eastAsiaTheme="minorEastAsia"/>
                <w:lang w:eastAsia="en-US"/>
              </w:rPr>
              <w:t xml:space="preserve"> with this</w:t>
            </w:r>
            <w:r w:rsidRPr="3FD8DFC6" w:rsidR="00F47960">
              <w:rPr>
                <w:rFonts w:ascii="Arial" w:hAnsi="Arial" w:cs="Arial" w:eastAsiaTheme="minorEastAsia"/>
                <w:lang w:eastAsia="en-US"/>
              </w:rPr>
              <w:t>.</w:t>
            </w:r>
          </w:p>
        </w:tc>
        <w:tc>
          <w:tcPr>
            <w:tcW w:w="1659" w:type="dxa"/>
          </w:tcPr>
          <w:p w:rsidR="006F345E" w:rsidP="00607E0D" w:rsidRDefault="006F345E" w14:paraId="249A46B8" w14:textId="77777777">
            <w:pPr>
              <w:spacing w:before="120" w:after="120" w:line="276" w:lineRule="auto"/>
              <w:rPr>
                <w:rFonts w:ascii="Arial" w:hAnsi="Arial" w:cs="Arial"/>
                <w:sz w:val="24"/>
                <w:szCs w:val="24"/>
              </w:rPr>
            </w:pPr>
          </w:p>
        </w:tc>
      </w:tr>
      <w:tr w:rsidR="00D02A5B" w:rsidTr="3FD8DFC6" w14:paraId="34572EE3" w14:textId="77777777">
        <w:trPr>
          <w:cantSplit/>
        </w:trPr>
        <w:tc>
          <w:tcPr>
            <w:tcW w:w="6253" w:type="dxa"/>
          </w:tcPr>
          <w:p w:rsidR="00F4210E" w:rsidP="00607E0D" w:rsidRDefault="00BC7099" w14:paraId="07516D3E" w14:textId="77777777">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rsidR="006F345E" w:rsidP="00607E0D" w:rsidRDefault="00BC7099" w14:paraId="51940C73" w14:textId="6F576883">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rsidR="00707A42" w:rsidP="00607E0D" w:rsidRDefault="005671CE" w14:paraId="4F2198F6" w14:textId="77777777">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rsidR="006F345E" w:rsidP="00607E0D" w:rsidRDefault="00707A42" w14:paraId="37AE792F" w14:textId="4898FA82">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rsidR="006F345E" w:rsidP="00607E0D" w:rsidRDefault="006F345E" w14:paraId="3B6BDF02" w14:textId="77777777">
            <w:pPr>
              <w:spacing w:before="120" w:after="120" w:line="276" w:lineRule="auto"/>
              <w:rPr>
                <w:rFonts w:ascii="Arial" w:hAnsi="Arial" w:cs="Arial"/>
                <w:sz w:val="24"/>
                <w:szCs w:val="24"/>
              </w:rPr>
            </w:pPr>
          </w:p>
        </w:tc>
      </w:tr>
      <w:tr w:rsidR="00D02A5B" w:rsidTr="3FD8DFC6" w14:paraId="56725046" w14:textId="77777777">
        <w:trPr>
          <w:cantSplit/>
        </w:trPr>
        <w:tc>
          <w:tcPr>
            <w:tcW w:w="6253" w:type="dxa"/>
          </w:tcPr>
          <w:p w:rsidR="00F4210E" w:rsidP="00607E0D" w:rsidRDefault="00BC7099" w14:paraId="366F5D9B" w14:textId="77777777">
            <w:pPr>
              <w:spacing w:before="120" w:after="120" w:line="276" w:lineRule="auto"/>
              <w:rPr>
                <w:rFonts w:ascii="Arial" w:hAnsi="Arial" w:cs="Arial"/>
                <w:b/>
                <w:bCs/>
                <w:sz w:val="24"/>
                <w:szCs w:val="24"/>
              </w:rPr>
            </w:pPr>
            <w:r w:rsidRPr="00A400B0">
              <w:rPr>
                <w:rFonts w:ascii="Arial" w:hAnsi="Arial" w:cs="Arial"/>
                <w:b/>
                <w:bCs/>
                <w:sz w:val="24"/>
                <w:szCs w:val="24"/>
              </w:rPr>
              <w:t>Digital skills</w:t>
            </w:r>
          </w:p>
          <w:p w:rsidR="00563B00" w:rsidP="00607E0D" w:rsidRDefault="00BC7099" w14:paraId="0FAE882B" w14:textId="51B8B7C8">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rsidR="00165F46" w:rsidP="00607E0D" w:rsidRDefault="002F1926" w14:paraId="55947721" w14:textId="2B077799">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Pr="00C35172" w:rsid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Pr="00C35172" w:rsid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Pr="00C35172" w:rsidR="00C35172">
              <w:rPr>
                <w:rFonts w:ascii="Arial" w:hAnsi="Arial" w:cs="Arial"/>
                <w:sz w:val="24"/>
                <w:szCs w:val="24"/>
              </w:rPr>
              <w:t xml:space="preserve">. </w:t>
            </w:r>
          </w:p>
          <w:p w:rsidR="006F345E" w:rsidP="00607E0D" w:rsidRDefault="0069407C" w14:paraId="35AA9AF6" w14:textId="3B0AF7B0">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Pr="00C35172" w:rsidR="00C35172">
              <w:rPr>
                <w:rFonts w:ascii="Arial" w:hAnsi="Arial" w:cs="Arial"/>
                <w:sz w:val="24"/>
                <w:szCs w:val="24"/>
              </w:rPr>
              <w:t>provid</w:t>
            </w:r>
            <w:r>
              <w:rPr>
                <w:rFonts w:ascii="Arial" w:hAnsi="Arial" w:cs="Arial"/>
                <w:sz w:val="24"/>
                <w:szCs w:val="24"/>
              </w:rPr>
              <w:t>e</w:t>
            </w:r>
            <w:r w:rsidRPr="00C35172" w:rsid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Pr="00C35172" w:rsidR="00C35172">
              <w:rPr>
                <w:rFonts w:ascii="Arial" w:hAnsi="Arial" w:cs="Arial"/>
                <w:sz w:val="24"/>
                <w:szCs w:val="24"/>
              </w:rPr>
              <w:t xml:space="preserve"> </w:t>
            </w:r>
            <w:r w:rsidR="003851FC">
              <w:rPr>
                <w:rFonts w:ascii="Arial" w:hAnsi="Arial" w:cs="Arial"/>
                <w:sz w:val="24"/>
                <w:szCs w:val="24"/>
              </w:rPr>
              <w:t>successful</w:t>
            </w:r>
            <w:r w:rsidRPr="00C35172" w:rsidR="00C35172">
              <w:rPr>
                <w:rFonts w:ascii="Arial" w:hAnsi="Arial" w:cs="Arial"/>
                <w:sz w:val="24"/>
                <w:szCs w:val="24"/>
              </w:rPr>
              <w:t>ly and responsibly. </w:t>
            </w:r>
          </w:p>
        </w:tc>
        <w:tc>
          <w:tcPr>
            <w:tcW w:w="1659" w:type="dxa"/>
          </w:tcPr>
          <w:p w:rsidR="006F345E" w:rsidP="00607E0D" w:rsidRDefault="006F345E" w14:paraId="6D0791D3" w14:textId="77777777">
            <w:pPr>
              <w:spacing w:before="120" w:after="120" w:line="276" w:lineRule="auto"/>
              <w:rPr>
                <w:rFonts w:ascii="Arial" w:hAnsi="Arial" w:cs="Arial"/>
                <w:sz w:val="24"/>
                <w:szCs w:val="24"/>
              </w:rPr>
            </w:pPr>
          </w:p>
        </w:tc>
      </w:tr>
    </w:tbl>
    <w:p w:rsidR="00A10D56" w:rsidP="004A4766" w:rsidRDefault="00A10D56" w14:paraId="5A57ED2D" w14:textId="77777777">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415"/>
        <w:gridCol w:w="1456"/>
      </w:tblGrid>
      <w:tr w:rsidR="00BC1A7A" w:rsidTr="005B0B35" w14:paraId="0E9F3A76" w14:textId="77777777">
        <w:trPr>
          <w:cantSplit/>
          <w:tblHeader/>
        </w:trPr>
        <w:tc>
          <w:tcPr>
            <w:tcW w:w="5377" w:type="dxa"/>
          </w:tcPr>
          <w:p w:rsidR="00BC1A7A" w:rsidP="00BC1A7A" w:rsidRDefault="00BC1A7A" w14:paraId="41177F71" w14:textId="77777777">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rsidRPr="00421A61" w:rsidR="00A43BE6" w:rsidP="00421A61" w:rsidRDefault="007264B7" w14:paraId="1EA7E480" w14:textId="46C15B26">
            <w:pPr>
              <w:spacing w:line="276" w:lineRule="auto"/>
              <w:jc w:val="center"/>
              <w:rPr>
                <w:rFonts w:ascii="Arial" w:hAnsi="Arial" w:cs="Arial"/>
                <w:b/>
                <w:bCs/>
                <w:color w:val="765AB0"/>
                <w:sz w:val="24"/>
                <w:szCs w:val="24"/>
              </w:rPr>
            </w:pPr>
            <w:r>
              <w:rPr>
                <w:rFonts w:ascii="Arial" w:hAnsi="Arial" w:cs="Arial"/>
                <w:b/>
                <w:bCs/>
                <w:color w:val="765AB0"/>
                <w:sz w:val="24"/>
                <w:szCs w:val="24"/>
              </w:rPr>
              <w:t>FINANCE</w:t>
            </w:r>
          </w:p>
        </w:tc>
        <w:tc>
          <w:tcPr>
            <w:tcW w:w="1485" w:type="dxa"/>
          </w:tcPr>
          <w:p w:rsidRPr="00F75B96" w:rsidR="0075473F" w:rsidP="53FD5517" w:rsidRDefault="53FD5517" w14:paraId="749E9BE3" w14:textId="0BCC160F">
            <w:pPr>
              <w:spacing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BC1A7A" w:rsidP="53FD5517" w:rsidRDefault="53FD5517" w14:paraId="29F5D4C6" w14:textId="03CF5026">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rsidR="00BC1A7A" w:rsidP="00BC1A7A" w:rsidRDefault="00BC1A7A" w14:paraId="56F07457" w14:textId="77777777">
            <w:pPr>
              <w:spacing w:line="276" w:lineRule="auto"/>
              <w:jc w:val="center"/>
              <w:rPr>
                <w:rFonts w:ascii="Arial" w:hAnsi="Arial" w:cs="Arial"/>
                <w:sz w:val="24"/>
                <w:szCs w:val="24"/>
              </w:rPr>
            </w:pPr>
          </w:p>
        </w:tc>
        <w:tc>
          <w:tcPr>
            <w:tcW w:w="5415" w:type="dxa"/>
          </w:tcPr>
          <w:p w:rsidR="00BC1A7A" w:rsidP="00BC1A7A" w:rsidRDefault="00BC1A7A" w14:paraId="2DB805B2" w14:textId="77777777">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BC1A7A" w:rsidP="00BC1A7A" w:rsidRDefault="007264B7" w14:paraId="61AC0139" w14:textId="4E969E0E">
            <w:pPr>
              <w:spacing w:line="276" w:lineRule="auto"/>
              <w:jc w:val="center"/>
              <w:rPr>
                <w:rFonts w:ascii="Arial" w:hAnsi="Arial" w:cs="Arial"/>
                <w:b/>
                <w:bCs/>
                <w:sz w:val="24"/>
                <w:szCs w:val="24"/>
              </w:rPr>
            </w:pPr>
            <w:r>
              <w:rPr>
                <w:rFonts w:ascii="Arial" w:hAnsi="Arial" w:cs="Arial"/>
                <w:b/>
                <w:bCs/>
                <w:color w:val="765AB0"/>
                <w:sz w:val="24"/>
                <w:szCs w:val="24"/>
              </w:rPr>
              <w:t>RETAIL AND COMMERCIAL BANKING ANALYST</w:t>
            </w:r>
          </w:p>
        </w:tc>
        <w:tc>
          <w:tcPr>
            <w:tcW w:w="1456" w:type="dxa"/>
          </w:tcPr>
          <w:p w:rsidRPr="009D0FE2" w:rsidR="00BC1A7A" w:rsidP="53FD5517" w:rsidRDefault="53FD5517" w14:paraId="2697FB36" w14:textId="3340F69C">
            <w:pPr>
              <w:spacing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BC1A7A" w:rsidP="53FD5517" w:rsidRDefault="53FD5517" w14:paraId="207EA8CF" w14:textId="03CF5026">
            <w:pPr>
              <w:spacing w:line="276" w:lineRule="auto"/>
              <w:jc w:val="center"/>
              <w:rPr>
                <w:rFonts w:ascii="Arial" w:hAnsi="Arial" w:cs="Arial"/>
                <w:b/>
                <w:bCs/>
                <w:sz w:val="28"/>
                <w:szCs w:val="28"/>
              </w:rPr>
            </w:pPr>
            <w:r w:rsidRPr="53FD5517">
              <w:rPr>
                <w:rFonts w:ascii="Arial" w:hAnsi="Arial" w:cs="Arial"/>
                <w:sz w:val="18"/>
                <w:szCs w:val="18"/>
              </w:rPr>
              <w:t>Y / N / Maybe</w:t>
            </w:r>
          </w:p>
          <w:p w:rsidRPr="009D0FE2" w:rsidR="00BC1A7A" w:rsidP="53FD5517" w:rsidRDefault="00BC1A7A" w14:paraId="1EB7DCD3" w14:textId="5CE52548">
            <w:pPr>
              <w:spacing w:line="276" w:lineRule="auto"/>
              <w:jc w:val="center"/>
              <w:rPr>
                <w:rFonts w:ascii="Arial" w:hAnsi="Arial" w:cs="Arial"/>
                <w:sz w:val="16"/>
                <w:szCs w:val="16"/>
              </w:rPr>
            </w:pPr>
          </w:p>
        </w:tc>
      </w:tr>
      <w:tr w:rsidR="00BC1A7A" w:rsidTr="005B0B35" w14:paraId="000721E7" w14:textId="77777777">
        <w:trPr>
          <w:cantSplit/>
        </w:trPr>
        <w:tc>
          <w:tcPr>
            <w:tcW w:w="5377" w:type="dxa"/>
          </w:tcPr>
          <w:p w:rsidRPr="001B4213" w:rsidR="001B4213" w:rsidP="001B4213" w:rsidRDefault="001B4213" w14:paraId="4F82D0DC" w14:textId="319201B5">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rsidR="00BC1A7A" w:rsidP="001B4213" w:rsidRDefault="00BC1A7A" w14:paraId="0D927000" w14:textId="233EE0A6">
            <w:pPr>
              <w:spacing w:before="60" w:after="60" w:line="276" w:lineRule="auto"/>
              <w:rPr>
                <w:rFonts w:ascii="Arial" w:hAnsi="Arial" w:cs="Arial"/>
                <w:sz w:val="24"/>
                <w:szCs w:val="24"/>
              </w:rPr>
            </w:pPr>
          </w:p>
        </w:tc>
        <w:tc>
          <w:tcPr>
            <w:tcW w:w="1485" w:type="dxa"/>
          </w:tcPr>
          <w:p w:rsidRPr="009D0FE2" w:rsidR="00BC1A7A" w:rsidP="005B0B35" w:rsidRDefault="00BC1A7A" w14:paraId="45DF6D24"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276AE050" w14:textId="77777777">
            <w:pPr>
              <w:spacing w:before="60" w:after="60" w:line="276" w:lineRule="auto"/>
              <w:rPr>
                <w:rFonts w:ascii="Arial" w:hAnsi="Arial" w:cs="Arial"/>
                <w:sz w:val="24"/>
                <w:szCs w:val="24"/>
              </w:rPr>
            </w:pPr>
          </w:p>
        </w:tc>
        <w:tc>
          <w:tcPr>
            <w:tcW w:w="5415" w:type="dxa"/>
          </w:tcPr>
          <w:p w:rsidRPr="005B0B35" w:rsidR="00055595" w:rsidP="008B0243" w:rsidRDefault="008B0243" w14:paraId="4A2C158F" w14:textId="6FD4B4D3">
            <w:pPr>
              <w:spacing w:before="60" w:after="60" w:line="276" w:lineRule="auto"/>
              <w:rPr>
                <w:rFonts w:ascii="Arial" w:hAnsi="Arial" w:cs="Arial"/>
                <w:sz w:val="24"/>
                <w:szCs w:val="24"/>
              </w:rPr>
            </w:pPr>
            <w:r w:rsidRPr="008B0243">
              <w:rPr>
                <w:rFonts w:ascii="Arial" w:hAnsi="Arial" w:cs="Arial"/>
                <w:sz w:val="24"/>
                <w:szCs w:val="24"/>
              </w:rPr>
              <w:t>Engaging with a customer under supervision by verifying their identity, listening to their financial needs, behaving respectfully and flagging any potential conflicts of interest or ethical concerns to your supervisor.</w:t>
            </w:r>
          </w:p>
        </w:tc>
        <w:tc>
          <w:tcPr>
            <w:tcW w:w="1456" w:type="dxa"/>
          </w:tcPr>
          <w:p w:rsidRPr="009D0FE2" w:rsidR="00BC1A7A" w:rsidP="005B0B35" w:rsidRDefault="00BC1A7A" w14:paraId="1843E724" w14:textId="77777777">
            <w:pPr>
              <w:spacing w:before="60" w:after="60" w:line="276" w:lineRule="auto"/>
              <w:rPr>
                <w:rFonts w:ascii="Arial" w:hAnsi="Arial" w:cs="Arial"/>
                <w:sz w:val="24"/>
                <w:szCs w:val="24"/>
              </w:rPr>
            </w:pPr>
          </w:p>
        </w:tc>
      </w:tr>
      <w:tr w:rsidR="00BC1A7A" w:rsidTr="005B0B35" w14:paraId="18F28808" w14:textId="77777777">
        <w:trPr>
          <w:cantSplit/>
        </w:trPr>
        <w:tc>
          <w:tcPr>
            <w:tcW w:w="5377" w:type="dxa"/>
          </w:tcPr>
          <w:p w:rsidRPr="001B4213" w:rsidR="001B4213" w:rsidP="001B4213" w:rsidRDefault="001B4213" w14:paraId="2641087F" w14:textId="77777777">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rsidRPr="00C57194" w:rsidR="00BC1A7A" w:rsidP="005B0B35" w:rsidRDefault="00BC1A7A" w14:paraId="03140917" w14:textId="125F3698">
            <w:pPr>
              <w:spacing w:before="60" w:after="60" w:line="276" w:lineRule="auto"/>
            </w:pPr>
          </w:p>
        </w:tc>
        <w:tc>
          <w:tcPr>
            <w:tcW w:w="1485" w:type="dxa"/>
          </w:tcPr>
          <w:p w:rsidRPr="009D0FE2" w:rsidR="00BC1A7A" w:rsidP="005B0B35" w:rsidRDefault="00BC1A7A" w14:paraId="32AD78D8"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4401C6DF" w14:textId="77777777">
            <w:pPr>
              <w:spacing w:before="60" w:after="60" w:line="276" w:lineRule="auto"/>
              <w:rPr>
                <w:rFonts w:ascii="Arial" w:hAnsi="Arial" w:cs="Arial"/>
                <w:sz w:val="24"/>
                <w:szCs w:val="24"/>
              </w:rPr>
            </w:pPr>
          </w:p>
        </w:tc>
        <w:tc>
          <w:tcPr>
            <w:tcW w:w="5415" w:type="dxa"/>
          </w:tcPr>
          <w:p w:rsidR="00BC1A7A" w:rsidP="005B0B35" w:rsidRDefault="008B0243" w14:paraId="13371FAC" w14:textId="4E29E93B">
            <w:pPr>
              <w:spacing w:before="60" w:after="60" w:line="276" w:lineRule="auto"/>
              <w:rPr>
                <w:rFonts w:ascii="Arial" w:hAnsi="Arial" w:cs="Arial"/>
                <w:sz w:val="24"/>
                <w:szCs w:val="24"/>
              </w:rPr>
            </w:pPr>
            <w:r w:rsidRPr="008B0243">
              <w:rPr>
                <w:rFonts w:ascii="Arial" w:hAnsi="Arial" w:cs="Arial"/>
                <w:sz w:val="24"/>
                <w:szCs w:val="24"/>
              </w:rPr>
              <w:t>Reviewing a business customer’s requirements and helping prepare a clear comparison of account, lending and cash</w:t>
            </w:r>
            <w:r w:rsidRPr="008B0243">
              <w:rPr>
                <w:rFonts w:ascii="Arial" w:hAnsi="Arial" w:cs="Arial"/>
                <w:sz w:val="24"/>
                <w:szCs w:val="24"/>
              </w:rPr>
              <w:noBreakHyphen/>
              <w:t>management options, then discussing the key features in plain language.</w:t>
            </w:r>
          </w:p>
        </w:tc>
        <w:tc>
          <w:tcPr>
            <w:tcW w:w="1456" w:type="dxa"/>
          </w:tcPr>
          <w:p w:rsidRPr="009D0FE2" w:rsidR="00BC1A7A" w:rsidP="005B0B35" w:rsidRDefault="00BC1A7A" w14:paraId="44C6C7F9" w14:textId="77777777">
            <w:pPr>
              <w:spacing w:before="60" w:after="60" w:line="276" w:lineRule="auto"/>
              <w:rPr>
                <w:rFonts w:ascii="Arial" w:hAnsi="Arial" w:cs="Arial"/>
                <w:sz w:val="24"/>
                <w:szCs w:val="24"/>
              </w:rPr>
            </w:pPr>
          </w:p>
        </w:tc>
      </w:tr>
      <w:tr w:rsidR="00BC1A7A" w:rsidTr="005B0B35" w14:paraId="4D8DE348" w14:textId="77777777">
        <w:trPr>
          <w:cantSplit/>
        </w:trPr>
        <w:tc>
          <w:tcPr>
            <w:tcW w:w="5377" w:type="dxa"/>
          </w:tcPr>
          <w:p w:rsidRPr="001B4213" w:rsidR="001B4213" w:rsidP="001B4213" w:rsidRDefault="001B4213" w14:paraId="257CBFD2" w14:textId="77777777">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rsidR="001B4213" w:rsidP="005B0B35" w:rsidRDefault="001B4213" w14:paraId="2B5955F4" w14:textId="345B168C">
            <w:pPr>
              <w:spacing w:before="60" w:after="60" w:line="276" w:lineRule="auto"/>
              <w:rPr>
                <w:rFonts w:ascii="Arial" w:hAnsi="Arial" w:cs="Arial"/>
                <w:sz w:val="24"/>
                <w:szCs w:val="24"/>
              </w:rPr>
            </w:pPr>
          </w:p>
        </w:tc>
        <w:tc>
          <w:tcPr>
            <w:tcW w:w="1485" w:type="dxa"/>
          </w:tcPr>
          <w:p w:rsidRPr="009D0FE2" w:rsidR="00BC1A7A" w:rsidP="005B0B35" w:rsidRDefault="00BC1A7A" w14:paraId="1D432A37"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34B738C7" w14:textId="77777777">
            <w:pPr>
              <w:spacing w:before="60" w:after="60" w:line="276" w:lineRule="auto"/>
              <w:rPr>
                <w:rFonts w:ascii="Arial" w:hAnsi="Arial" w:cs="Arial"/>
                <w:sz w:val="24"/>
                <w:szCs w:val="24"/>
              </w:rPr>
            </w:pPr>
          </w:p>
        </w:tc>
        <w:tc>
          <w:tcPr>
            <w:tcW w:w="5415" w:type="dxa"/>
          </w:tcPr>
          <w:p w:rsidR="0019464C" w:rsidP="00941CE6" w:rsidRDefault="008B0243" w14:paraId="7409F7FE" w14:textId="38E54989">
            <w:pPr>
              <w:spacing w:before="60" w:after="60" w:line="276" w:lineRule="auto"/>
              <w:rPr>
                <w:rFonts w:ascii="Arial" w:hAnsi="Arial" w:cs="Arial"/>
                <w:sz w:val="24"/>
                <w:szCs w:val="24"/>
              </w:rPr>
            </w:pPr>
            <w:r w:rsidRPr="008B0243">
              <w:rPr>
                <w:rFonts w:ascii="Arial" w:hAnsi="Arial" w:cs="Arial"/>
                <w:sz w:val="24"/>
                <w:szCs w:val="24"/>
              </w:rPr>
              <w:t>Helping analyse a small company’s credit application by checking financial and collateral information, using standard risk criteria to identify concerns, and drafting a list of risks and mitigations for review.</w:t>
            </w:r>
          </w:p>
        </w:tc>
        <w:tc>
          <w:tcPr>
            <w:tcW w:w="1456" w:type="dxa"/>
          </w:tcPr>
          <w:p w:rsidRPr="009D0FE2" w:rsidR="00BC1A7A" w:rsidP="005B0B35" w:rsidRDefault="00BC1A7A" w14:paraId="3D7BB2FA" w14:textId="77777777">
            <w:pPr>
              <w:spacing w:before="60" w:after="60" w:line="276" w:lineRule="auto"/>
              <w:rPr>
                <w:rFonts w:ascii="Arial" w:hAnsi="Arial" w:cs="Arial"/>
                <w:sz w:val="24"/>
                <w:szCs w:val="24"/>
              </w:rPr>
            </w:pPr>
          </w:p>
        </w:tc>
      </w:tr>
      <w:tr w:rsidR="00BC1A7A" w:rsidTr="005B0B35" w14:paraId="0C2471BF" w14:textId="77777777">
        <w:trPr>
          <w:cantSplit/>
        </w:trPr>
        <w:tc>
          <w:tcPr>
            <w:tcW w:w="5377" w:type="dxa"/>
          </w:tcPr>
          <w:p w:rsidRPr="001B4213" w:rsidR="001B4213" w:rsidP="001B4213" w:rsidRDefault="001B4213" w14:paraId="20A69C4C" w14:textId="77777777">
            <w:pPr>
              <w:spacing w:before="60" w:after="60" w:line="276" w:lineRule="auto"/>
              <w:rPr>
                <w:rFonts w:ascii="Arial" w:hAnsi="Arial" w:cs="Arial"/>
                <w:sz w:val="24"/>
                <w:szCs w:val="24"/>
              </w:rPr>
            </w:pPr>
            <w:r w:rsidRPr="001B4213">
              <w:rPr>
                <w:rFonts w:ascii="Arial" w:hAnsi="Arial" w:cs="Arial"/>
                <w:sz w:val="24"/>
                <w:szCs w:val="24"/>
              </w:rPr>
              <w:t>Ethical decision-making: recognising ethical issues in financial situations, respecting confidentiality, acting with integrity and considering the wider impact of decisions.</w:t>
            </w:r>
          </w:p>
          <w:p w:rsidR="00BC1A7A" w:rsidP="005B0B35" w:rsidRDefault="00BC1A7A" w14:paraId="60DAAAD5" w14:textId="658E56D8">
            <w:pPr>
              <w:spacing w:before="60" w:after="60" w:line="276" w:lineRule="auto"/>
              <w:rPr>
                <w:rFonts w:ascii="Arial" w:hAnsi="Arial" w:cs="Arial"/>
                <w:sz w:val="24"/>
                <w:szCs w:val="24"/>
              </w:rPr>
            </w:pPr>
          </w:p>
        </w:tc>
        <w:tc>
          <w:tcPr>
            <w:tcW w:w="1485" w:type="dxa"/>
          </w:tcPr>
          <w:p w:rsidRPr="009D0FE2" w:rsidR="00BC1A7A" w:rsidP="005B0B35" w:rsidRDefault="00BC1A7A" w14:paraId="3FD8A3EA"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75152F7B" w14:textId="77777777">
            <w:pPr>
              <w:spacing w:before="60" w:after="60" w:line="276" w:lineRule="auto"/>
              <w:rPr>
                <w:rFonts w:ascii="Arial" w:hAnsi="Arial" w:cs="Arial"/>
                <w:sz w:val="24"/>
                <w:szCs w:val="24"/>
              </w:rPr>
            </w:pPr>
          </w:p>
        </w:tc>
        <w:tc>
          <w:tcPr>
            <w:tcW w:w="5415" w:type="dxa"/>
          </w:tcPr>
          <w:p w:rsidR="00BC1A7A" w:rsidP="005B0B35" w:rsidRDefault="008B0243" w14:paraId="48CB7BF7" w14:textId="67C234FB">
            <w:pPr>
              <w:spacing w:before="60" w:after="60" w:line="276" w:lineRule="auto"/>
              <w:rPr>
                <w:rFonts w:ascii="Arial" w:hAnsi="Arial" w:cs="Arial"/>
                <w:sz w:val="24"/>
                <w:szCs w:val="24"/>
              </w:rPr>
            </w:pPr>
            <w:r w:rsidRPr="008B0243">
              <w:rPr>
                <w:rFonts w:ascii="Arial" w:hAnsi="Arial" w:cs="Arial"/>
                <w:sz w:val="24"/>
                <w:szCs w:val="24"/>
              </w:rPr>
              <w:t>Extracting transaction and balance data into a spreadsheet, calculating basic metrics (e.g. cash flow, debt ratios), creating a simple dashboard view and presenting key findings to a banking adviser.</w:t>
            </w:r>
          </w:p>
        </w:tc>
        <w:tc>
          <w:tcPr>
            <w:tcW w:w="1456" w:type="dxa"/>
          </w:tcPr>
          <w:p w:rsidRPr="009D0FE2" w:rsidR="00BC1A7A" w:rsidP="005B0B35" w:rsidRDefault="00BC1A7A" w14:paraId="415F9D5B" w14:textId="77777777">
            <w:pPr>
              <w:spacing w:before="60" w:after="60" w:line="276" w:lineRule="auto"/>
              <w:rPr>
                <w:rFonts w:ascii="Arial" w:hAnsi="Arial" w:cs="Arial"/>
                <w:sz w:val="24"/>
                <w:szCs w:val="24"/>
              </w:rPr>
            </w:pPr>
          </w:p>
        </w:tc>
      </w:tr>
      <w:tr w:rsidR="00BC1A7A" w:rsidTr="005B0B35" w14:paraId="7EDCA2B5" w14:textId="77777777">
        <w:trPr>
          <w:cantSplit/>
        </w:trPr>
        <w:tc>
          <w:tcPr>
            <w:tcW w:w="5377" w:type="dxa"/>
          </w:tcPr>
          <w:p w:rsidRPr="001B4213" w:rsidR="001B4213" w:rsidP="001B4213" w:rsidRDefault="001B4213" w14:paraId="451B19F2" w14:textId="77777777">
            <w:pPr>
              <w:spacing w:before="60" w:after="60" w:line="276" w:lineRule="auto"/>
              <w:rPr>
                <w:rFonts w:ascii="Arial" w:hAnsi="Arial" w:cs="Arial"/>
                <w:sz w:val="24"/>
                <w:szCs w:val="24"/>
              </w:rPr>
            </w:pPr>
            <w:r w:rsidRPr="001B4213">
              <w:rPr>
                <w:rFonts w:ascii="Arial" w:hAnsi="Arial" w:cs="Arial"/>
                <w:sz w:val="24"/>
                <w:szCs w:val="24"/>
              </w:rPr>
              <w:lastRenderedPageBreak/>
              <w:t>Regulatory and compliance awareness: understanding relevant financial regulations and codes of conduct, checking that actions and documents meet the rules, and escalating concerns when needed.</w:t>
            </w:r>
          </w:p>
          <w:p w:rsidR="00BC1A7A" w:rsidP="005B0B35" w:rsidRDefault="00BC1A7A" w14:paraId="57551F6A" w14:textId="13447A78">
            <w:pPr>
              <w:spacing w:before="60" w:after="60" w:line="276" w:lineRule="auto"/>
              <w:rPr>
                <w:rFonts w:ascii="Arial" w:hAnsi="Arial" w:cs="Arial"/>
                <w:sz w:val="24"/>
                <w:szCs w:val="24"/>
              </w:rPr>
            </w:pPr>
          </w:p>
        </w:tc>
        <w:tc>
          <w:tcPr>
            <w:tcW w:w="1485" w:type="dxa"/>
          </w:tcPr>
          <w:p w:rsidRPr="009D0FE2" w:rsidR="00BC1A7A" w:rsidP="005B0B35" w:rsidRDefault="00BC1A7A" w14:paraId="77A312AD" w14:textId="77777777">
            <w:pPr>
              <w:spacing w:before="60" w:after="60" w:line="276" w:lineRule="auto"/>
              <w:rPr>
                <w:rFonts w:ascii="Arial" w:hAnsi="Arial" w:cs="Arial"/>
                <w:sz w:val="24"/>
                <w:szCs w:val="24"/>
              </w:rPr>
            </w:pPr>
          </w:p>
        </w:tc>
        <w:tc>
          <w:tcPr>
            <w:tcW w:w="358" w:type="dxa"/>
            <w:tcBorders>
              <w:top w:val="nil"/>
              <w:bottom w:val="nil"/>
            </w:tcBorders>
          </w:tcPr>
          <w:p w:rsidR="00BC1A7A" w:rsidP="005B0B35" w:rsidRDefault="00BC1A7A" w14:paraId="461069A3" w14:textId="77777777">
            <w:pPr>
              <w:spacing w:before="60" w:after="60" w:line="276" w:lineRule="auto"/>
              <w:rPr>
                <w:rFonts w:ascii="Arial" w:hAnsi="Arial" w:cs="Arial"/>
                <w:sz w:val="24"/>
                <w:szCs w:val="24"/>
              </w:rPr>
            </w:pPr>
          </w:p>
        </w:tc>
        <w:tc>
          <w:tcPr>
            <w:tcW w:w="5415" w:type="dxa"/>
          </w:tcPr>
          <w:p w:rsidRPr="008B0243" w:rsidR="008B0243" w:rsidP="008B0243" w:rsidRDefault="008B0243" w14:paraId="11E05DCF" w14:textId="0EF70DB8">
            <w:pPr>
              <w:spacing w:before="60" w:after="60" w:line="276" w:lineRule="auto"/>
              <w:rPr>
                <w:rFonts w:ascii="Arial" w:hAnsi="Arial" w:cs="Arial"/>
                <w:sz w:val="24"/>
                <w:szCs w:val="24"/>
              </w:rPr>
            </w:pPr>
            <w:r w:rsidRPr="008B0243">
              <w:rPr>
                <w:rFonts w:ascii="Arial" w:hAnsi="Arial" w:cs="Arial"/>
                <w:sz w:val="24"/>
                <w:szCs w:val="24"/>
              </w:rPr>
              <w:t>Building a short</w:t>
            </w:r>
            <w:r w:rsidR="00A241FF">
              <w:rPr>
                <w:rFonts w:ascii="Arial" w:hAnsi="Arial" w:cs="Arial"/>
                <w:sz w:val="24"/>
                <w:szCs w:val="24"/>
              </w:rPr>
              <w:t>,</w:t>
            </w:r>
            <w:r w:rsidRPr="008B0243">
              <w:rPr>
                <w:rFonts w:ascii="Arial" w:hAnsi="Arial" w:cs="Arial"/>
                <w:sz w:val="24"/>
                <w:szCs w:val="24"/>
              </w:rPr>
              <w:t xml:space="preserve"> written report for a client which summarises their current account usage, lending exposure and risk indicators, suggesting next</w:t>
            </w:r>
            <w:r w:rsidRPr="008B0243">
              <w:rPr>
                <w:rFonts w:ascii="Arial" w:hAnsi="Arial" w:cs="Arial"/>
                <w:sz w:val="24"/>
                <w:szCs w:val="24"/>
              </w:rPr>
              <w:noBreakHyphen/>
              <w:t>step actions and using non</w:t>
            </w:r>
            <w:r w:rsidRPr="008B0243">
              <w:rPr>
                <w:rFonts w:ascii="Arial" w:hAnsi="Arial" w:cs="Arial"/>
                <w:sz w:val="24"/>
                <w:szCs w:val="24"/>
              </w:rPr>
              <w:noBreakHyphen/>
              <w:t>technical language for clarity.</w:t>
            </w:r>
          </w:p>
          <w:p w:rsidR="00BC1A7A" w:rsidP="005B0B35" w:rsidRDefault="00BC1A7A" w14:paraId="7EB1768A" w14:textId="3B018409">
            <w:pPr>
              <w:spacing w:before="60" w:after="60" w:line="276" w:lineRule="auto"/>
              <w:rPr>
                <w:rFonts w:ascii="Arial" w:hAnsi="Arial" w:cs="Arial"/>
                <w:sz w:val="24"/>
                <w:szCs w:val="24"/>
              </w:rPr>
            </w:pPr>
          </w:p>
        </w:tc>
        <w:tc>
          <w:tcPr>
            <w:tcW w:w="1456" w:type="dxa"/>
          </w:tcPr>
          <w:p w:rsidRPr="009D0FE2" w:rsidR="00BC1A7A" w:rsidP="005B0B35" w:rsidRDefault="00BC1A7A" w14:paraId="791D94A6" w14:textId="77777777">
            <w:pPr>
              <w:spacing w:before="60" w:after="60" w:line="276" w:lineRule="auto"/>
              <w:rPr>
                <w:rFonts w:ascii="Arial" w:hAnsi="Arial" w:cs="Arial"/>
                <w:sz w:val="24"/>
                <w:szCs w:val="24"/>
              </w:rPr>
            </w:pPr>
          </w:p>
        </w:tc>
      </w:tr>
      <w:tr w:rsidR="001B4213" w:rsidTr="005B0B35" w14:paraId="7AAA3031" w14:textId="77777777">
        <w:trPr>
          <w:cantSplit/>
        </w:trPr>
        <w:tc>
          <w:tcPr>
            <w:tcW w:w="5377" w:type="dxa"/>
          </w:tcPr>
          <w:p w:rsidR="001B4213" w:rsidP="001B4213" w:rsidRDefault="001B4213" w14:paraId="39D8D3D3" w14:textId="77777777">
            <w:pPr>
              <w:spacing w:before="60" w:after="60" w:line="276" w:lineRule="auto"/>
              <w:rPr>
                <w:rFonts w:ascii="Arial" w:hAnsi="Arial" w:cs="Arial"/>
                <w:sz w:val="24"/>
                <w:szCs w:val="24"/>
              </w:rPr>
            </w:pPr>
          </w:p>
          <w:p w:rsidRPr="001B4213" w:rsidR="001B4213" w:rsidP="001B4213" w:rsidRDefault="001B4213" w14:paraId="04F0F0E7" w14:textId="77777777">
            <w:pPr>
              <w:spacing w:before="60" w:after="60" w:line="276" w:lineRule="auto"/>
              <w:rPr>
                <w:rFonts w:ascii="Arial" w:hAnsi="Arial" w:cs="Arial"/>
                <w:sz w:val="24"/>
                <w:szCs w:val="24"/>
              </w:rPr>
            </w:pPr>
          </w:p>
        </w:tc>
        <w:tc>
          <w:tcPr>
            <w:tcW w:w="1485" w:type="dxa"/>
          </w:tcPr>
          <w:p w:rsidRPr="009D0FE2" w:rsidR="001B4213" w:rsidP="005B0B35" w:rsidRDefault="001B4213" w14:paraId="2A568D62" w14:textId="77777777">
            <w:pPr>
              <w:spacing w:before="60" w:after="60" w:line="276" w:lineRule="auto"/>
              <w:rPr>
                <w:rFonts w:ascii="Arial" w:hAnsi="Arial" w:cs="Arial"/>
                <w:sz w:val="24"/>
                <w:szCs w:val="24"/>
              </w:rPr>
            </w:pPr>
          </w:p>
        </w:tc>
        <w:tc>
          <w:tcPr>
            <w:tcW w:w="358" w:type="dxa"/>
            <w:tcBorders>
              <w:top w:val="nil"/>
              <w:bottom w:val="nil"/>
            </w:tcBorders>
          </w:tcPr>
          <w:p w:rsidR="001B4213" w:rsidP="005B0B35" w:rsidRDefault="001B4213" w14:paraId="557ABCAC" w14:textId="77777777">
            <w:pPr>
              <w:spacing w:before="60" w:after="60" w:line="276" w:lineRule="auto"/>
              <w:rPr>
                <w:rFonts w:ascii="Arial" w:hAnsi="Arial" w:cs="Arial"/>
                <w:sz w:val="24"/>
                <w:szCs w:val="24"/>
              </w:rPr>
            </w:pPr>
          </w:p>
        </w:tc>
        <w:tc>
          <w:tcPr>
            <w:tcW w:w="5415" w:type="dxa"/>
          </w:tcPr>
          <w:p w:rsidRPr="008B0243" w:rsidR="008B0243" w:rsidP="008B0243" w:rsidRDefault="008B0243" w14:paraId="33F1649B" w14:textId="77777777">
            <w:pPr>
              <w:spacing w:before="60" w:after="60" w:line="276" w:lineRule="auto"/>
              <w:rPr>
                <w:rFonts w:ascii="Arial" w:hAnsi="Arial" w:cs="Arial"/>
                <w:sz w:val="24"/>
                <w:szCs w:val="24"/>
              </w:rPr>
            </w:pPr>
            <w:r w:rsidRPr="008B0243">
              <w:rPr>
                <w:rFonts w:ascii="Arial" w:hAnsi="Arial" w:cs="Arial"/>
                <w:sz w:val="24"/>
                <w:szCs w:val="24"/>
              </w:rPr>
              <w:t>Analysing recent customer complaints or enquiries by reviewing records, spotting recurring issues, categorising them by product or service area, and preparing a short summary to inform service improvement planning.</w:t>
            </w:r>
          </w:p>
          <w:p w:rsidR="001B4213" w:rsidP="005B0B35" w:rsidRDefault="001B4213" w14:paraId="60A4E4AE" w14:textId="77777777">
            <w:pPr>
              <w:spacing w:before="60" w:after="60" w:line="276" w:lineRule="auto"/>
              <w:rPr>
                <w:rFonts w:ascii="Arial" w:hAnsi="Arial" w:cs="Arial"/>
                <w:sz w:val="24"/>
                <w:szCs w:val="24"/>
              </w:rPr>
            </w:pPr>
          </w:p>
        </w:tc>
        <w:tc>
          <w:tcPr>
            <w:tcW w:w="1456" w:type="dxa"/>
          </w:tcPr>
          <w:p w:rsidRPr="009D0FE2" w:rsidR="001B4213" w:rsidP="005B0B35" w:rsidRDefault="001B4213" w14:paraId="30E5CB04" w14:textId="77777777">
            <w:pPr>
              <w:spacing w:before="60" w:after="60" w:line="276" w:lineRule="auto"/>
              <w:rPr>
                <w:rFonts w:ascii="Arial" w:hAnsi="Arial" w:cs="Arial"/>
                <w:sz w:val="24"/>
                <w:szCs w:val="24"/>
              </w:rPr>
            </w:pPr>
          </w:p>
        </w:tc>
      </w:tr>
    </w:tbl>
    <w:p w:rsidR="003452F6" w:rsidP="007F5ABA" w:rsidRDefault="00FA13CA" w14:paraId="1F1F585E" w14:textId="4B23EBC8">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4D5E9A6">
                <wp:simplePos x="0" y="0"/>
                <wp:positionH relativeFrom="column">
                  <wp:posOffset>20320</wp:posOffset>
                </wp:positionH>
                <wp:positionV relativeFrom="paragraph">
                  <wp:posOffset>213360</wp:posOffset>
                </wp:positionV>
                <wp:extent cx="8910320" cy="1937385"/>
                <wp:effectExtent l="0" t="0" r="24130" b="24765"/>
                <wp:wrapNone/>
                <wp:docPr id="1124061766" name="Text Box 1"/>
                <wp:cNvGraphicFramePr/>
                <a:graphic xmlns:a="http://schemas.openxmlformats.org/drawingml/2006/main">
                  <a:graphicData uri="http://schemas.microsoft.com/office/word/2010/wordprocessingShape">
                    <wps:wsp>
                      <wps:cNvSpPr txBox="1"/>
                      <wps:spPr>
                        <a:xfrm>
                          <a:off x="0" y="0"/>
                          <a:ext cx="8910320" cy="1937385"/>
                        </a:xfrm>
                        <a:prstGeom prst="rect">
                          <a:avLst/>
                        </a:prstGeom>
                        <a:solidFill>
                          <a:schemeClr val="lt1"/>
                        </a:solidFill>
                        <a:ln w="12700">
                          <a:solidFill>
                            <a:srgbClr val="765AB0"/>
                          </a:solidFill>
                        </a:ln>
                      </wps:spPr>
                      <wps:txbx>
                        <w:txbxContent>
                          <w:p w:rsidRPr="004C51C8" w:rsidR="00EB53AA" w:rsidP="005B0B35" w:rsidRDefault="00EB53AA" w14:paraId="47CC23E9"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3C193A7D">
                <v:stroke joinstyle="miter"/>
                <v:path gradientshapeok="t" o:connecttype="rect"/>
              </v:shapetype>
              <v:shape id="Text Box 1" style="position:absolute;left:0;text-align:left;margin-left:1.6pt;margin-top:16.8pt;width:701.6pt;height:152.5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">
                <v:textbox>
                  <w:txbxContent>
                    <w:p w:rsidRPr="004C51C8" w:rsidR="00EB53AA" w:rsidP="005B0B35" w:rsidRDefault="00EB53AA" w14:paraId="47CC23E9"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rsidR="00FA13CA" w:rsidP="001313F9" w:rsidRDefault="001313F9" w14:paraId="4C82B1AB" w14:textId="520C2527">
      <w:pPr>
        <w:spacing w:line="276" w:lineRule="auto"/>
        <w:ind w:firstLine="720"/>
        <w:rPr>
          <w:rFonts w:ascii="Arial" w:hAnsi="Arial" w:cs="Arial"/>
          <w:sz w:val="24"/>
          <w:szCs w:val="24"/>
        </w:rPr>
      </w:pPr>
      <w:r>
        <w:rPr>
          <w:rFonts w:ascii="Arial" w:hAnsi="Arial" w:cs="Arial"/>
          <w:sz w:val="24"/>
          <w:szCs w:val="24"/>
        </w:rPr>
        <w:t>Notes</w:t>
      </w:r>
    </w:p>
    <w:p w:rsidR="00412F31" w:rsidP="001313F9" w:rsidRDefault="00412F31" w14:paraId="6D6E214F" w14:textId="77777777">
      <w:pPr>
        <w:spacing w:line="276" w:lineRule="auto"/>
        <w:ind w:firstLine="720"/>
        <w:rPr>
          <w:rFonts w:ascii="Arial" w:hAnsi="Arial" w:cs="Arial"/>
          <w:sz w:val="24"/>
          <w:szCs w:val="24"/>
        </w:rPr>
      </w:pPr>
    </w:p>
    <w:p w:rsidR="00412F31" w:rsidP="001313F9" w:rsidRDefault="00412F31" w14:paraId="7A472840" w14:textId="77777777">
      <w:pPr>
        <w:spacing w:line="276" w:lineRule="auto"/>
        <w:ind w:firstLine="720"/>
        <w:rPr>
          <w:rFonts w:ascii="Arial" w:hAnsi="Arial" w:cs="Arial"/>
          <w:sz w:val="24"/>
          <w:szCs w:val="24"/>
        </w:rPr>
      </w:pPr>
    </w:p>
    <w:p w:rsidR="00412F31" w:rsidP="001313F9" w:rsidRDefault="00412F31" w14:paraId="2DDEA594" w14:textId="77777777">
      <w:pPr>
        <w:spacing w:line="276" w:lineRule="auto"/>
        <w:ind w:firstLine="720"/>
        <w:rPr>
          <w:rFonts w:ascii="Arial" w:hAnsi="Arial" w:cs="Arial"/>
          <w:sz w:val="24"/>
          <w:szCs w:val="24"/>
        </w:rPr>
      </w:pPr>
    </w:p>
    <w:p w:rsidR="53FD5517" w:rsidP="00421A61" w:rsidRDefault="53FD5517" w14:paraId="5493A41E" w14:textId="1D1964BE">
      <w:pPr>
        <w:spacing w:line="276" w:lineRule="auto"/>
        <w:rPr>
          <w:rFonts w:ascii="Arial" w:hAnsi="Arial" w:cs="Arial"/>
          <w:sz w:val="24"/>
          <w:szCs w:val="24"/>
        </w:rPr>
      </w:pPr>
    </w:p>
    <w:p w:rsidR="00015DC9" w:rsidRDefault="00015DC9" w14:paraId="39F39B26" w14:textId="77777777">
      <w:r>
        <w:br w:type="page"/>
      </w:r>
    </w:p>
    <w:p w:rsidRPr="00727843" w:rsidR="00015DC9" w:rsidP="00727843" w:rsidRDefault="00015DC9" w14:paraId="2D18A191" w14:textId="5748AAA3">
      <w:pPr>
        <w:ind w:left="7230"/>
        <w:rPr>
          <w:i/>
          <w:iCs/>
          <w:sz w:val="20"/>
          <w:szCs w:val="20"/>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55"/>
        <w:gridCol w:w="1516"/>
      </w:tblGrid>
      <w:tr w:rsidRPr="009D0FE2" w:rsidR="00412F31" w:rsidTr="005B0B35" w14:paraId="48036403" w14:textId="77777777">
        <w:trPr>
          <w:cantSplit/>
          <w:tblHeader/>
        </w:trPr>
        <w:tc>
          <w:tcPr>
            <w:tcW w:w="5377" w:type="dxa"/>
          </w:tcPr>
          <w:p w:rsidR="00412F31" w:rsidP="005B0B35" w:rsidRDefault="00412F31" w14:paraId="3BFA5712" w14:textId="147725D8">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rsidRPr="00C17E9B" w:rsidR="00412F31" w:rsidP="005B0B35" w:rsidRDefault="007264B7" w14:paraId="0DEB1A32" w14:textId="355D6447">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485" w:type="dxa"/>
          </w:tcPr>
          <w:p w:rsidRPr="009D0FE2" w:rsidR="00412F31" w:rsidP="005B0B35" w:rsidRDefault="53FD5517" w14:paraId="59A0DF3D" w14:textId="493EC79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412F31" w:rsidP="005B0B35" w:rsidRDefault="53FD5517" w14:paraId="6B27635A" w14:textId="03CF5026">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rsidRPr="009D0FE2" w:rsidR="00412F31" w:rsidP="005B0B35" w:rsidRDefault="00412F31" w14:paraId="557F4847" w14:textId="158D6029">
            <w:pPr>
              <w:spacing w:before="60" w:after="60" w:line="276" w:lineRule="auto"/>
              <w:jc w:val="center"/>
              <w:rPr>
                <w:rFonts w:ascii="Arial" w:hAnsi="Arial" w:cs="Arial"/>
                <w:sz w:val="16"/>
                <w:szCs w:val="16"/>
              </w:rPr>
            </w:pPr>
          </w:p>
        </w:tc>
        <w:tc>
          <w:tcPr>
            <w:tcW w:w="358" w:type="dxa"/>
            <w:tcBorders>
              <w:top w:val="nil"/>
              <w:bottom w:val="nil"/>
            </w:tcBorders>
          </w:tcPr>
          <w:p w:rsidR="00412F31" w:rsidP="005B0B35" w:rsidRDefault="00412F31" w14:paraId="0F04A4D0" w14:textId="77777777">
            <w:pPr>
              <w:spacing w:before="60" w:after="60" w:line="276" w:lineRule="auto"/>
              <w:jc w:val="center"/>
              <w:rPr>
                <w:rFonts w:ascii="Arial" w:hAnsi="Arial" w:cs="Arial"/>
                <w:sz w:val="24"/>
                <w:szCs w:val="24"/>
              </w:rPr>
            </w:pPr>
          </w:p>
        </w:tc>
        <w:tc>
          <w:tcPr>
            <w:tcW w:w="5355" w:type="dxa"/>
          </w:tcPr>
          <w:p w:rsidR="00412F31" w:rsidP="005B0B35" w:rsidRDefault="00412F31" w14:paraId="40336AF2"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rsidRPr="007264B7" w:rsidR="00412F31" w:rsidP="007264B7" w:rsidRDefault="007264B7" w14:paraId="0F9AA646" w14:textId="489E806C">
            <w:pPr>
              <w:spacing w:before="60" w:after="60" w:line="276" w:lineRule="auto"/>
              <w:jc w:val="center"/>
              <w:rPr>
                <w:rFonts w:ascii="Arial" w:hAnsi="Arial" w:cs="Arial"/>
                <w:b/>
                <w:bCs/>
                <w:color w:val="765AB0"/>
                <w:sz w:val="24"/>
                <w:szCs w:val="24"/>
              </w:rPr>
            </w:pPr>
            <w:r>
              <w:rPr>
                <w:rFonts w:ascii="Arial" w:hAnsi="Arial" w:cs="Arial"/>
                <w:b/>
                <w:bCs/>
                <w:color w:val="765AB0"/>
                <w:sz w:val="24"/>
                <w:szCs w:val="24"/>
              </w:rPr>
              <w:t xml:space="preserve">INVESTMENT BANK AND ASSET AND WEALTH MANAGEMENT ANALYST </w:t>
            </w:r>
          </w:p>
        </w:tc>
        <w:tc>
          <w:tcPr>
            <w:tcW w:w="1516" w:type="dxa"/>
          </w:tcPr>
          <w:p w:rsidRPr="009D0FE2" w:rsidR="00412F31" w:rsidP="005B0B35" w:rsidRDefault="53FD5517" w14:paraId="7CD0682A" w14:textId="0A823589">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412F31" w:rsidP="005B0B35" w:rsidRDefault="53FD5517" w14:paraId="69C16259" w14:textId="03CF5026">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rsidRPr="009D0FE2" w:rsidR="00412F31" w:rsidP="005B0B35" w:rsidRDefault="00412F31" w14:paraId="2E1A74E6" w14:textId="61F0790A">
            <w:pPr>
              <w:spacing w:before="60" w:after="60" w:line="276" w:lineRule="auto"/>
              <w:jc w:val="center"/>
              <w:rPr>
                <w:rFonts w:ascii="Arial" w:hAnsi="Arial" w:cs="Arial"/>
                <w:sz w:val="16"/>
                <w:szCs w:val="16"/>
              </w:rPr>
            </w:pPr>
          </w:p>
        </w:tc>
      </w:tr>
      <w:tr w:rsidRPr="009D0FE2" w:rsidR="001B4213" w:rsidTr="005B0B35" w14:paraId="1D7DE021" w14:textId="77777777">
        <w:trPr>
          <w:cantSplit/>
        </w:trPr>
        <w:tc>
          <w:tcPr>
            <w:tcW w:w="5377" w:type="dxa"/>
          </w:tcPr>
          <w:p w:rsidRPr="001B4213" w:rsidR="001B4213" w:rsidP="001B4213" w:rsidRDefault="001B4213" w14:paraId="76014213" w14:textId="77777777">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rsidR="001B4213" w:rsidP="001B4213" w:rsidRDefault="001B4213" w14:paraId="0DC2538B" w14:textId="0264F46A">
            <w:pPr>
              <w:spacing w:before="60" w:after="60" w:line="276" w:lineRule="auto"/>
              <w:rPr>
                <w:rFonts w:ascii="Arial" w:hAnsi="Arial" w:cs="Arial"/>
                <w:sz w:val="24"/>
                <w:szCs w:val="24"/>
              </w:rPr>
            </w:pPr>
          </w:p>
        </w:tc>
        <w:tc>
          <w:tcPr>
            <w:tcW w:w="1485" w:type="dxa"/>
          </w:tcPr>
          <w:p w:rsidRPr="009D0FE2" w:rsidR="001B4213" w:rsidP="001B4213" w:rsidRDefault="001B4213" w14:paraId="730BBF87"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24BF9B8D" w14:textId="77777777">
            <w:pPr>
              <w:spacing w:before="60" w:after="60" w:line="276" w:lineRule="auto"/>
              <w:rPr>
                <w:rFonts w:ascii="Arial" w:hAnsi="Arial" w:cs="Arial"/>
                <w:sz w:val="24"/>
                <w:szCs w:val="24"/>
              </w:rPr>
            </w:pPr>
          </w:p>
        </w:tc>
        <w:tc>
          <w:tcPr>
            <w:tcW w:w="5355" w:type="dxa"/>
          </w:tcPr>
          <w:p w:rsidRPr="00A241FF" w:rsidR="00A241FF" w:rsidP="00A241FF" w:rsidRDefault="00A241FF" w14:paraId="1292072B" w14:textId="66842010">
            <w:pPr>
              <w:spacing w:before="60" w:after="60" w:line="276" w:lineRule="auto"/>
              <w:rPr>
                <w:rFonts w:ascii="Arial" w:hAnsi="Arial" w:cs="Arial"/>
                <w:sz w:val="24"/>
                <w:szCs w:val="24"/>
              </w:rPr>
            </w:pPr>
            <w:r w:rsidRPr="00A241FF">
              <w:rPr>
                <w:rFonts w:ascii="Arial" w:hAnsi="Arial" w:cs="Arial"/>
                <w:sz w:val="24"/>
                <w:szCs w:val="24"/>
              </w:rPr>
              <w:t>Attending a client meeting alongside a senior adviser, taking notes on behaviour, confidentiality and regulatory considerations, and preparing a brief reflection on how professionalism and ethics were maintained.</w:t>
            </w:r>
          </w:p>
          <w:p w:rsidRPr="00055595" w:rsidR="001B4213" w:rsidP="00A241FF" w:rsidRDefault="001B4213" w14:paraId="72394B25" w14:textId="2EEDA730">
            <w:pPr>
              <w:spacing w:before="60" w:after="60" w:line="276" w:lineRule="auto"/>
              <w:rPr>
                <w:rFonts w:ascii="Arial" w:hAnsi="Arial" w:cs="Arial"/>
                <w:sz w:val="24"/>
                <w:szCs w:val="24"/>
              </w:rPr>
            </w:pPr>
          </w:p>
        </w:tc>
        <w:tc>
          <w:tcPr>
            <w:tcW w:w="1516" w:type="dxa"/>
          </w:tcPr>
          <w:p w:rsidRPr="009D0FE2" w:rsidR="001B4213" w:rsidP="001B4213" w:rsidRDefault="001B4213" w14:paraId="1B04AD6D" w14:textId="77777777">
            <w:pPr>
              <w:spacing w:before="60" w:after="60" w:line="276" w:lineRule="auto"/>
              <w:rPr>
                <w:rFonts w:ascii="Arial" w:hAnsi="Arial" w:cs="Arial"/>
                <w:sz w:val="24"/>
                <w:szCs w:val="24"/>
              </w:rPr>
            </w:pPr>
          </w:p>
        </w:tc>
      </w:tr>
      <w:tr w:rsidRPr="009D0FE2" w:rsidR="001B4213" w:rsidTr="005B0B35" w14:paraId="0B8BF4FE" w14:textId="77777777">
        <w:trPr>
          <w:cantSplit/>
        </w:trPr>
        <w:tc>
          <w:tcPr>
            <w:tcW w:w="5377" w:type="dxa"/>
          </w:tcPr>
          <w:p w:rsidRPr="001B4213" w:rsidR="001B4213" w:rsidP="001B4213" w:rsidRDefault="001B4213" w14:paraId="1952E2DB" w14:textId="77777777">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rsidRPr="005B0B35" w:rsidR="001B4213" w:rsidP="001B4213" w:rsidRDefault="001B4213" w14:paraId="010C07F1" w14:textId="2950BC41">
            <w:pPr>
              <w:spacing w:before="60" w:after="60" w:line="276" w:lineRule="auto"/>
              <w:rPr>
                <w:rFonts w:ascii="Arial" w:hAnsi="Arial" w:cs="Arial"/>
                <w:sz w:val="24"/>
                <w:szCs w:val="24"/>
              </w:rPr>
            </w:pPr>
          </w:p>
        </w:tc>
        <w:tc>
          <w:tcPr>
            <w:tcW w:w="1485" w:type="dxa"/>
          </w:tcPr>
          <w:p w:rsidRPr="009D0FE2" w:rsidR="001B4213" w:rsidP="001B4213" w:rsidRDefault="001B4213" w14:paraId="459953A2"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262A58B4" w14:textId="77777777">
            <w:pPr>
              <w:spacing w:before="60" w:after="60" w:line="276" w:lineRule="auto"/>
              <w:rPr>
                <w:rFonts w:ascii="Arial" w:hAnsi="Arial" w:cs="Arial"/>
                <w:sz w:val="24"/>
                <w:szCs w:val="24"/>
              </w:rPr>
            </w:pPr>
          </w:p>
        </w:tc>
        <w:tc>
          <w:tcPr>
            <w:tcW w:w="5355" w:type="dxa"/>
          </w:tcPr>
          <w:p w:rsidRPr="00A241FF" w:rsidR="00A241FF" w:rsidP="00A241FF" w:rsidRDefault="00A241FF" w14:paraId="68A9355F" w14:textId="77777777">
            <w:pPr>
              <w:spacing w:before="60" w:after="60" w:line="276" w:lineRule="auto"/>
              <w:rPr>
                <w:rFonts w:ascii="Arial" w:hAnsi="Arial" w:cs="Arial"/>
                <w:sz w:val="24"/>
                <w:szCs w:val="24"/>
              </w:rPr>
            </w:pPr>
            <w:r w:rsidRPr="00A241FF">
              <w:rPr>
                <w:rFonts w:ascii="Arial" w:hAnsi="Arial" w:cs="Arial"/>
                <w:sz w:val="24"/>
                <w:szCs w:val="24"/>
              </w:rPr>
              <w:t>Assisting in creating a client</w:t>
            </w:r>
            <w:r w:rsidRPr="00A241FF">
              <w:rPr>
                <w:rFonts w:ascii="Arial" w:hAnsi="Arial" w:cs="Arial"/>
                <w:sz w:val="24"/>
                <w:szCs w:val="24"/>
              </w:rPr>
              <w:noBreakHyphen/>
              <w:t>friendly briefing on mergers or acquisitions, including key costs, timings and benefits, then practising explaining this to a non</w:t>
            </w:r>
            <w:r w:rsidRPr="00A241FF">
              <w:rPr>
                <w:rFonts w:ascii="Arial" w:hAnsi="Arial" w:cs="Arial"/>
                <w:sz w:val="24"/>
                <w:szCs w:val="24"/>
              </w:rPr>
              <w:noBreakHyphen/>
              <w:t>specialist audience.</w:t>
            </w:r>
          </w:p>
          <w:p w:rsidR="001B4213" w:rsidP="001B4213" w:rsidRDefault="001B4213" w14:paraId="402B353E" w14:textId="77777777">
            <w:pPr>
              <w:spacing w:before="60" w:after="60" w:line="276" w:lineRule="auto"/>
              <w:rPr>
                <w:rFonts w:ascii="Arial" w:hAnsi="Arial" w:cs="Arial"/>
                <w:sz w:val="24"/>
                <w:szCs w:val="24"/>
              </w:rPr>
            </w:pPr>
          </w:p>
        </w:tc>
        <w:tc>
          <w:tcPr>
            <w:tcW w:w="1516" w:type="dxa"/>
          </w:tcPr>
          <w:p w:rsidRPr="009D0FE2" w:rsidR="001B4213" w:rsidP="001B4213" w:rsidRDefault="001B4213" w14:paraId="54A6515B" w14:textId="77777777">
            <w:pPr>
              <w:spacing w:before="60" w:after="60" w:line="276" w:lineRule="auto"/>
              <w:rPr>
                <w:rFonts w:ascii="Arial" w:hAnsi="Arial" w:cs="Arial"/>
                <w:sz w:val="24"/>
                <w:szCs w:val="24"/>
              </w:rPr>
            </w:pPr>
          </w:p>
        </w:tc>
      </w:tr>
      <w:tr w:rsidRPr="009D0FE2" w:rsidR="001B4213" w:rsidTr="005B0B35" w14:paraId="5B9A9C15" w14:textId="77777777">
        <w:trPr>
          <w:cantSplit/>
        </w:trPr>
        <w:tc>
          <w:tcPr>
            <w:tcW w:w="5377" w:type="dxa"/>
          </w:tcPr>
          <w:p w:rsidRPr="001B4213" w:rsidR="001B4213" w:rsidP="001B4213" w:rsidRDefault="001B4213" w14:paraId="6F2E77D3" w14:textId="77777777">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rsidRPr="005B0B35" w:rsidR="001B4213" w:rsidP="001B4213" w:rsidRDefault="001B4213" w14:paraId="73AD3846" w14:textId="1BD5ABD9">
            <w:pPr>
              <w:spacing w:before="60" w:after="60" w:line="276" w:lineRule="auto"/>
              <w:rPr>
                <w:rFonts w:ascii="Arial" w:hAnsi="Arial" w:cs="Arial"/>
                <w:sz w:val="24"/>
                <w:szCs w:val="24"/>
              </w:rPr>
            </w:pPr>
          </w:p>
        </w:tc>
        <w:tc>
          <w:tcPr>
            <w:tcW w:w="1485" w:type="dxa"/>
          </w:tcPr>
          <w:p w:rsidRPr="009D0FE2" w:rsidR="001B4213" w:rsidP="001B4213" w:rsidRDefault="001B4213" w14:paraId="5754DB1A"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6D665015" w14:textId="77777777">
            <w:pPr>
              <w:spacing w:before="60" w:after="60" w:line="276" w:lineRule="auto"/>
              <w:rPr>
                <w:rFonts w:ascii="Arial" w:hAnsi="Arial" w:cs="Arial"/>
                <w:sz w:val="24"/>
                <w:szCs w:val="24"/>
              </w:rPr>
            </w:pPr>
          </w:p>
        </w:tc>
        <w:tc>
          <w:tcPr>
            <w:tcW w:w="5355" w:type="dxa"/>
          </w:tcPr>
          <w:p w:rsidRPr="00A241FF" w:rsidR="00A241FF" w:rsidP="00A241FF" w:rsidRDefault="00A241FF" w14:paraId="227DAC54" w14:textId="77777777">
            <w:pPr>
              <w:spacing w:before="60" w:after="60" w:line="276" w:lineRule="auto"/>
              <w:rPr>
                <w:rFonts w:ascii="Arial" w:hAnsi="Arial" w:cs="Arial"/>
                <w:sz w:val="24"/>
                <w:szCs w:val="24"/>
              </w:rPr>
            </w:pPr>
            <w:r w:rsidRPr="00A241FF">
              <w:rPr>
                <w:rFonts w:ascii="Arial" w:hAnsi="Arial" w:cs="Arial"/>
                <w:sz w:val="24"/>
                <w:szCs w:val="24"/>
              </w:rPr>
              <w:t>Helping to draft an investment portfolio summary for a client, matching their goals with fund options, illustrating potential returns and explaining key charges and risks in clear terms.</w:t>
            </w:r>
          </w:p>
          <w:p w:rsidR="001B4213" w:rsidP="001B4213" w:rsidRDefault="001B4213" w14:paraId="6F04D6B7" w14:textId="77777777">
            <w:pPr>
              <w:spacing w:before="60" w:after="60" w:line="276" w:lineRule="auto"/>
              <w:rPr>
                <w:rFonts w:ascii="Arial" w:hAnsi="Arial" w:cs="Arial"/>
                <w:sz w:val="24"/>
                <w:szCs w:val="24"/>
              </w:rPr>
            </w:pPr>
          </w:p>
        </w:tc>
        <w:tc>
          <w:tcPr>
            <w:tcW w:w="1516" w:type="dxa"/>
          </w:tcPr>
          <w:p w:rsidRPr="009D0FE2" w:rsidR="001B4213" w:rsidP="001B4213" w:rsidRDefault="001B4213" w14:paraId="27AE0FA3" w14:textId="77777777">
            <w:pPr>
              <w:spacing w:before="60" w:after="60" w:line="276" w:lineRule="auto"/>
              <w:rPr>
                <w:rFonts w:ascii="Arial" w:hAnsi="Arial" w:cs="Arial"/>
                <w:sz w:val="24"/>
                <w:szCs w:val="24"/>
              </w:rPr>
            </w:pPr>
          </w:p>
        </w:tc>
      </w:tr>
      <w:tr w:rsidRPr="009D0FE2" w:rsidR="001B4213" w:rsidTr="005B0B35" w14:paraId="198D9151" w14:textId="77777777">
        <w:trPr>
          <w:cantSplit/>
        </w:trPr>
        <w:tc>
          <w:tcPr>
            <w:tcW w:w="5377" w:type="dxa"/>
          </w:tcPr>
          <w:p w:rsidRPr="001B4213" w:rsidR="001B4213" w:rsidP="001B4213" w:rsidRDefault="001B4213" w14:paraId="79FCF172" w14:textId="77777777">
            <w:pPr>
              <w:spacing w:before="60" w:after="60" w:line="276" w:lineRule="auto"/>
              <w:rPr>
                <w:rFonts w:ascii="Arial" w:hAnsi="Arial" w:cs="Arial"/>
                <w:sz w:val="24"/>
                <w:szCs w:val="24"/>
              </w:rPr>
            </w:pPr>
            <w:r w:rsidRPr="001B4213">
              <w:rPr>
                <w:rFonts w:ascii="Arial" w:hAnsi="Arial" w:cs="Arial"/>
                <w:sz w:val="24"/>
                <w:szCs w:val="24"/>
              </w:rPr>
              <w:lastRenderedPageBreak/>
              <w:t>Ethical decision-making: recognising ethical issues in financial situations, respecting confidentiality, acting with integrity and considering the wider impact of decisions.</w:t>
            </w:r>
          </w:p>
          <w:p w:rsidR="001B4213" w:rsidP="001B4213" w:rsidRDefault="001B4213" w14:paraId="5562B07D" w14:textId="64B7CB3E">
            <w:pPr>
              <w:spacing w:before="60" w:after="60" w:line="276" w:lineRule="auto"/>
              <w:rPr>
                <w:rFonts w:ascii="Arial" w:hAnsi="Arial" w:cs="Arial"/>
                <w:sz w:val="24"/>
                <w:szCs w:val="24"/>
              </w:rPr>
            </w:pPr>
          </w:p>
        </w:tc>
        <w:tc>
          <w:tcPr>
            <w:tcW w:w="1485" w:type="dxa"/>
          </w:tcPr>
          <w:p w:rsidRPr="009D0FE2" w:rsidR="001B4213" w:rsidP="001B4213" w:rsidRDefault="001B4213" w14:paraId="4619839A"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5BDA7CC4" w14:textId="77777777">
            <w:pPr>
              <w:spacing w:before="60" w:after="60" w:line="276" w:lineRule="auto"/>
              <w:rPr>
                <w:rFonts w:ascii="Arial" w:hAnsi="Arial" w:cs="Arial"/>
                <w:sz w:val="24"/>
                <w:szCs w:val="24"/>
              </w:rPr>
            </w:pPr>
          </w:p>
        </w:tc>
        <w:tc>
          <w:tcPr>
            <w:tcW w:w="5355" w:type="dxa"/>
          </w:tcPr>
          <w:p w:rsidRPr="00A241FF" w:rsidR="00A241FF" w:rsidP="00A241FF" w:rsidRDefault="00A241FF" w14:paraId="75CEEB56" w14:textId="77777777">
            <w:pPr>
              <w:spacing w:before="60" w:after="60" w:line="276" w:lineRule="auto"/>
              <w:rPr>
                <w:rFonts w:ascii="Arial" w:hAnsi="Arial" w:cs="Arial"/>
                <w:sz w:val="24"/>
                <w:szCs w:val="24"/>
              </w:rPr>
            </w:pPr>
            <w:r w:rsidRPr="00A241FF">
              <w:rPr>
                <w:rFonts w:ascii="Arial" w:hAnsi="Arial" w:cs="Arial"/>
                <w:sz w:val="24"/>
                <w:szCs w:val="24"/>
              </w:rPr>
              <w:t>Using provided data to evaluate risk profiles of different investment products, classifying risk levels, preparing a summary of suitability for a specified client and discussing proposed actions with a mentor.</w:t>
            </w:r>
          </w:p>
          <w:p w:rsidR="001B4213" w:rsidP="001B4213" w:rsidRDefault="001B4213" w14:paraId="2FF7F164" w14:textId="6BA21F16">
            <w:pPr>
              <w:spacing w:before="60" w:after="60" w:line="276" w:lineRule="auto"/>
              <w:rPr>
                <w:rFonts w:ascii="Arial" w:hAnsi="Arial" w:cs="Arial"/>
                <w:sz w:val="24"/>
                <w:szCs w:val="24"/>
              </w:rPr>
            </w:pPr>
          </w:p>
        </w:tc>
        <w:tc>
          <w:tcPr>
            <w:tcW w:w="1516" w:type="dxa"/>
          </w:tcPr>
          <w:p w:rsidRPr="009D0FE2" w:rsidR="001B4213" w:rsidP="001B4213" w:rsidRDefault="001B4213" w14:paraId="55F455D4" w14:textId="77777777">
            <w:pPr>
              <w:spacing w:before="60" w:after="60" w:line="276" w:lineRule="auto"/>
              <w:rPr>
                <w:rFonts w:ascii="Arial" w:hAnsi="Arial" w:cs="Arial"/>
                <w:sz w:val="24"/>
                <w:szCs w:val="24"/>
              </w:rPr>
            </w:pPr>
          </w:p>
        </w:tc>
      </w:tr>
      <w:tr w:rsidRPr="009D0FE2" w:rsidR="001B4213" w:rsidTr="005B0B35" w14:paraId="6EC4A274" w14:textId="77777777">
        <w:trPr>
          <w:cantSplit/>
        </w:trPr>
        <w:tc>
          <w:tcPr>
            <w:tcW w:w="5377" w:type="dxa"/>
          </w:tcPr>
          <w:p w:rsidRPr="001B4213" w:rsidR="001B4213" w:rsidP="001B4213" w:rsidRDefault="001B4213" w14:paraId="40577D57" w14:textId="77777777">
            <w:pPr>
              <w:spacing w:before="60" w:after="60" w:line="276" w:lineRule="auto"/>
              <w:rPr>
                <w:rFonts w:ascii="Arial" w:hAnsi="Arial" w:cs="Arial"/>
                <w:sz w:val="24"/>
                <w:szCs w:val="24"/>
              </w:rPr>
            </w:pPr>
            <w:r w:rsidRPr="001B4213">
              <w:rPr>
                <w:rFonts w:ascii="Arial" w:hAnsi="Arial" w:cs="Arial"/>
                <w:sz w:val="24"/>
                <w:szCs w:val="24"/>
              </w:rPr>
              <w:t>Regulatory and compliance awareness: understanding relevant financial regulations and codes of conduct, checking that actions and documents meet the rules, and escalating concerns when needed.</w:t>
            </w:r>
          </w:p>
          <w:p w:rsidR="001B4213" w:rsidP="001B4213" w:rsidRDefault="001B4213" w14:paraId="670C8818" w14:textId="77C7A024">
            <w:pPr>
              <w:spacing w:before="60" w:after="60" w:line="276" w:lineRule="auto"/>
              <w:rPr>
                <w:rFonts w:ascii="Arial" w:hAnsi="Arial" w:cs="Arial"/>
                <w:sz w:val="24"/>
                <w:szCs w:val="24"/>
              </w:rPr>
            </w:pPr>
          </w:p>
        </w:tc>
        <w:tc>
          <w:tcPr>
            <w:tcW w:w="1485" w:type="dxa"/>
          </w:tcPr>
          <w:p w:rsidRPr="009D0FE2" w:rsidR="001B4213" w:rsidP="001B4213" w:rsidRDefault="001B4213" w14:paraId="66CDFF58"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07C9D220" w14:textId="77777777">
            <w:pPr>
              <w:spacing w:before="60" w:after="60" w:line="276" w:lineRule="auto"/>
              <w:rPr>
                <w:rFonts w:ascii="Arial" w:hAnsi="Arial" w:cs="Arial"/>
                <w:sz w:val="24"/>
                <w:szCs w:val="24"/>
              </w:rPr>
            </w:pPr>
          </w:p>
        </w:tc>
        <w:tc>
          <w:tcPr>
            <w:tcW w:w="5355" w:type="dxa"/>
          </w:tcPr>
          <w:p w:rsidRPr="00A241FF" w:rsidR="00A241FF" w:rsidP="00A241FF" w:rsidRDefault="00A241FF" w14:paraId="63E1F8F0" w14:textId="77777777">
            <w:pPr>
              <w:spacing w:before="60" w:after="60" w:line="276" w:lineRule="auto"/>
              <w:rPr>
                <w:rFonts w:ascii="Arial" w:hAnsi="Arial" w:cs="Arial"/>
                <w:sz w:val="24"/>
                <w:szCs w:val="24"/>
              </w:rPr>
            </w:pPr>
            <w:r w:rsidRPr="00A241FF">
              <w:rPr>
                <w:rFonts w:ascii="Arial" w:hAnsi="Arial" w:cs="Arial"/>
                <w:sz w:val="24"/>
                <w:szCs w:val="24"/>
              </w:rPr>
              <w:t>Collecting performance data for a portfolio over the past year, calculating return and volatility indicators, producing a visual summary and presenting to an adviser team with clear recommendations.</w:t>
            </w:r>
          </w:p>
          <w:p w:rsidR="001B4213" w:rsidP="001B4213" w:rsidRDefault="001B4213" w14:paraId="562D0BF3" w14:textId="458F73B2">
            <w:pPr>
              <w:spacing w:before="60" w:after="60" w:line="276" w:lineRule="auto"/>
              <w:rPr>
                <w:rFonts w:ascii="Arial" w:hAnsi="Arial" w:cs="Arial"/>
                <w:sz w:val="24"/>
                <w:szCs w:val="24"/>
              </w:rPr>
            </w:pPr>
          </w:p>
        </w:tc>
        <w:tc>
          <w:tcPr>
            <w:tcW w:w="1516" w:type="dxa"/>
          </w:tcPr>
          <w:p w:rsidRPr="009D0FE2" w:rsidR="001B4213" w:rsidP="001B4213" w:rsidRDefault="001B4213" w14:paraId="193058A0" w14:textId="77777777">
            <w:pPr>
              <w:spacing w:before="60" w:after="60" w:line="276" w:lineRule="auto"/>
              <w:rPr>
                <w:rFonts w:ascii="Arial" w:hAnsi="Arial" w:cs="Arial"/>
                <w:sz w:val="24"/>
                <w:szCs w:val="24"/>
              </w:rPr>
            </w:pPr>
          </w:p>
        </w:tc>
      </w:tr>
      <w:tr w:rsidRPr="009D0FE2" w:rsidR="001B4213" w:rsidTr="005B0B35" w14:paraId="4A4B73C8" w14:textId="77777777">
        <w:trPr>
          <w:cantSplit/>
        </w:trPr>
        <w:tc>
          <w:tcPr>
            <w:tcW w:w="5377" w:type="dxa"/>
          </w:tcPr>
          <w:p w:rsidR="001B4213" w:rsidP="001B4213" w:rsidRDefault="001B4213" w14:paraId="2A8B73FC" w14:textId="77777777">
            <w:pPr>
              <w:spacing w:before="60" w:after="60" w:line="276" w:lineRule="auto"/>
              <w:rPr>
                <w:rFonts w:ascii="Arial" w:hAnsi="Arial" w:cs="Arial"/>
                <w:sz w:val="24"/>
                <w:szCs w:val="24"/>
              </w:rPr>
            </w:pPr>
          </w:p>
          <w:p w:rsidRPr="001B4213" w:rsidR="001B4213" w:rsidP="001B4213" w:rsidRDefault="001B4213" w14:paraId="00E03ED1" w14:textId="77777777">
            <w:pPr>
              <w:spacing w:before="60" w:after="60" w:line="276" w:lineRule="auto"/>
              <w:rPr>
                <w:rFonts w:ascii="Arial" w:hAnsi="Arial" w:cs="Arial"/>
                <w:sz w:val="24"/>
                <w:szCs w:val="24"/>
              </w:rPr>
            </w:pPr>
          </w:p>
        </w:tc>
        <w:tc>
          <w:tcPr>
            <w:tcW w:w="1485" w:type="dxa"/>
          </w:tcPr>
          <w:p w:rsidRPr="009D0FE2" w:rsidR="001B4213" w:rsidP="001B4213" w:rsidRDefault="001B4213" w14:paraId="35D67A9E" w14:textId="77777777">
            <w:pPr>
              <w:spacing w:before="60" w:after="60" w:line="276" w:lineRule="auto"/>
              <w:rPr>
                <w:rFonts w:ascii="Arial" w:hAnsi="Arial" w:cs="Arial"/>
                <w:sz w:val="24"/>
                <w:szCs w:val="24"/>
              </w:rPr>
            </w:pPr>
          </w:p>
        </w:tc>
        <w:tc>
          <w:tcPr>
            <w:tcW w:w="358" w:type="dxa"/>
            <w:tcBorders>
              <w:top w:val="nil"/>
              <w:bottom w:val="nil"/>
            </w:tcBorders>
          </w:tcPr>
          <w:p w:rsidR="001B4213" w:rsidP="001B4213" w:rsidRDefault="001B4213" w14:paraId="002ADD10" w14:textId="77777777">
            <w:pPr>
              <w:spacing w:before="60" w:after="60" w:line="276" w:lineRule="auto"/>
              <w:rPr>
                <w:rFonts w:ascii="Arial" w:hAnsi="Arial" w:cs="Arial"/>
                <w:sz w:val="24"/>
                <w:szCs w:val="24"/>
              </w:rPr>
            </w:pPr>
          </w:p>
        </w:tc>
        <w:tc>
          <w:tcPr>
            <w:tcW w:w="5355" w:type="dxa"/>
          </w:tcPr>
          <w:p w:rsidR="001B4213" w:rsidP="001B4213" w:rsidRDefault="001B4213" w14:paraId="076F6FB4" w14:textId="77777777">
            <w:pPr>
              <w:spacing w:before="60" w:after="60" w:line="276" w:lineRule="auto"/>
              <w:rPr>
                <w:rFonts w:ascii="Arial" w:hAnsi="Arial" w:cs="Arial"/>
                <w:sz w:val="24"/>
                <w:szCs w:val="24"/>
              </w:rPr>
            </w:pPr>
          </w:p>
        </w:tc>
        <w:tc>
          <w:tcPr>
            <w:tcW w:w="1516" w:type="dxa"/>
          </w:tcPr>
          <w:p w:rsidRPr="009D0FE2" w:rsidR="001B4213" w:rsidP="001B4213" w:rsidRDefault="001B4213" w14:paraId="591D0B68" w14:textId="77777777">
            <w:pPr>
              <w:spacing w:before="60" w:after="60" w:line="276" w:lineRule="auto"/>
              <w:rPr>
                <w:rFonts w:ascii="Arial" w:hAnsi="Arial" w:cs="Arial"/>
                <w:sz w:val="24"/>
                <w:szCs w:val="24"/>
              </w:rPr>
            </w:pPr>
          </w:p>
        </w:tc>
      </w:tr>
    </w:tbl>
    <w:p w:rsidR="0085357B" w:rsidP="001313F9" w:rsidRDefault="00B961CE" w14:paraId="0645B9EC" w14:textId="53ED52CD">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4C076205">
                <wp:simplePos x="0" y="0"/>
                <wp:positionH relativeFrom="margin">
                  <wp:posOffset>0</wp:posOffset>
                </wp:positionH>
                <wp:positionV relativeFrom="paragraph">
                  <wp:posOffset>143981</wp:posOffset>
                </wp:positionV>
                <wp:extent cx="8964891" cy="1423447"/>
                <wp:effectExtent l="0" t="0" r="14605" b="12065"/>
                <wp:wrapNone/>
                <wp:docPr id="470257297" name="Text Box 1"/>
                <wp:cNvGraphicFramePr/>
                <a:graphic xmlns:a="http://schemas.openxmlformats.org/drawingml/2006/main">
                  <a:graphicData uri="http://schemas.microsoft.com/office/word/2010/wordprocessingShape">
                    <wps:wsp>
                      <wps:cNvSpPr txBox="1"/>
                      <wps:spPr>
                        <a:xfrm>
                          <a:off x="0" y="0"/>
                          <a:ext cx="8964891" cy="1423447"/>
                        </a:xfrm>
                        <a:prstGeom prst="rect">
                          <a:avLst/>
                        </a:prstGeom>
                        <a:solidFill>
                          <a:schemeClr val="lt1"/>
                        </a:solidFill>
                        <a:ln w="12700">
                          <a:solidFill>
                            <a:srgbClr val="765AB0"/>
                          </a:solidFill>
                        </a:ln>
                      </wps:spPr>
                      <wps:txbx>
                        <w:txbxContent>
                          <w:p w:rsidRPr="004C51C8" w:rsidR="00EB53AA" w:rsidP="005B0B35" w:rsidRDefault="00EB53AA" w14:paraId="4BB250B4"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1.35pt;width:705.9pt;height:11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" w14:anchorId="39D91ED6">
                <v:textbox>
                  <w:txbxContent>
                    <w:p w:rsidRPr="004C51C8" w:rsidR="00EB53AA" w:rsidP="005B0B35" w:rsidRDefault="00EB53AA" w14:paraId="4BB250B4" w14:textId="77777777">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rsidR="0085357B" w:rsidP="001313F9" w:rsidRDefault="0085357B" w14:paraId="66D50D9C" w14:textId="055ADE26">
      <w:pPr>
        <w:spacing w:line="276" w:lineRule="auto"/>
        <w:ind w:firstLine="720"/>
        <w:rPr>
          <w:rFonts w:ascii="Arial" w:hAnsi="Arial" w:cs="Arial"/>
          <w:sz w:val="24"/>
          <w:szCs w:val="24"/>
        </w:rPr>
      </w:pPr>
    </w:p>
    <w:p w:rsidR="0085357B" w:rsidRDefault="0085357B" w14:paraId="62330C66" w14:textId="4D5E3E3B">
      <w:pPr>
        <w:rPr>
          <w:rFonts w:ascii="Arial" w:hAnsi="Arial" w:cs="Arial"/>
          <w:sz w:val="24"/>
          <w:szCs w:val="24"/>
        </w:rPr>
      </w:pPr>
      <w:r>
        <w:rPr>
          <w:rFonts w:ascii="Arial" w:hAnsi="Arial" w:cs="Arial"/>
          <w:sz w:val="24"/>
          <w:szCs w:val="24"/>
        </w:rPr>
        <w:br w:type="page"/>
      </w:r>
    </w:p>
    <w:p w:rsidR="0085357B" w:rsidRDefault="0085357B" w14:paraId="2DBCB825" w14:textId="77777777">
      <w:pPr>
        <w:rPr>
          <w:rFonts w:ascii="Arial" w:hAnsi="Arial" w:cs="Arial"/>
          <w:sz w:val="24"/>
          <w:szCs w:val="24"/>
        </w:rPr>
      </w:pP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5377"/>
        <w:gridCol w:w="1485"/>
        <w:gridCol w:w="358"/>
        <w:gridCol w:w="5385"/>
        <w:gridCol w:w="1486"/>
      </w:tblGrid>
      <w:tr w:rsidRPr="009D0FE2" w:rsidR="0085357B" w:rsidTr="58E61BDF" w14:paraId="35D681C6" w14:textId="77777777">
        <w:trPr>
          <w:cantSplit/>
          <w:tblHeader/>
        </w:trPr>
        <w:tc>
          <w:tcPr>
            <w:tcW w:w="5377" w:type="dxa"/>
            <w:tcMar/>
          </w:tcPr>
          <w:p w:rsidR="0085357B" w:rsidP="00CF6D16" w:rsidRDefault="0085357B" w14:paraId="5B6F9F90"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rsidRPr="00C17E9B" w:rsidR="0085357B" w:rsidP="00CF6D16" w:rsidRDefault="007264B7" w14:paraId="6449307A" w14:textId="036326AF">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485" w:type="dxa"/>
            <w:tcMar/>
          </w:tcPr>
          <w:p w:rsidRPr="00F75B96" w:rsidR="0085357B" w:rsidP="00CF6D16" w:rsidRDefault="53FD5517" w14:paraId="66D59800" w14:textId="5BDCEA52">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85357B" w:rsidP="00CF6D16" w:rsidRDefault="53FD5517" w14:paraId="2B35367B" w14:textId="77777777">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Mar/>
          </w:tcPr>
          <w:p w:rsidR="0085357B" w:rsidP="00CF6D16" w:rsidRDefault="0085357B" w14:paraId="3377D78A" w14:textId="77777777">
            <w:pPr>
              <w:spacing w:before="60" w:after="60" w:line="276" w:lineRule="auto"/>
              <w:jc w:val="center"/>
              <w:rPr>
                <w:rFonts w:ascii="Arial" w:hAnsi="Arial" w:cs="Arial"/>
                <w:sz w:val="24"/>
                <w:szCs w:val="24"/>
              </w:rPr>
            </w:pPr>
          </w:p>
        </w:tc>
        <w:tc>
          <w:tcPr>
            <w:tcW w:w="5385" w:type="dxa"/>
            <w:tcMar/>
          </w:tcPr>
          <w:p w:rsidR="0085357B" w:rsidP="00CF6D16" w:rsidRDefault="0085357B" w14:paraId="17948E38"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85357B" w:rsidP="00CF6D16" w:rsidRDefault="007264B7" w14:paraId="3920BFF4" w14:textId="60177893">
            <w:pPr>
              <w:spacing w:before="60" w:after="60" w:line="276" w:lineRule="auto"/>
              <w:jc w:val="center"/>
              <w:rPr>
                <w:rFonts w:ascii="Arial" w:hAnsi="Arial" w:cs="Arial"/>
                <w:b/>
                <w:bCs/>
                <w:sz w:val="24"/>
                <w:szCs w:val="24"/>
              </w:rPr>
            </w:pPr>
            <w:r>
              <w:rPr>
                <w:rFonts w:ascii="Arial" w:hAnsi="Arial" w:cs="Arial"/>
                <w:b/>
                <w:bCs/>
                <w:color w:val="765AB0"/>
                <w:sz w:val="24"/>
                <w:szCs w:val="24"/>
              </w:rPr>
              <w:t>INSURANCE PRACTITIONER</w:t>
            </w:r>
          </w:p>
        </w:tc>
        <w:tc>
          <w:tcPr>
            <w:tcW w:w="1486" w:type="dxa"/>
            <w:tcMar/>
          </w:tcPr>
          <w:p w:rsidRPr="00F75B96" w:rsidR="0085357B" w:rsidP="00CF6D16" w:rsidRDefault="53FD5517" w14:paraId="3870C3AA" w14:textId="482B7059">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85357B" w:rsidP="00CF6D16" w:rsidRDefault="53FD5517" w14:paraId="590F2A4C" w14:textId="77777777">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Pr="009D0FE2" w:rsidR="001B4213" w:rsidTr="58E61BDF" w14:paraId="2C7FC286" w14:textId="77777777">
        <w:trPr>
          <w:cantSplit/>
        </w:trPr>
        <w:tc>
          <w:tcPr>
            <w:tcW w:w="5377" w:type="dxa"/>
            <w:tcMar/>
          </w:tcPr>
          <w:p w:rsidRPr="001B4213" w:rsidR="001B4213" w:rsidP="001B4213" w:rsidRDefault="001B4213" w14:paraId="13297196" w14:textId="77777777">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rsidR="001B4213" w:rsidP="001B4213" w:rsidRDefault="001B4213" w14:paraId="27AA57C7" w14:textId="4B583D03">
            <w:pPr>
              <w:spacing w:before="60" w:after="60" w:line="276" w:lineRule="auto"/>
              <w:rPr>
                <w:rFonts w:ascii="Arial" w:hAnsi="Arial" w:cs="Arial"/>
                <w:sz w:val="24"/>
                <w:szCs w:val="24"/>
              </w:rPr>
            </w:pPr>
          </w:p>
        </w:tc>
        <w:tc>
          <w:tcPr>
            <w:tcW w:w="1485" w:type="dxa"/>
            <w:tcMar/>
          </w:tcPr>
          <w:p w:rsidRPr="009D0FE2" w:rsidR="001B4213" w:rsidP="001B4213" w:rsidRDefault="001B4213" w14:paraId="4CF64722" w14:textId="77777777">
            <w:pPr>
              <w:spacing w:before="60" w:after="60" w:line="276" w:lineRule="auto"/>
              <w:rPr>
                <w:rFonts w:ascii="Arial" w:hAnsi="Arial" w:cs="Arial"/>
                <w:sz w:val="24"/>
                <w:szCs w:val="24"/>
              </w:rPr>
            </w:pPr>
          </w:p>
        </w:tc>
        <w:tc>
          <w:tcPr>
            <w:tcW w:w="358" w:type="dxa"/>
            <w:tcBorders>
              <w:top w:val="nil"/>
              <w:bottom w:val="nil"/>
            </w:tcBorders>
            <w:tcMar/>
          </w:tcPr>
          <w:p w:rsidR="001B4213" w:rsidP="001B4213" w:rsidRDefault="001B4213" w14:paraId="1F13C087" w14:textId="77777777">
            <w:pPr>
              <w:spacing w:before="60" w:after="60" w:line="276" w:lineRule="auto"/>
              <w:rPr>
                <w:rFonts w:ascii="Arial" w:hAnsi="Arial" w:cs="Arial"/>
                <w:sz w:val="24"/>
                <w:szCs w:val="24"/>
              </w:rPr>
            </w:pPr>
          </w:p>
        </w:tc>
        <w:tc>
          <w:tcPr>
            <w:tcW w:w="5385" w:type="dxa"/>
            <w:tcMar/>
          </w:tcPr>
          <w:p w:rsidRPr="00886D16" w:rsidR="00886D16" w:rsidP="00886D16" w:rsidRDefault="00886D16" w14:paraId="75D1A462" w14:textId="77777777">
            <w:pPr>
              <w:spacing w:before="60" w:after="60" w:line="276" w:lineRule="auto"/>
              <w:rPr>
                <w:rFonts w:ascii="Arial" w:hAnsi="Arial" w:cs="Arial"/>
                <w:sz w:val="24"/>
                <w:szCs w:val="24"/>
              </w:rPr>
            </w:pPr>
            <w:r w:rsidRPr="00886D16">
              <w:rPr>
                <w:rFonts w:ascii="Arial" w:hAnsi="Arial" w:cs="Arial"/>
                <w:sz w:val="24"/>
                <w:szCs w:val="24"/>
              </w:rPr>
              <w:t>Observing an insurance adviser’s client call, taking notes on the treatment of vulnerable customers, highlighting professional conduct and how any conflict of interest was managed.</w:t>
            </w:r>
          </w:p>
          <w:p w:rsidRPr="00886D16" w:rsidR="00886D16" w:rsidP="00886D16" w:rsidRDefault="00886D16" w14:paraId="069C424F" w14:textId="77777777">
            <w:pPr>
              <w:spacing w:before="60" w:after="60" w:line="276" w:lineRule="auto"/>
              <w:rPr>
                <w:rFonts w:ascii="Arial" w:hAnsi="Arial" w:cs="Arial"/>
                <w:sz w:val="24"/>
                <w:szCs w:val="24"/>
              </w:rPr>
            </w:pPr>
          </w:p>
          <w:p w:rsidRPr="00055595" w:rsidR="001B4213" w:rsidP="00886D16" w:rsidRDefault="001B4213" w14:paraId="16CC3D8C" w14:textId="77777777">
            <w:pPr>
              <w:spacing w:before="60" w:after="60" w:line="276" w:lineRule="auto"/>
              <w:rPr>
                <w:rFonts w:ascii="Arial" w:hAnsi="Arial" w:cs="Arial"/>
                <w:sz w:val="24"/>
                <w:szCs w:val="24"/>
              </w:rPr>
            </w:pPr>
          </w:p>
        </w:tc>
        <w:tc>
          <w:tcPr>
            <w:tcW w:w="1486" w:type="dxa"/>
            <w:tcMar/>
          </w:tcPr>
          <w:p w:rsidRPr="009D0FE2" w:rsidR="001B4213" w:rsidP="001B4213" w:rsidRDefault="001B4213" w14:paraId="3461F1A3" w14:textId="77777777">
            <w:pPr>
              <w:spacing w:before="60" w:after="60" w:line="276" w:lineRule="auto"/>
              <w:rPr>
                <w:rFonts w:ascii="Arial" w:hAnsi="Arial" w:cs="Arial"/>
                <w:sz w:val="24"/>
                <w:szCs w:val="24"/>
              </w:rPr>
            </w:pPr>
          </w:p>
        </w:tc>
      </w:tr>
      <w:tr w:rsidRPr="009D0FE2" w:rsidR="001B4213" w:rsidTr="58E61BDF" w14:paraId="09CF3E71" w14:textId="77777777">
        <w:trPr>
          <w:cantSplit/>
        </w:trPr>
        <w:tc>
          <w:tcPr>
            <w:tcW w:w="5377" w:type="dxa"/>
            <w:tcMar/>
          </w:tcPr>
          <w:p w:rsidRPr="001B4213" w:rsidR="001B4213" w:rsidP="001B4213" w:rsidRDefault="001B4213" w14:paraId="2410DD16" w14:textId="77777777">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rsidRPr="005B0B35" w:rsidR="001B4213" w:rsidP="001B4213" w:rsidRDefault="001B4213" w14:paraId="3C564D05" w14:textId="37F744A2">
            <w:pPr>
              <w:spacing w:before="60" w:after="60" w:line="276" w:lineRule="auto"/>
              <w:rPr>
                <w:rFonts w:ascii="Arial" w:hAnsi="Arial" w:cs="Arial"/>
                <w:sz w:val="24"/>
                <w:szCs w:val="24"/>
              </w:rPr>
            </w:pPr>
          </w:p>
        </w:tc>
        <w:tc>
          <w:tcPr>
            <w:tcW w:w="1485" w:type="dxa"/>
            <w:tcMar/>
          </w:tcPr>
          <w:p w:rsidRPr="009D0FE2" w:rsidR="001B4213" w:rsidP="001B4213" w:rsidRDefault="001B4213" w14:paraId="55D59773" w14:textId="77777777">
            <w:pPr>
              <w:spacing w:before="60" w:after="60" w:line="276" w:lineRule="auto"/>
              <w:rPr>
                <w:rFonts w:ascii="Arial" w:hAnsi="Arial" w:cs="Arial"/>
                <w:sz w:val="24"/>
                <w:szCs w:val="24"/>
              </w:rPr>
            </w:pPr>
          </w:p>
        </w:tc>
        <w:tc>
          <w:tcPr>
            <w:tcW w:w="358" w:type="dxa"/>
            <w:tcBorders>
              <w:top w:val="nil"/>
              <w:bottom w:val="nil"/>
            </w:tcBorders>
            <w:tcMar/>
          </w:tcPr>
          <w:p w:rsidR="001B4213" w:rsidP="001B4213" w:rsidRDefault="001B4213" w14:paraId="7E20006C" w14:textId="77777777">
            <w:pPr>
              <w:spacing w:before="60" w:after="60" w:line="276" w:lineRule="auto"/>
              <w:rPr>
                <w:rFonts w:ascii="Arial" w:hAnsi="Arial" w:cs="Arial"/>
                <w:sz w:val="24"/>
                <w:szCs w:val="24"/>
              </w:rPr>
            </w:pPr>
          </w:p>
        </w:tc>
        <w:tc>
          <w:tcPr>
            <w:tcW w:w="5385" w:type="dxa"/>
            <w:tcMar/>
          </w:tcPr>
          <w:p w:rsidRPr="00886D16" w:rsidR="00886D16" w:rsidP="00886D16" w:rsidRDefault="00886D16" w14:paraId="325299B0" w14:textId="77777777">
            <w:pPr>
              <w:spacing w:before="60" w:after="60" w:line="276" w:lineRule="auto"/>
              <w:rPr>
                <w:rFonts w:ascii="Arial" w:hAnsi="Arial" w:cs="Arial"/>
                <w:sz w:val="24"/>
                <w:szCs w:val="24"/>
              </w:rPr>
            </w:pPr>
            <w:r w:rsidRPr="00886D16">
              <w:rPr>
                <w:rFonts w:ascii="Arial" w:hAnsi="Arial" w:cs="Arial"/>
                <w:sz w:val="24"/>
                <w:szCs w:val="24"/>
              </w:rPr>
              <w:t>Assisting in preparing a new business quote by gathering client details, selecting appropriate cover options, checking regulation compliance and outlining next steps to the adviser.</w:t>
            </w:r>
          </w:p>
          <w:p w:rsidR="001B4213" w:rsidP="001B4213" w:rsidRDefault="001B4213" w14:paraId="717865EE" w14:textId="77777777">
            <w:pPr>
              <w:spacing w:before="60" w:after="60" w:line="276" w:lineRule="auto"/>
              <w:rPr>
                <w:rFonts w:ascii="Arial" w:hAnsi="Arial" w:cs="Arial"/>
                <w:sz w:val="24"/>
                <w:szCs w:val="24"/>
              </w:rPr>
            </w:pPr>
          </w:p>
        </w:tc>
        <w:tc>
          <w:tcPr>
            <w:tcW w:w="1486" w:type="dxa"/>
            <w:tcMar/>
          </w:tcPr>
          <w:p w:rsidRPr="009D0FE2" w:rsidR="001B4213" w:rsidP="001B4213" w:rsidRDefault="001B4213" w14:paraId="32EB5957" w14:textId="77777777">
            <w:pPr>
              <w:spacing w:before="60" w:after="60" w:line="276" w:lineRule="auto"/>
              <w:rPr>
                <w:rFonts w:ascii="Arial" w:hAnsi="Arial" w:cs="Arial"/>
                <w:sz w:val="24"/>
                <w:szCs w:val="24"/>
              </w:rPr>
            </w:pPr>
          </w:p>
        </w:tc>
      </w:tr>
      <w:tr w:rsidRPr="009D0FE2" w:rsidR="001B4213" w:rsidTr="58E61BDF" w14:paraId="44134698" w14:textId="77777777">
        <w:trPr>
          <w:cantSplit/>
        </w:trPr>
        <w:tc>
          <w:tcPr>
            <w:tcW w:w="5377" w:type="dxa"/>
            <w:tcMar/>
          </w:tcPr>
          <w:p w:rsidRPr="001B4213" w:rsidR="001B4213" w:rsidP="001B4213" w:rsidRDefault="001B4213" w14:paraId="77EF8C99" w14:textId="77777777">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rsidRPr="005B0B35" w:rsidR="001B4213" w:rsidP="001B4213" w:rsidRDefault="001B4213" w14:paraId="53431FA2" w14:textId="35FE4D7D">
            <w:pPr>
              <w:spacing w:before="60" w:after="60" w:line="276" w:lineRule="auto"/>
              <w:rPr>
                <w:rFonts w:ascii="Arial" w:hAnsi="Arial" w:cs="Arial"/>
                <w:sz w:val="24"/>
                <w:szCs w:val="24"/>
              </w:rPr>
            </w:pPr>
          </w:p>
        </w:tc>
        <w:tc>
          <w:tcPr>
            <w:tcW w:w="1485" w:type="dxa"/>
            <w:tcMar/>
          </w:tcPr>
          <w:p w:rsidRPr="009D0FE2" w:rsidR="001B4213" w:rsidP="001B4213" w:rsidRDefault="001B4213" w14:paraId="5121761F" w14:textId="77777777">
            <w:pPr>
              <w:spacing w:before="60" w:after="60" w:line="276" w:lineRule="auto"/>
              <w:rPr>
                <w:rFonts w:ascii="Arial" w:hAnsi="Arial" w:cs="Arial"/>
                <w:sz w:val="24"/>
                <w:szCs w:val="24"/>
              </w:rPr>
            </w:pPr>
          </w:p>
        </w:tc>
        <w:tc>
          <w:tcPr>
            <w:tcW w:w="358" w:type="dxa"/>
            <w:tcBorders>
              <w:top w:val="nil"/>
              <w:bottom w:val="nil"/>
            </w:tcBorders>
            <w:tcMar/>
          </w:tcPr>
          <w:p w:rsidR="001B4213" w:rsidP="001B4213" w:rsidRDefault="001B4213" w14:paraId="0BBD6F29" w14:textId="77777777">
            <w:pPr>
              <w:spacing w:before="60" w:after="60" w:line="276" w:lineRule="auto"/>
              <w:rPr>
                <w:rFonts w:ascii="Arial" w:hAnsi="Arial" w:cs="Arial"/>
                <w:sz w:val="24"/>
                <w:szCs w:val="24"/>
              </w:rPr>
            </w:pPr>
          </w:p>
        </w:tc>
        <w:tc>
          <w:tcPr>
            <w:tcW w:w="5385" w:type="dxa"/>
            <w:tcMar/>
          </w:tcPr>
          <w:p w:rsidRPr="00886D16" w:rsidR="00886D16" w:rsidP="00886D16" w:rsidRDefault="00886D16" w14:paraId="6E39CAC6" w14:textId="77777777">
            <w:pPr>
              <w:spacing w:before="60" w:after="60" w:line="276" w:lineRule="auto"/>
              <w:rPr>
                <w:rFonts w:ascii="Arial" w:hAnsi="Arial" w:cs="Arial"/>
                <w:sz w:val="24"/>
                <w:szCs w:val="24"/>
              </w:rPr>
            </w:pPr>
            <w:r w:rsidRPr="00886D16">
              <w:rPr>
                <w:rFonts w:ascii="Arial" w:hAnsi="Arial" w:cs="Arial"/>
                <w:sz w:val="24"/>
                <w:szCs w:val="24"/>
              </w:rPr>
              <w:t>Reviewing a client’s business risk profile, identifying potential insurance gaps, drafting suggested cover levels and indicating any residual risks for discussion with a specialist.</w:t>
            </w:r>
          </w:p>
          <w:p w:rsidR="001B4213" w:rsidP="001B4213" w:rsidRDefault="001B4213" w14:paraId="23EE87F1" w14:textId="77777777">
            <w:pPr>
              <w:spacing w:before="60" w:after="60" w:line="276" w:lineRule="auto"/>
              <w:rPr>
                <w:rFonts w:ascii="Arial" w:hAnsi="Arial" w:cs="Arial"/>
                <w:sz w:val="24"/>
                <w:szCs w:val="24"/>
              </w:rPr>
            </w:pPr>
          </w:p>
        </w:tc>
        <w:tc>
          <w:tcPr>
            <w:tcW w:w="1486" w:type="dxa"/>
            <w:tcMar/>
          </w:tcPr>
          <w:p w:rsidRPr="009D0FE2" w:rsidR="001B4213" w:rsidP="001B4213" w:rsidRDefault="001B4213" w14:paraId="10E1DE21" w14:textId="77777777">
            <w:pPr>
              <w:spacing w:before="60" w:after="60" w:line="276" w:lineRule="auto"/>
              <w:rPr>
                <w:rFonts w:ascii="Arial" w:hAnsi="Arial" w:cs="Arial"/>
                <w:sz w:val="24"/>
                <w:szCs w:val="24"/>
              </w:rPr>
            </w:pPr>
          </w:p>
        </w:tc>
      </w:tr>
      <w:tr w:rsidRPr="009D0FE2" w:rsidR="001B4213" w:rsidTr="58E61BDF" w14:paraId="1F542F2B" w14:textId="77777777">
        <w:trPr>
          <w:cantSplit/>
        </w:trPr>
        <w:tc>
          <w:tcPr>
            <w:tcW w:w="5377" w:type="dxa"/>
            <w:tcMar/>
          </w:tcPr>
          <w:p w:rsidRPr="001B4213" w:rsidR="001B4213" w:rsidP="001B4213" w:rsidRDefault="001B4213" w14:paraId="44A36387" w14:textId="77777777">
            <w:pPr>
              <w:spacing w:before="60" w:after="60" w:line="276" w:lineRule="auto"/>
              <w:rPr>
                <w:rFonts w:ascii="Arial" w:hAnsi="Arial" w:cs="Arial"/>
                <w:sz w:val="24"/>
                <w:szCs w:val="24"/>
              </w:rPr>
            </w:pPr>
            <w:r w:rsidRPr="001B4213">
              <w:rPr>
                <w:rFonts w:ascii="Arial" w:hAnsi="Arial" w:cs="Arial"/>
                <w:sz w:val="24"/>
                <w:szCs w:val="24"/>
              </w:rPr>
              <w:lastRenderedPageBreak/>
              <w:t>Ethical decision-making: recognising ethical issues in financial situations, respecting confidentiality, acting with integrity and considering the wider impact of decisions.</w:t>
            </w:r>
          </w:p>
          <w:p w:rsidR="001B4213" w:rsidP="001B4213" w:rsidRDefault="001B4213" w14:paraId="32880E4F" w14:textId="3BF1C1C5">
            <w:pPr>
              <w:spacing w:before="60" w:after="60" w:line="276" w:lineRule="auto"/>
              <w:rPr>
                <w:rFonts w:ascii="Arial" w:hAnsi="Arial" w:cs="Arial"/>
                <w:sz w:val="24"/>
                <w:szCs w:val="24"/>
              </w:rPr>
            </w:pPr>
          </w:p>
        </w:tc>
        <w:tc>
          <w:tcPr>
            <w:tcW w:w="1485" w:type="dxa"/>
            <w:tcMar/>
          </w:tcPr>
          <w:p w:rsidRPr="009D0FE2" w:rsidR="001B4213" w:rsidP="001B4213" w:rsidRDefault="001B4213" w14:paraId="2899C56B" w14:textId="77777777">
            <w:pPr>
              <w:spacing w:before="60" w:after="60" w:line="276" w:lineRule="auto"/>
              <w:rPr>
                <w:rFonts w:ascii="Arial" w:hAnsi="Arial" w:cs="Arial"/>
                <w:sz w:val="24"/>
                <w:szCs w:val="24"/>
              </w:rPr>
            </w:pPr>
          </w:p>
        </w:tc>
        <w:tc>
          <w:tcPr>
            <w:tcW w:w="358" w:type="dxa"/>
            <w:tcBorders>
              <w:top w:val="nil"/>
              <w:bottom w:val="nil"/>
            </w:tcBorders>
            <w:tcMar/>
          </w:tcPr>
          <w:p w:rsidR="001B4213" w:rsidP="001B4213" w:rsidRDefault="001B4213" w14:paraId="2E374FBF" w14:textId="77777777">
            <w:pPr>
              <w:spacing w:before="60" w:after="60" w:line="276" w:lineRule="auto"/>
              <w:rPr>
                <w:rFonts w:ascii="Arial" w:hAnsi="Arial" w:cs="Arial"/>
                <w:sz w:val="24"/>
                <w:szCs w:val="24"/>
              </w:rPr>
            </w:pPr>
          </w:p>
        </w:tc>
        <w:tc>
          <w:tcPr>
            <w:tcW w:w="5385" w:type="dxa"/>
            <w:tcMar/>
          </w:tcPr>
          <w:p w:rsidRPr="00886D16" w:rsidR="00886D16" w:rsidP="00886D16" w:rsidRDefault="00886D16" w14:paraId="3A570334" w14:textId="77777777">
            <w:pPr>
              <w:spacing w:before="60" w:after="60" w:line="276" w:lineRule="auto"/>
              <w:rPr>
                <w:rFonts w:ascii="Arial" w:hAnsi="Arial" w:cs="Arial"/>
                <w:sz w:val="24"/>
                <w:szCs w:val="24"/>
              </w:rPr>
            </w:pPr>
            <w:r w:rsidRPr="00886D16">
              <w:rPr>
                <w:rFonts w:ascii="Arial" w:hAnsi="Arial" w:cs="Arial"/>
                <w:sz w:val="24"/>
                <w:szCs w:val="24"/>
              </w:rPr>
              <w:t>Gathering claims history and premium data for a client sector, identifying trends or cost drivers, producing a short report with visuals for the underwriting team.</w:t>
            </w:r>
          </w:p>
          <w:p w:rsidR="001B4213" w:rsidP="001B4213" w:rsidRDefault="001B4213" w14:paraId="2E8F3941" w14:textId="29A01743">
            <w:pPr>
              <w:spacing w:before="60" w:after="60" w:line="276" w:lineRule="auto"/>
              <w:rPr>
                <w:rFonts w:ascii="Arial" w:hAnsi="Arial" w:cs="Arial"/>
                <w:sz w:val="24"/>
                <w:szCs w:val="24"/>
              </w:rPr>
            </w:pPr>
          </w:p>
        </w:tc>
        <w:tc>
          <w:tcPr>
            <w:tcW w:w="1486" w:type="dxa"/>
            <w:tcMar/>
          </w:tcPr>
          <w:p w:rsidRPr="009D0FE2" w:rsidR="001B4213" w:rsidP="001B4213" w:rsidRDefault="001B4213" w14:paraId="47944CD4" w14:textId="77777777">
            <w:pPr>
              <w:spacing w:before="60" w:after="60" w:line="276" w:lineRule="auto"/>
              <w:rPr>
                <w:rFonts w:ascii="Arial" w:hAnsi="Arial" w:cs="Arial"/>
                <w:sz w:val="24"/>
                <w:szCs w:val="24"/>
              </w:rPr>
            </w:pPr>
          </w:p>
        </w:tc>
      </w:tr>
      <w:tr w:rsidRPr="009D0FE2" w:rsidR="001B4213" w:rsidTr="58E61BDF" w14:paraId="33960DBD" w14:textId="77777777">
        <w:trPr>
          <w:cantSplit/>
        </w:trPr>
        <w:tc>
          <w:tcPr>
            <w:tcW w:w="5377" w:type="dxa"/>
            <w:tcMar/>
          </w:tcPr>
          <w:p w:rsidRPr="001B4213" w:rsidR="001B4213" w:rsidP="001B4213" w:rsidRDefault="001B4213" w14:paraId="4350AED4" w14:textId="77777777">
            <w:pPr>
              <w:spacing w:before="60" w:after="60" w:line="276" w:lineRule="auto"/>
              <w:rPr>
                <w:rFonts w:ascii="Arial" w:hAnsi="Arial" w:cs="Arial"/>
                <w:sz w:val="24"/>
                <w:szCs w:val="24"/>
              </w:rPr>
            </w:pPr>
            <w:r w:rsidRPr="001B4213">
              <w:rPr>
                <w:rFonts w:ascii="Arial" w:hAnsi="Arial" w:cs="Arial"/>
                <w:sz w:val="24"/>
                <w:szCs w:val="24"/>
              </w:rPr>
              <w:t>Regulatory and compliance awareness: understanding relevant financial regulations and codes of conduct, checking that actions and documents meet the rules, and escalating concerns when needed.</w:t>
            </w:r>
          </w:p>
          <w:p w:rsidR="001B4213" w:rsidP="001B4213" w:rsidRDefault="001B4213" w14:paraId="7BA24967" w14:textId="4B2E1E64">
            <w:pPr>
              <w:spacing w:before="60" w:after="60" w:line="276" w:lineRule="auto"/>
              <w:rPr>
                <w:rFonts w:ascii="Arial" w:hAnsi="Arial" w:cs="Arial"/>
                <w:sz w:val="24"/>
                <w:szCs w:val="24"/>
              </w:rPr>
            </w:pPr>
          </w:p>
        </w:tc>
        <w:tc>
          <w:tcPr>
            <w:tcW w:w="1485" w:type="dxa"/>
            <w:tcMar/>
          </w:tcPr>
          <w:p w:rsidRPr="009D0FE2" w:rsidR="001B4213" w:rsidP="001B4213" w:rsidRDefault="001B4213" w14:paraId="1BE6EAE2" w14:textId="77777777">
            <w:pPr>
              <w:spacing w:before="60" w:after="60" w:line="276" w:lineRule="auto"/>
              <w:rPr>
                <w:rFonts w:ascii="Arial" w:hAnsi="Arial" w:cs="Arial"/>
                <w:sz w:val="24"/>
                <w:szCs w:val="24"/>
              </w:rPr>
            </w:pPr>
          </w:p>
        </w:tc>
        <w:tc>
          <w:tcPr>
            <w:tcW w:w="358" w:type="dxa"/>
            <w:tcBorders>
              <w:top w:val="nil"/>
              <w:bottom w:val="nil"/>
            </w:tcBorders>
            <w:tcMar/>
          </w:tcPr>
          <w:p w:rsidR="001B4213" w:rsidP="001B4213" w:rsidRDefault="001B4213" w14:paraId="04CD9A53" w14:textId="77777777">
            <w:pPr>
              <w:spacing w:before="60" w:after="60" w:line="276" w:lineRule="auto"/>
              <w:rPr>
                <w:rFonts w:ascii="Arial" w:hAnsi="Arial" w:cs="Arial"/>
                <w:sz w:val="24"/>
                <w:szCs w:val="24"/>
              </w:rPr>
            </w:pPr>
          </w:p>
        </w:tc>
        <w:tc>
          <w:tcPr>
            <w:tcW w:w="5385" w:type="dxa"/>
            <w:tcMar/>
          </w:tcPr>
          <w:p w:rsidRPr="00886D16" w:rsidR="00886D16" w:rsidP="00886D16" w:rsidRDefault="00886D16" w14:paraId="4915F74A" w14:textId="2F9EE0A9">
            <w:pPr>
              <w:spacing w:before="60" w:after="60" w:line="276" w:lineRule="auto"/>
              <w:rPr>
                <w:rFonts w:ascii="Arial" w:hAnsi="Arial" w:cs="Arial"/>
                <w:sz w:val="24"/>
                <w:szCs w:val="24"/>
              </w:rPr>
            </w:pPr>
            <w:r w:rsidRPr="58E61BDF" w:rsidR="00886D16">
              <w:rPr>
                <w:rFonts w:ascii="Arial" w:hAnsi="Arial" w:cs="Arial"/>
                <w:sz w:val="24"/>
                <w:szCs w:val="24"/>
              </w:rPr>
              <w:t xml:space="preserve">Building a </w:t>
            </w:r>
            <w:r w:rsidRPr="58E61BDF" w:rsidR="385CA5F3">
              <w:rPr>
                <w:rFonts w:ascii="Arial" w:hAnsi="Arial" w:cs="Arial"/>
                <w:sz w:val="24"/>
                <w:szCs w:val="24"/>
              </w:rPr>
              <w:t>client friendly</w:t>
            </w:r>
            <w:r w:rsidRPr="58E61BDF" w:rsidR="00886D16">
              <w:rPr>
                <w:rFonts w:ascii="Arial" w:hAnsi="Arial" w:cs="Arial"/>
                <w:sz w:val="24"/>
                <w:szCs w:val="24"/>
              </w:rPr>
              <w:t xml:space="preserve"> summary of available insurance options including cost, benefit and claim statistics, and presenting it to a non</w:t>
            </w:r>
            <w:r w:rsidRPr="58E61BDF" w:rsidR="00886D16">
              <w:rPr>
                <w:rFonts w:ascii="Arial" w:hAnsi="Arial" w:cs="Arial"/>
                <w:sz w:val="24"/>
                <w:szCs w:val="24"/>
              </w:rPr>
              <w:t xml:space="preserve">technical business owner in clear, plain language for </w:t>
            </w:r>
            <w:r w:rsidRPr="58E61BDF" w:rsidR="705029E0">
              <w:rPr>
                <w:rFonts w:ascii="Arial" w:hAnsi="Arial" w:cs="Arial"/>
                <w:sz w:val="24"/>
                <w:szCs w:val="24"/>
              </w:rPr>
              <w:t>decision making</w:t>
            </w:r>
            <w:r w:rsidRPr="58E61BDF" w:rsidR="00886D16">
              <w:rPr>
                <w:rFonts w:ascii="Arial" w:hAnsi="Arial" w:cs="Arial"/>
                <w:sz w:val="24"/>
                <w:szCs w:val="24"/>
              </w:rPr>
              <w:t>.</w:t>
            </w:r>
          </w:p>
          <w:p w:rsidR="001B4213" w:rsidP="001B4213" w:rsidRDefault="001B4213" w14:paraId="255EEA3D" w14:textId="7DA91D28">
            <w:pPr>
              <w:spacing w:before="60" w:after="60" w:line="276" w:lineRule="auto"/>
              <w:rPr>
                <w:rFonts w:ascii="Arial" w:hAnsi="Arial" w:cs="Arial"/>
                <w:sz w:val="24"/>
                <w:szCs w:val="24"/>
              </w:rPr>
            </w:pPr>
          </w:p>
        </w:tc>
        <w:tc>
          <w:tcPr>
            <w:tcW w:w="1486" w:type="dxa"/>
            <w:tcMar/>
          </w:tcPr>
          <w:p w:rsidRPr="009D0FE2" w:rsidR="001B4213" w:rsidP="001B4213" w:rsidRDefault="001B4213" w14:paraId="454CEFBD" w14:textId="77777777">
            <w:pPr>
              <w:spacing w:before="60" w:after="60" w:line="276" w:lineRule="auto"/>
              <w:rPr>
                <w:rFonts w:ascii="Arial" w:hAnsi="Arial" w:cs="Arial"/>
                <w:sz w:val="24"/>
                <w:szCs w:val="24"/>
              </w:rPr>
            </w:pPr>
          </w:p>
        </w:tc>
      </w:tr>
      <w:tr w:rsidRPr="009D0FE2" w:rsidR="0085357B" w:rsidTr="58E61BDF" w14:paraId="54B8FA4B" w14:textId="77777777">
        <w:trPr>
          <w:cantSplit/>
        </w:trPr>
        <w:tc>
          <w:tcPr>
            <w:tcW w:w="5377" w:type="dxa"/>
            <w:tcMar/>
          </w:tcPr>
          <w:p w:rsidR="0085357B" w:rsidP="00CF6D16" w:rsidRDefault="0085357B" w14:paraId="0A23BC5A" w14:textId="77777777">
            <w:pPr>
              <w:spacing w:before="60" w:after="60" w:line="276" w:lineRule="auto"/>
              <w:rPr>
                <w:rFonts w:ascii="Arial" w:hAnsi="Arial" w:cs="Arial"/>
                <w:sz w:val="24"/>
                <w:szCs w:val="24"/>
              </w:rPr>
            </w:pPr>
          </w:p>
          <w:p w:rsidR="001B4213" w:rsidP="00CF6D16" w:rsidRDefault="001B4213" w14:paraId="0CFE3F9A" w14:textId="094FE651">
            <w:pPr>
              <w:spacing w:before="60" w:after="60" w:line="276" w:lineRule="auto"/>
              <w:rPr>
                <w:rFonts w:ascii="Arial" w:hAnsi="Arial" w:cs="Arial"/>
                <w:sz w:val="24"/>
                <w:szCs w:val="24"/>
              </w:rPr>
            </w:pPr>
          </w:p>
        </w:tc>
        <w:tc>
          <w:tcPr>
            <w:tcW w:w="1485" w:type="dxa"/>
            <w:tcMar/>
          </w:tcPr>
          <w:p w:rsidRPr="009D0FE2" w:rsidR="0085357B" w:rsidP="00CF6D16" w:rsidRDefault="0085357B" w14:paraId="10DABFA1" w14:textId="77777777">
            <w:pPr>
              <w:spacing w:before="60" w:after="60" w:line="276" w:lineRule="auto"/>
              <w:rPr>
                <w:rFonts w:ascii="Arial" w:hAnsi="Arial" w:cs="Arial"/>
                <w:sz w:val="24"/>
                <w:szCs w:val="24"/>
              </w:rPr>
            </w:pPr>
          </w:p>
        </w:tc>
        <w:tc>
          <w:tcPr>
            <w:tcW w:w="358" w:type="dxa"/>
            <w:tcBorders>
              <w:top w:val="nil"/>
              <w:bottom w:val="nil"/>
            </w:tcBorders>
            <w:tcMar/>
          </w:tcPr>
          <w:p w:rsidR="0085357B" w:rsidP="00CF6D16" w:rsidRDefault="0085357B" w14:paraId="32F63E4F" w14:textId="77777777">
            <w:pPr>
              <w:spacing w:before="60" w:after="60" w:line="276" w:lineRule="auto"/>
              <w:rPr>
                <w:rFonts w:ascii="Arial" w:hAnsi="Arial" w:cs="Arial"/>
                <w:sz w:val="24"/>
                <w:szCs w:val="24"/>
              </w:rPr>
            </w:pPr>
          </w:p>
        </w:tc>
        <w:tc>
          <w:tcPr>
            <w:tcW w:w="5385" w:type="dxa"/>
            <w:tcMar/>
          </w:tcPr>
          <w:p w:rsidR="0085357B" w:rsidP="00C60EF0" w:rsidRDefault="0085357B" w14:paraId="2BC126BB" w14:textId="6166575B">
            <w:pPr>
              <w:spacing w:before="60" w:after="60" w:line="276" w:lineRule="auto"/>
              <w:rPr>
                <w:rFonts w:ascii="Arial" w:hAnsi="Arial" w:cs="Arial"/>
                <w:sz w:val="24"/>
                <w:szCs w:val="24"/>
              </w:rPr>
            </w:pPr>
          </w:p>
        </w:tc>
        <w:tc>
          <w:tcPr>
            <w:tcW w:w="1486" w:type="dxa"/>
            <w:tcMar/>
          </w:tcPr>
          <w:p w:rsidRPr="009D0FE2" w:rsidR="0085357B" w:rsidP="00CF6D16" w:rsidRDefault="0085357B" w14:paraId="2BF79918" w14:textId="77777777">
            <w:pPr>
              <w:spacing w:before="60" w:after="60" w:line="276" w:lineRule="auto"/>
              <w:rPr>
                <w:rFonts w:ascii="Arial" w:hAnsi="Arial" w:cs="Arial"/>
                <w:sz w:val="24"/>
                <w:szCs w:val="24"/>
              </w:rPr>
            </w:pPr>
          </w:p>
        </w:tc>
      </w:tr>
    </w:tbl>
    <w:p w:rsidR="0085357B" w:rsidP="001313F9" w:rsidRDefault="00C91F11" w14:paraId="729EEBC0" w14:textId="2E3227B5">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BA41CA2">
                <wp:simplePos x="0" y="0"/>
                <wp:positionH relativeFrom="column">
                  <wp:posOffset>0</wp:posOffset>
                </wp:positionH>
                <wp:positionV relativeFrom="paragraph">
                  <wp:posOffset>121468</wp:posOffset>
                </wp:positionV>
                <wp:extent cx="8964891" cy="1517716"/>
                <wp:effectExtent l="0" t="0" r="14605" b="19050"/>
                <wp:wrapNone/>
                <wp:docPr id="665940698" name="Text Box 1"/>
                <wp:cNvGraphicFramePr/>
                <a:graphic xmlns:a="http://schemas.openxmlformats.org/drawingml/2006/main">
                  <a:graphicData uri="http://schemas.microsoft.com/office/word/2010/wordprocessingShape">
                    <wps:wsp>
                      <wps:cNvSpPr txBox="1"/>
                      <wps:spPr>
                        <a:xfrm>
                          <a:off x="0" y="0"/>
                          <a:ext cx="8964891" cy="1517716"/>
                        </a:xfrm>
                        <a:prstGeom prst="rect">
                          <a:avLst/>
                        </a:prstGeom>
                        <a:solidFill>
                          <a:schemeClr val="lt1"/>
                        </a:solidFill>
                        <a:ln w="12700">
                          <a:solidFill>
                            <a:srgbClr val="765AB0"/>
                          </a:solidFill>
                        </a:ln>
                      </wps:spPr>
                      <wps:txbx>
                        <w:txbxContent>
                          <w:p w:rsidRPr="004C51C8" w:rsidR="00EB53AA" w:rsidP="0085357B" w:rsidRDefault="00EB53AA" w14:paraId="42AFB981"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9.55pt;width:705.9pt;height:1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" w14:anchorId="52BCC621">
                <v:textbox>
                  <w:txbxContent>
                    <w:p w:rsidRPr="004C51C8" w:rsidR="00EB53AA" w:rsidP="0085357B" w:rsidRDefault="00EB53AA" w14:paraId="42AFB981"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rsidR="007264B7" w:rsidRDefault="007264B7" w14:paraId="74C20E1C" w14:textId="51693F6F">
      <w:pPr>
        <w:rPr>
          <w:rFonts w:ascii="Arial" w:hAnsi="Arial" w:cs="Arial"/>
          <w:sz w:val="24"/>
          <w:szCs w:val="24"/>
        </w:rPr>
      </w:pPr>
      <w:r>
        <w:rPr>
          <w:rFonts w:ascii="Arial" w:hAnsi="Arial" w:cs="Arial"/>
          <w:sz w:val="24"/>
          <w:szCs w:val="24"/>
        </w:rPr>
        <w:br w:type="page"/>
      </w:r>
    </w:p>
    <w:tbl>
      <w:tblPr>
        <w:tblStyle w:val="TableGrid"/>
        <w:tblW w:w="14091" w:type="dxa"/>
        <w:tblBorders>
          <w:top w:val="single" w:color="765AB0" w:sz="8" w:space="0"/>
          <w:left w:val="single" w:color="765AB0" w:sz="8" w:space="0"/>
          <w:bottom w:val="single" w:color="765AB0" w:sz="8" w:space="0"/>
          <w:right w:val="single" w:color="765AB0" w:sz="8" w:space="0"/>
          <w:insideH w:val="single" w:color="765AB0" w:sz="8" w:space="0"/>
          <w:insideV w:val="single" w:color="765AB0" w:sz="8" w:space="0"/>
        </w:tblBorders>
        <w:tblLayout w:type="fixed"/>
        <w:tblLook w:val="04A0" w:firstRow="1" w:lastRow="0" w:firstColumn="1" w:lastColumn="0" w:noHBand="0" w:noVBand="1"/>
      </w:tblPr>
      <w:tblGrid>
        <w:gridCol w:w="6011"/>
        <w:gridCol w:w="1660"/>
        <w:gridCol w:w="400"/>
        <w:gridCol w:w="6020"/>
      </w:tblGrid>
      <w:tr w:rsidRPr="00C17E9B" w:rsidR="007264B7" w:rsidTr="58E61BDF" w14:paraId="54FA1B32" w14:textId="77777777">
        <w:trPr>
          <w:cantSplit/>
          <w:tblHeader/>
        </w:trPr>
        <w:tc>
          <w:tcPr>
            <w:tcW w:w="6011" w:type="dxa"/>
            <w:tcMar/>
          </w:tcPr>
          <w:p w:rsidR="007264B7" w:rsidP="00232924" w:rsidRDefault="007264B7" w14:paraId="79337370"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rsidRPr="00C17E9B" w:rsidR="007264B7" w:rsidP="00232924" w:rsidRDefault="007264B7" w14:paraId="45E0913D" w14:textId="77777777">
            <w:pPr>
              <w:spacing w:before="60" w:after="60" w:line="276" w:lineRule="auto"/>
              <w:jc w:val="center"/>
              <w:rPr>
                <w:rFonts w:ascii="Arial" w:hAnsi="Arial" w:cs="Arial"/>
                <w:b/>
                <w:bCs/>
                <w:sz w:val="24"/>
                <w:szCs w:val="24"/>
              </w:rPr>
            </w:pPr>
            <w:r>
              <w:rPr>
                <w:rFonts w:ascii="Arial" w:hAnsi="Arial" w:cs="Arial"/>
                <w:b/>
                <w:bCs/>
                <w:color w:val="765AB0"/>
                <w:sz w:val="24"/>
                <w:szCs w:val="24"/>
              </w:rPr>
              <w:t>FINANCE</w:t>
            </w:r>
          </w:p>
        </w:tc>
        <w:tc>
          <w:tcPr>
            <w:tcW w:w="1660" w:type="dxa"/>
            <w:tcMar/>
          </w:tcPr>
          <w:p w:rsidRPr="00F75B96" w:rsidR="007264B7" w:rsidP="00232924" w:rsidRDefault="007264B7" w14:paraId="5330AD3F" w14:textId="77777777">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rsidRPr="009D0FE2" w:rsidR="007264B7" w:rsidP="00232924" w:rsidRDefault="007264B7" w14:paraId="0D732CCC" w14:textId="77777777">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400" w:type="dxa"/>
            <w:tcBorders>
              <w:top w:val="nil"/>
              <w:bottom w:val="nil"/>
            </w:tcBorders>
            <w:tcMar/>
          </w:tcPr>
          <w:p w:rsidR="007264B7" w:rsidP="00232924" w:rsidRDefault="007264B7" w14:paraId="168A3899" w14:textId="77777777">
            <w:pPr>
              <w:spacing w:before="60" w:after="60" w:line="276" w:lineRule="auto"/>
              <w:jc w:val="center"/>
              <w:rPr>
                <w:rFonts w:ascii="Arial" w:hAnsi="Arial" w:cs="Arial"/>
                <w:sz w:val="24"/>
                <w:szCs w:val="24"/>
              </w:rPr>
            </w:pPr>
          </w:p>
        </w:tc>
        <w:tc>
          <w:tcPr>
            <w:tcW w:w="6020" w:type="dxa"/>
            <w:tcMar/>
          </w:tcPr>
          <w:p w:rsidR="007264B7" w:rsidP="00232924" w:rsidRDefault="007264B7" w14:paraId="4FA9F8AF" w14:textId="77777777">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rsidRPr="00C17E9B" w:rsidR="007264B7" w:rsidP="00232924" w:rsidRDefault="007264B7" w14:paraId="46B626C5" w14:textId="7FA841E8">
            <w:pPr>
              <w:spacing w:before="60" w:after="60" w:line="276" w:lineRule="auto"/>
              <w:jc w:val="center"/>
              <w:rPr>
                <w:rFonts w:ascii="Arial" w:hAnsi="Arial" w:cs="Arial"/>
                <w:b/>
                <w:bCs/>
                <w:sz w:val="24"/>
                <w:szCs w:val="24"/>
              </w:rPr>
            </w:pPr>
            <w:r>
              <w:rPr>
                <w:rFonts w:ascii="Arial" w:hAnsi="Arial" w:cs="Arial"/>
                <w:b/>
                <w:bCs/>
                <w:color w:val="765AB0"/>
                <w:sz w:val="24"/>
                <w:szCs w:val="24"/>
              </w:rPr>
              <w:t>FINANCIAL COMPLIANCE / RISK ANALYST</w:t>
            </w:r>
          </w:p>
        </w:tc>
      </w:tr>
      <w:tr w:rsidRPr="00055595" w:rsidR="001B4213" w:rsidTr="58E61BDF" w14:paraId="4DF1BBE4" w14:textId="77777777">
        <w:trPr>
          <w:cantSplit/>
        </w:trPr>
        <w:tc>
          <w:tcPr>
            <w:tcW w:w="6011" w:type="dxa"/>
            <w:tcMar/>
          </w:tcPr>
          <w:p w:rsidRPr="001B4213" w:rsidR="001B4213" w:rsidP="001B4213" w:rsidRDefault="001B4213" w14:paraId="2E91A7A9" w14:textId="77777777">
            <w:pPr>
              <w:spacing w:before="60" w:after="60" w:line="276" w:lineRule="auto"/>
              <w:rPr>
                <w:rFonts w:ascii="Arial" w:hAnsi="Arial" w:cs="Arial"/>
                <w:sz w:val="24"/>
                <w:szCs w:val="24"/>
              </w:rPr>
            </w:pPr>
            <w:r w:rsidRPr="001B4213">
              <w:rPr>
                <w:rFonts w:ascii="Arial" w:hAnsi="Arial" w:cs="Arial"/>
                <w:sz w:val="24"/>
                <w:szCs w:val="24"/>
              </w:rPr>
              <w:t>Research and analysis: gathering and checking financial data from multiple sources, spotting patterns or risks, and summarising findings to support decisions or recommendations.</w:t>
            </w:r>
          </w:p>
          <w:p w:rsidR="001B4213" w:rsidP="001B4213" w:rsidRDefault="001B4213" w14:paraId="19F23FE2" w14:textId="57D8ADD5">
            <w:pPr>
              <w:spacing w:before="60" w:after="60" w:line="276" w:lineRule="auto"/>
              <w:rPr>
                <w:rFonts w:ascii="Arial" w:hAnsi="Arial" w:cs="Arial"/>
                <w:sz w:val="24"/>
                <w:szCs w:val="24"/>
              </w:rPr>
            </w:pPr>
          </w:p>
        </w:tc>
        <w:tc>
          <w:tcPr>
            <w:tcW w:w="1660" w:type="dxa"/>
            <w:tcMar/>
          </w:tcPr>
          <w:p w:rsidRPr="009D0FE2" w:rsidR="001B4213" w:rsidP="001B4213" w:rsidRDefault="001B4213" w14:paraId="7D897818" w14:textId="77777777">
            <w:pPr>
              <w:spacing w:before="60" w:after="60" w:line="276" w:lineRule="auto"/>
              <w:rPr>
                <w:rFonts w:ascii="Arial" w:hAnsi="Arial" w:cs="Arial"/>
                <w:sz w:val="24"/>
                <w:szCs w:val="24"/>
              </w:rPr>
            </w:pPr>
          </w:p>
        </w:tc>
        <w:tc>
          <w:tcPr>
            <w:tcW w:w="400" w:type="dxa"/>
            <w:tcBorders>
              <w:top w:val="nil"/>
              <w:bottom w:val="nil"/>
            </w:tcBorders>
            <w:tcMar/>
          </w:tcPr>
          <w:p w:rsidR="001B4213" w:rsidP="001B4213" w:rsidRDefault="001B4213" w14:paraId="1DD13D5D" w14:textId="77777777">
            <w:pPr>
              <w:spacing w:before="60" w:after="60" w:line="276" w:lineRule="auto"/>
              <w:rPr>
                <w:rFonts w:ascii="Arial" w:hAnsi="Arial" w:cs="Arial"/>
                <w:sz w:val="24"/>
                <w:szCs w:val="24"/>
              </w:rPr>
            </w:pPr>
          </w:p>
        </w:tc>
        <w:tc>
          <w:tcPr>
            <w:tcW w:w="6020" w:type="dxa"/>
            <w:tcMar/>
          </w:tcPr>
          <w:p w:rsidRPr="00891B0F" w:rsidR="00891B0F" w:rsidP="00891B0F" w:rsidRDefault="00891B0F" w14:paraId="72E0A742" w14:textId="77777777">
            <w:pPr>
              <w:spacing w:before="60" w:after="60" w:line="276" w:lineRule="auto"/>
              <w:rPr>
                <w:rFonts w:ascii="Arial" w:hAnsi="Arial" w:cs="Arial"/>
                <w:sz w:val="24"/>
                <w:szCs w:val="24"/>
              </w:rPr>
            </w:pPr>
            <w:r w:rsidRPr="00891B0F">
              <w:rPr>
                <w:rFonts w:ascii="Arial" w:hAnsi="Arial" w:cs="Arial"/>
                <w:sz w:val="24"/>
                <w:szCs w:val="24"/>
              </w:rPr>
              <w:t>Supporting a compliance team by reviewing a client interaction for adherence to professional standards, confidentiality and whistleblower protocols, then summarising findings for a team meeting.</w:t>
            </w:r>
          </w:p>
          <w:p w:rsidRPr="00055595" w:rsidR="001B4213" w:rsidP="00891B0F" w:rsidRDefault="001B4213" w14:paraId="7F2BCA02" w14:textId="77777777">
            <w:pPr>
              <w:spacing w:before="60" w:after="60" w:line="276" w:lineRule="auto"/>
              <w:rPr>
                <w:rFonts w:ascii="Arial" w:hAnsi="Arial" w:cs="Arial"/>
                <w:sz w:val="24"/>
                <w:szCs w:val="24"/>
              </w:rPr>
            </w:pPr>
          </w:p>
        </w:tc>
      </w:tr>
      <w:tr w:rsidR="001B4213" w:rsidTr="58E61BDF" w14:paraId="4370E628" w14:textId="77777777">
        <w:trPr>
          <w:cantSplit/>
        </w:trPr>
        <w:tc>
          <w:tcPr>
            <w:tcW w:w="6011" w:type="dxa"/>
            <w:tcMar/>
          </w:tcPr>
          <w:p w:rsidRPr="001B4213" w:rsidR="001B4213" w:rsidP="001B4213" w:rsidRDefault="001B4213" w14:paraId="52693D11" w14:textId="77777777">
            <w:pPr>
              <w:spacing w:before="60" w:after="60" w:line="276" w:lineRule="auto"/>
              <w:rPr>
                <w:rFonts w:ascii="Arial" w:hAnsi="Arial" w:cs="Arial"/>
                <w:sz w:val="24"/>
                <w:szCs w:val="24"/>
              </w:rPr>
            </w:pPr>
            <w:r w:rsidRPr="001B4213">
              <w:rPr>
                <w:rFonts w:ascii="Arial" w:hAnsi="Arial" w:cs="Arial"/>
                <w:sz w:val="24"/>
                <w:szCs w:val="24"/>
              </w:rPr>
              <w:t>Communication: presenting financial information clearly in reports, emails or conversations, using language and examples that suit both technical colleagues and non-technical clients.</w:t>
            </w:r>
          </w:p>
          <w:p w:rsidRPr="005B0B35" w:rsidR="001B4213" w:rsidP="001B4213" w:rsidRDefault="001B4213" w14:paraId="4DC1FBC2" w14:textId="24D9CBB9">
            <w:pPr>
              <w:spacing w:before="60" w:after="60" w:line="276" w:lineRule="auto"/>
              <w:rPr>
                <w:rFonts w:ascii="Arial" w:hAnsi="Arial" w:cs="Arial"/>
                <w:sz w:val="24"/>
                <w:szCs w:val="24"/>
              </w:rPr>
            </w:pPr>
          </w:p>
        </w:tc>
        <w:tc>
          <w:tcPr>
            <w:tcW w:w="1660" w:type="dxa"/>
            <w:tcMar/>
          </w:tcPr>
          <w:p w:rsidRPr="009D0FE2" w:rsidR="001B4213" w:rsidP="001B4213" w:rsidRDefault="001B4213" w14:paraId="25E42AD4" w14:textId="77777777">
            <w:pPr>
              <w:spacing w:before="60" w:after="60" w:line="276" w:lineRule="auto"/>
              <w:rPr>
                <w:rFonts w:ascii="Arial" w:hAnsi="Arial" w:cs="Arial"/>
                <w:sz w:val="24"/>
                <w:szCs w:val="24"/>
              </w:rPr>
            </w:pPr>
          </w:p>
        </w:tc>
        <w:tc>
          <w:tcPr>
            <w:tcW w:w="400" w:type="dxa"/>
            <w:tcBorders>
              <w:top w:val="nil"/>
              <w:bottom w:val="nil"/>
            </w:tcBorders>
            <w:tcMar/>
          </w:tcPr>
          <w:p w:rsidR="001B4213" w:rsidP="001B4213" w:rsidRDefault="001B4213" w14:paraId="3D4BC954" w14:textId="77777777">
            <w:pPr>
              <w:spacing w:before="60" w:after="60" w:line="276" w:lineRule="auto"/>
              <w:rPr>
                <w:rFonts w:ascii="Arial" w:hAnsi="Arial" w:cs="Arial"/>
                <w:sz w:val="24"/>
                <w:szCs w:val="24"/>
              </w:rPr>
            </w:pPr>
          </w:p>
        </w:tc>
        <w:tc>
          <w:tcPr>
            <w:tcW w:w="6020" w:type="dxa"/>
            <w:tcMar/>
          </w:tcPr>
          <w:p w:rsidRPr="00891B0F" w:rsidR="00891B0F" w:rsidP="00891B0F" w:rsidRDefault="00891B0F" w14:paraId="7C89B30B" w14:textId="77777777">
            <w:pPr>
              <w:spacing w:before="60" w:after="60" w:line="276" w:lineRule="auto"/>
              <w:rPr>
                <w:rFonts w:ascii="Arial" w:hAnsi="Arial" w:cs="Arial"/>
                <w:sz w:val="24"/>
                <w:szCs w:val="24"/>
              </w:rPr>
            </w:pPr>
            <w:r w:rsidRPr="00891B0F">
              <w:rPr>
                <w:rFonts w:ascii="Arial" w:hAnsi="Arial" w:cs="Arial"/>
                <w:sz w:val="24"/>
                <w:szCs w:val="24"/>
              </w:rPr>
              <w:t>Helping draft a briefing on the risk implications of a new bank product, explaining potential outcomes, exposure for the institution and how customers may be affected in straightforward language.</w:t>
            </w:r>
          </w:p>
          <w:p w:rsidR="001B4213" w:rsidP="001B4213" w:rsidRDefault="001B4213" w14:paraId="1F776BD7" w14:textId="77777777">
            <w:pPr>
              <w:spacing w:before="60" w:after="60" w:line="276" w:lineRule="auto"/>
              <w:rPr>
                <w:rFonts w:ascii="Arial" w:hAnsi="Arial" w:cs="Arial"/>
                <w:sz w:val="24"/>
                <w:szCs w:val="24"/>
              </w:rPr>
            </w:pPr>
          </w:p>
        </w:tc>
      </w:tr>
      <w:tr w:rsidR="001B4213" w:rsidTr="58E61BDF" w14:paraId="3AD31A98" w14:textId="77777777">
        <w:trPr>
          <w:cantSplit/>
        </w:trPr>
        <w:tc>
          <w:tcPr>
            <w:tcW w:w="6011" w:type="dxa"/>
            <w:tcMar/>
          </w:tcPr>
          <w:p w:rsidRPr="001B4213" w:rsidR="001B4213" w:rsidP="001B4213" w:rsidRDefault="001B4213" w14:paraId="220902EA" w14:textId="77777777">
            <w:pPr>
              <w:spacing w:before="60" w:after="60" w:line="276" w:lineRule="auto"/>
              <w:rPr>
                <w:rFonts w:ascii="Arial" w:hAnsi="Arial" w:cs="Arial"/>
                <w:sz w:val="24"/>
                <w:szCs w:val="24"/>
              </w:rPr>
            </w:pPr>
            <w:r w:rsidRPr="001B4213">
              <w:rPr>
                <w:rFonts w:ascii="Arial" w:hAnsi="Arial" w:cs="Arial"/>
                <w:sz w:val="24"/>
                <w:szCs w:val="24"/>
              </w:rPr>
              <w:t>Collaborative teamwork: working with others to explore options and propose solutions, sharing information and adapting your approach to help meet customer or business needs.</w:t>
            </w:r>
          </w:p>
          <w:p w:rsidRPr="005B0B35" w:rsidR="001B4213" w:rsidP="001B4213" w:rsidRDefault="001B4213" w14:paraId="5D3A5835" w14:textId="2A588C3E">
            <w:pPr>
              <w:spacing w:before="60" w:after="60" w:line="276" w:lineRule="auto"/>
              <w:rPr>
                <w:rFonts w:ascii="Arial" w:hAnsi="Arial" w:cs="Arial"/>
                <w:sz w:val="24"/>
                <w:szCs w:val="24"/>
              </w:rPr>
            </w:pPr>
          </w:p>
        </w:tc>
        <w:tc>
          <w:tcPr>
            <w:tcW w:w="1660" w:type="dxa"/>
            <w:tcMar/>
          </w:tcPr>
          <w:p w:rsidRPr="009D0FE2" w:rsidR="001B4213" w:rsidP="001B4213" w:rsidRDefault="001B4213" w14:paraId="2256D4A1" w14:textId="77777777">
            <w:pPr>
              <w:spacing w:before="60" w:after="60" w:line="276" w:lineRule="auto"/>
              <w:rPr>
                <w:rFonts w:ascii="Arial" w:hAnsi="Arial" w:cs="Arial"/>
                <w:sz w:val="24"/>
                <w:szCs w:val="24"/>
              </w:rPr>
            </w:pPr>
          </w:p>
        </w:tc>
        <w:tc>
          <w:tcPr>
            <w:tcW w:w="400" w:type="dxa"/>
            <w:tcBorders>
              <w:top w:val="nil"/>
              <w:bottom w:val="nil"/>
            </w:tcBorders>
            <w:tcMar/>
          </w:tcPr>
          <w:p w:rsidR="001B4213" w:rsidP="001B4213" w:rsidRDefault="001B4213" w14:paraId="7827E320" w14:textId="77777777">
            <w:pPr>
              <w:spacing w:before="60" w:after="60" w:line="276" w:lineRule="auto"/>
              <w:rPr>
                <w:rFonts w:ascii="Arial" w:hAnsi="Arial" w:cs="Arial"/>
                <w:sz w:val="24"/>
                <w:szCs w:val="24"/>
              </w:rPr>
            </w:pPr>
          </w:p>
        </w:tc>
        <w:tc>
          <w:tcPr>
            <w:tcW w:w="6020" w:type="dxa"/>
            <w:tcMar/>
          </w:tcPr>
          <w:p w:rsidRPr="00891B0F" w:rsidR="00891B0F" w:rsidP="00891B0F" w:rsidRDefault="00891B0F" w14:paraId="16DFB6DA" w14:textId="77777777">
            <w:pPr>
              <w:spacing w:before="60" w:after="60" w:line="276" w:lineRule="auto"/>
              <w:rPr>
                <w:rFonts w:ascii="Arial" w:hAnsi="Arial" w:cs="Arial"/>
                <w:sz w:val="24"/>
                <w:szCs w:val="24"/>
              </w:rPr>
            </w:pPr>
            <w:r w:rsidRPr="00891B0F">
              <w:rPr>
                <w:rFonts w:ascii="Arial" w:hAnsi="Arial" w:cs="Arial"/>
                <w:sz w:val="24"/>
                <w:szCs w:val="24"/>
              </w:rPr>
              <w:t>Assisting in creating a compliance memo for staff about a regulation change, outlining the impact on customer processes, highlighting required updates to documentation or policy, and circulating the summary.</w:t>
            </w:r>
          </w:p>
          <w:p w:rsidR="001B4213" w:rsidP="001B4213" w:rsidRDefault="001B4213" w14:paraId="2D413D22" w14:textId="77777777">
            <w:pPr>
              <w:spacing w:before="60" w:after="60" w:line="276" w:lineRule="auto"/>
              <w:rPr>
                <w:rFonts w:ascii="Arial" w:hAnsi="Arial" w:cs="Arial"/>
                <w:sz w:val="24"/>
                <w:szCs w:val="24"/>
              </w:rPr>
            </w:pPr>
          </w:p>
        </w:tc>
      </w:tr>
      <w:tr w:rsidR="001B4213" w:rsidTr="58E61BDF" w14:paraId="03E0061F" w14:textId="77777777">
        <w:trPr>
          <w:cantSplit/>
        </w:trPr>
        <w:tc>
          <w:tcPr>
            <w:tcW w:w="6011" w:type="dxa"/>
            <w:tcMar/>
          </w:tcPr>
          <w:p w:rsidRPr="001B4213" w:rsidR="001B4213" w:rsidP="001B4213" w:rsidRDefault="001B4213" w14:paraId="6FE78F2C" w14:textId="77777777">
            <w:pPr>
              <w:spacing w:before="60" w:after="60" w:line="276" w:lineRule="auto"/>
              <w:rPr>
                <w:rFonts w:ascii="Arial" w:hAnsi="Arial" w:cs="Arial"/>
                <w:sz w:val="24"/>
                <w:szCs w:val="24"/>
              </w:rPr>
            </w:pPr>
            <w:r w:rsidRPr="001B4213">
              <w:rPr>
                <w:rFonts w:ascii="Arial" w:hAnsi="Arial" w:cs="Arial"/>
                <w:sz w:val="24"/>
                <w:szCs w:val="24"/>
              </w:rPr>
              <w:t>Ethical decision-making: recognising ethical issues in financial situations, respecting confidentiality, acting with integrity and considering the wider impact of decisions.</w:t>
            </w:r>
          </w:p>
          <w:p w:rsidR="001B4213" w:rsidP="001B4213" w:rsidRDefault="001B4213" w14:paraId="4FAFF982" w14:textId="4EC17D0F">
            <w:pPr>
              <w:spacing w:before="60" w:after="60" w:line="276" w:lineRule="auto"/>
              <w:rPr>
                <w:rFonts w:ascii="Arial" w:hAnsi="Arial" w:cs="Arial"/>
                <w:sz w:val="24"/>
                <w:szCs w:val="24"/>
              </w:rPr>
            </w:pPr>
          </w:p>
        </w:tc>
        <w:tc>
          <w:tcPr>
            <w:tcW w:w="1660" w:type="dxa"/>
            <w:tcMar/>
          </w:tcPr>
          <w:p w:rsidRPr="009D0FE2" w:rsidR="001B4213" w:rsidP="001B4213" w:rsidRDefault="001B4213" w14:paraId="2D03C439" w14:textId="77777777">
            <w:pPr>
              <w:spacing w:before="60" w:after="60" w:line="276" w:lineRule="auto"/>
              <w:rPr>
                <w:rFonts w:ascii="Arial" w:hAnsi="Arial" w:cs="Arial"/>
                <w:sz w:val="24"/>
                <w:szCs w:val="24"/>
              </w:rPr>
            </w:pPr>
          </w:p>
        </w:tc>
        <w:tc>
          <w:tcPr>
            <w:tcW w:w="400" w:type="dxa"/>
            <w:tcBorders>
              <w:top w:val="nil"/>
              <w:bottom w:val="nil"/>
            </w:tcBorders>
            <w:tcMar/>
          </w:tcPr>
          <w:p w:rsidR="001B4213" w:rsidP="001B4213" w:rsidRDefault="001B4213" w14:paraId="048B89F0" w14:textId="77777777">
            <w:pPr>
              <w:spacing w:before="60" w:after="60" w:line="276" w:lineRule="auto"/>
              <w:rPr>
                <w:rFonts w:ascii="Arial" w:hAnsi="Arial" w:cs="Arial"/>
                <w:sz w:val="24"/>
                <w:szCs w:val="24"/>
              </w:rPr>
            </w:pPr>
          </w:p>
        </w:tc>
        <w:tc>
          <w:tcPr>
            <w:tcW w:w="6020" w:type="dxa"/>
            <w:tcMar/>
          </w:tcPr>
          <w:p w:rsidRPr="00891B0F" w:rsidR="00891B0F" w:rsidP="00891B0F" w:rsidRDefault="00891B0F" w14:paraId="1BEA9F38" w14:textId="65684116">
            <w:pPr>
              <w:spacing w:before="60" w:after="60" w:line="276" w:lineRule="auto"/>
              <w:rPr>
                <w:rFonts w:ascii="Arial" w:hAnsi="Arial" w:cs="Arial"/>
                <w:sz w:val="24"/>
                <w:szCs w:val="24"/>
              </w:rPr>
            </w:pPr>
            <w:r w:rsidRPr="58E61BDF" w:rsidR="00891B0F">
              <w:rPr>
                <w:rFonts w:ascii="Arial" w:hAnsi="Arial" w:cs="Arial"/>
                <w:sz w:val="24"/>
                <w:szCs w:val="24"/>
              </w:rPr>
              <w:t xml:space="preserve">Collecting data on transaction patterns flagged for unusual activity, analysing potential </w:t>
            </w:r>
            <w:r w:rsidRPr="58E61BDF" w:rsidR="21900DC4">
              <w:rPr>
                <w:rFonts w:ascii="Arial" w:hAnsi="Arial" w:cs="Arial"/>
                <w:sz w:val="24"/>
                <w:szCs w:val="24"/>
              </w:rPr>
              <w:t>money laundering</w:t>
            </w:r>
            <w:r w:rsidRPr="58E61BDF" w:rsidR="00891B0F">
              <w:rPr>
                <w:rFonts w:ascii="Arial" w:hAnsi="Arial" w:cs="Arial"/>
                <w:sz w:val="24"/>
                <w:szCs w:val="24"/>
              </w:rPr>
              <w:t xml:space="preserve"> indicators, and preparing a concise report with recommended next steps.</w:t>
            </w:r>
          </w:p>
          <w:p w:rsidR="001B4213" w:rsidP="001B4213" w:rsidRDefault="001B4213" w14:paraId="78377DBF" w14:textId="77777777">
            <w:pPr>
              <w:spacing w:before="60" w:after="60" w:line="276" w:lineRule="auto"/>
              <w:rPr>
                <w:rFonts w:ascii="Arial" w:hAnsi="Arial" w:cs="Arial"/>
                <w:sz w:val="24"/>
                <w:szCs w:val="24"/>
              </w:rPr>
            </w:pPr>
          </w:p>
        </w:tc>
      </w:tr>
      <w:tr w:rsidR="001B4213" w:rsidTr="58E61BDF" w14:paraId="52890CC1" w14:textId="77777777">
        <w:trPr>
          <w:cantSplit/>
        </w:trPr>
        <w:tc>
          <w:tcPr>
            <w:tcW w:w="6011" w:type="dxa"/>
            <w:tcMar/>
          </w:tcPr>
          <w:p w:rsidRPr="001B4213" w:rsidR="001B4213" w:rsidP="001B4213" w:rsidRDefault="001B4213" w14:paraId="5C4FA02B" w14:textId="77777777">
            <w:pPr>
              <w:spacing w:before="60" w:after="60" w:line="276" w:lineRule="auto"/>
              <w:rPr>
                <w:rFonts w:ascii="Arial" w:hAnsi="Arial" w:cs="Arial"/>
                <w:sz w:val="24"/>
                <w:szCs w:val="24"/>
              </w:rPr>
            </w:pPr>
            <w:r w:rsidRPr="001B4213">
              <w:rPr>
                <w:rFonts w:ascii="Arial" w:hAnsi="Arial" w:cs="Arial"/>
                <w:sz w:val="24"/>
                <w:szCs w:val="24"/>
              </w:rPr>
              <w:lastRenderedPageBreak/>
              <w:t>Regulatory and compliance awareness: understanding relevant financial regulations and codes of conduct, checking that actions and documents meet the rules, and escalating concerns when needed.</w:t>
            </w:r>
          </w:p>
          <w:p w:rsidR="001B4213" w:rsidP="001B4213" w:rsidRDefault="001B4213" w14:paraId="44577ECC" w14:textId="216C8C50">
            <w:pPr>
              <w:spacing w:before="60" w:after="60" w:line="276" w:lineRule="auto"/>
              <w:rPr>
                <w:rFonts w:ascii="Arial" w:hAnsi="Arial" w:cs="Arial"/>
                <w:sz w:val="24"/>
                <w:szCs w:val="24"/>
              </w:rPr>
            </w:pPr>
          </w:p>
        </w:tc>
        <w:tc>
          <w:tcPr>
            <w:tcW w:w="1660" w:type="dxa"/>
            <w:tcMar/>
          </w:tcPr>
          <w:p w:rsidRPr="009D0FE2" w:rsidR="001B4213" w:rsidP="001B4213" w:rsidRDefault="001B4213" w14:paraId="6BA8200A" w14:textId="77777777">
            <w:pPr>
              <w:spacing w:before="60" w:after="60" w:line="276" w:lineRule="auto"/>
              <w:rPr>
                <w:rFonts w:ascii="Arial" w:hAnsi="Arial" w:cs="Arial"/>
                <w:sz w:val="24"/>
                <w:szCs w:val="24"/>
              </w:rPr>
            </w:pPr>
          </w:p>
        </w:tc>
        <w:tc>
          <w:tcPr>
            <w:tcW w:w="400" w:type="dxa"/>
            <w:tcBorders>
              <w:top w:val="nil"/>
              <w:bottom w:val="nil"/>
            </w:tcBorders>
            <w:tcMar/>
          </w:tcPr>
          <w:p w:rsidR="001B4213" w:rsidP="001B4213" w:rsidRDefault="001B4213" w14:paraId="2BE207DC" w14:textId="77777777">
            <w:pPr>
              <w:spacing w:before="60" w:after="60" w:line="276" w:lineRule="auto"/>
              <w:rPr>
                <w:rFonts w:ascii="Arial" w:hAnsi="Arial" w:cs="Arial"/>
                <w:sz w:val="24"/>
                <w:szCs w:val="24"/>
              </w:rPr>
            </w:pPr>
          </w:p>
        </w:tc>
        <w:tc>
          <w:tcPr>
            <w:tcW w:w="6020" w:type="dxa"/>
            <w:tcMar/>
          </w:tcPr>
          <w:p w:rsidRPr="00891B0F" w:rsidR="00891B0F" w:rsidP="00891B0F" w:rsidRDefault="00891B0F" w14:paraId="5AEA0D25" w14:textId="77777777">
            <w:pPr>
              <w:spacing w:before="60" w:after="60" w:line="276" w:lineRule="auto"/>
              <w:rPr>
                <w:rFonts w:ascii="Arial" w:hAnsi="Arial" w:cs="Arial"/>
                <w:sz w:val="24"/>
                <w:szCs w:val="24"/>
              </w:rPr>
            </w:pPr>
            <w:r w:rsidRPr="00891B0F">
              <w:rPr>
                <w:rFonts w:ascii="Arial" w:hAnsi="Arial" w:cs="Arial"/>
                <w:sz w:val="24"/>
                <w:szCs w:val="24"/>
              </w:rPr>
              <w:t>Reviewing a sample of marketing material for a financial service, identifying possible breaches of financial promotions rules, documenting issues and suggesting corrective actions to the compliance team.</w:t>
            </w:r>
          </w:p>
          <w:p w:rsidR="001B4213" w:rsidP="001B4213" w:rsidRDefault="001B4213" w14:paraId="19544FE0" w14:textId="77777777">
            <w:pPr>
              <w:spacing w:before="60" w:after="60" w:line="276" w:lineRule="auto"/>
              <w:rPr>
                <w:rFonts w:ascii="Arial" w:hAnsi="Arial" w:cs="Arial"/>
                <w:sz w:val="24"/>
                <w:szCs w:val="24"/>
              </w:rPr>
            </w:pPr>
          </w:p>
        </w:tc>
      </w:tr>
      <w:tr w:rsidR="007264B7" w:rsidTr="58E61BDF" w14:paraId="13CC6CBA" w14:textId="77777777">
        <w:trPr>
          <w:cantSplit/>
        </w:trPr>
        <w:tc>
          <w:tcPr>
            <w:tcW w:w="6011" w:type="dxa"/>
            <w:tcMar/>
          </w:tcPr>
          <w:p w:rsidR="007264B7" w:rsidP="00232924" w:rsidRDefault="007264B7" w14:paraId="775EDF7E" w14:textId="77777777">
            <w:pPr>
              <w:spacing w:before="60" w:after="60" w:line="276" w:lineRule="auto"/>
              <w:rPr>
                <w:rFonts w:ascii="Arial" w:hAnsi="Arial" w:cs="Arial"/>
                <w:sz w:val="24"/>
                <w:szCs w:val="24"/>
              </w:rPr>
            </w:pPr>
          </w:p>
          <w:p w:rsidR="001B4213" w:rsidP="00232924" w:rsidRDefault="001B4213" w14:paraId="6EBB33C8" w14:textId="75C079EB">
            <w:pPr>
              <w:spacing w:before="60" w:after="60" w:line="276" w:lineRule="auto"/>
              <w:rPr>
                <w:rFonts w:ascii="Arial" w:hAnsi="Arial" w:cs="Arial"/>
                <w:sz w:val="24"/>
                <w:szCs w:val="24"/>
              </w:rPr>
            </w:pPr>
          </w:p>
        </w:tc>
        <w:tc>
          <w:tcPr>
            <w:tcW w:w="1660" w:type="dxa"/>
            <w:tcMar/>
          </w:tcPr>
          <w:p w:rsidRPr="009D0FE2" w:rsidR="007264B7" w:rsidP="00232924" w:rsidRDefault="007264B7" w14:paraId="1EBE8089" w14:textId="77777777">
            <w:pPr>
              <w:spacing w:before="60" w:after="60" w:line="276" w:lineRule="auto"/>
              <w:rPr>
                <w:rFonts w:ascii="Arial" w:hAnsi="Arial" w:cs="Arial"/>
                <w:sz w:val="24"/>
                <w:szCs w:val="24"/>
              </w:rPr>
            </w:pPr>
          </w:p>
        </w:tc>
        <w:tc>
          <w:tcPr>
            <w:tcW w:w="400" w:type="dxa"/>
            <w:tcBorders>
              <w:top w:val="nil"/>
              <w:bottom w:val="nil"/>
            </w:tcBorders>
            <w:tcMar/>
          </w:tcPr>
          <w:p w:rsidR="007264B7" w:rsidP="00232924" w:rsidRDefault="007264B7" w14:paraId="0D55CB6F" w14:textId="77777777">
            <w:pPr>
              <w:spacing w:before="60" w:after="60" w:line="276" w:lineRule="auto"/>
              <w:rPr>
                <w:rFonts w:ascii="Arial" w:hAnsi="Arial" w:cs="Arial"/>
                <w:sz w:val="24"/>
                <w:szCs w:val="24"/>
              </w:rPr>
            </w:pPr>
          </w:p>
        </w:tc>
        <w:tc>
          <w:tcPr>
            <w:tcW w:w="6020" w:type="dxa"/>
            <w:tcMar/>
          </w:tcPr>
          <w:p w:rsidRPr="00135AC2" w:rsidR="00135AC2" w:rsidP="00135AC2" w:rsidRDefault="00135AC2" w14:paraId="0E3A8509" w14:textId="77777777">
            <w:pPr>
              <w:spacing w:before="60" w:after="60" w:line="276" w:lineRule="auto"/>
              <w:rPr>
                <w:rFonts w:ascii="Arial" w:hAnsi="Arial" w:cs="Arial"/>
                <w:sz w:val="24"/>
                <w:szCs w:val="24"/>
              </w:rPr>
            </w:pPr>
            <w:r w:rsidRPr="00135AC2">
              <w:rPr>
                <w:rFonts w:ascii="Arial" w:hAnsi="Arial" w:cs="Arial"/>
                <w:sz w:val="24"/>
                <w:szCs w:val="24"/>
              </w:rPr>
              <w:t xml:space="preserve">Assisting with a routine internal control check by reviewing process logs or documentation, identifying gaps or delays, and helping compile </w:t>
            </w:r>
            <w:proofErr w:type="gramStart"/>
            <w:r w:rsidRPr="00135AC2">
              <w:rPr>
                <w:rFonts w:ascii="Arial" w:hAnsi="Arial" w:cs="Arial"/>
                <w:sz w:val="24"/>
                <w:szCs w:val="24"/>
              </w:rPr>
              <w:t>a findings</w:t>
            </w:r>
            <w:proofErr w:type="gramEnd"/>
            <w:r w:rsidRPr="00135AC2">
              <w:rPr>
                <w:rFonts w:ascii="Arial" w:hAnsi="Arial" w:cs="Arial"/>
                <w:sz w:val="24"/>
                <w:szCs w:val="24"/>
              </w:rPr>
              <w:t xml:space="preserve"> report for the compliance manager with proposed remedial actions.</w:t>
            </w:r>
          </w:p>
          <w:p w:rsidR="007264B7" w:rsidP="00232924" w:rsidRDefault="007264B7" w14:paraId="2F6A15A0" w14:textId="77777777">
            <w:pPr>
              <w:spacing w:before="60" w:after="60" w:line="276" w:lineRule="auto"/>
              <w:rPr>
                <w:rFonts w:ascii="Arial" w:hAnsi="Arial" w:cs="Arial"/>
                <w:sz w:val="24"/>
                <w:szCs w:val="24"/>
              </w:rPr>
            </w:pPr>
          </w:p>
        </w:tc>
      </w:tr>
    </w:tbl>
    <w:p w:rsidR="0085357B" w:rsidP="001313F9" w:rsidRDefault="0085357B" w14:paraId="4DB378F0" w14:textId="77777777">
      <w:pPr>
        <w:spacing w:line="276" w:lineRule="auto"/>
        <w:ind w:firstLine="720"/>
        <w:rPr>
          <w:rFonts w:ascii="Arial" w:hAnsi="Arial" w:cs="Arial"/>
          <w:sz w:val="24"/>
          <w:szCs w:val="24"/>
        </w:rPr>
      </w:pPr>
    </w:p>
    <w:p w:rsidR="007264B7" w:rsidP="001313F9" w:rsidRDefault="007264B7" w14:paraId="696C59B0" w14:textId="4091990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90" behindDoc="0" locked="0" layoutInCell="1" allowOverlap="1" wp14:anchorId="2CA8D380" wp14:editId="63C6982F">
                <wp:simplePos x="0" y="0"/>
                <wp:positionH relativeFrom="column">
                  <wp:posOffset>0</wp:posOffset>
                </wp:positionH>
                <wp:positionV relativeFrom="paragraph">
                  <wp:posOffset>-635</wp:posOffset>
                </wp:positionV>
                <wp:extent cx="8964891" cy="1517716"/>
                <wp:effectExtent l="0" t="0" r="14605" b="19050"/>
                <wp:wrapNone/>
                <wp:docPr id="526656717" name="Text Box 1"/>
                <wp:cNvGraphicFramePr/>
                <a:graphic xmlns:a="http://schemas.openxmlformats.org/drawingml/2006/main">
                  <a:graphicData uri="http://schemas.microsoft.com/office/word/2010/wordprocessingShape">
                    <wps:wsp>
                      <wps:cNvSpPr txBox="1"/>
                      <wps:spPr>
                        <a:xfrm>
                          <a:off x="0" y="0"/>
                          <a:ext cx="8964891" cy="1517716"/>
                        </a:xfrm>
                        <a:prstGeom prst="rect">
                          <a:avLst/>
                        </a:prstGeom>
                        <a:solidFill>
                          <a:schemeClr val="lt1"/>
                        </a:solidFill>
                        <a:ln w="12700">
                          <a:solidFill>
                            <a:srgbClr val="765AB0"/>
                          </a:solidFill>
                        </a:ln>
                      </wps:spPr>
                      <wps:txbx>
                        <w:txbxContent>
                          <w:p w:rsidRPr="004C51C8" w:rsidR="007264B7" w:rsidP="007264B7" w:rsidRDefault="007264B7" w14:paraId="7CB9A2B4"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A8D380">
                <v:stroke joinstyle="miter"/>
                <v:path gradientshapeok="t" o:connecttype="rect"/>
              </v:shapetype>
              <v:shape id="_x0000_s1029" style="position:absolute;left:0;text-align:left;margin-left:0;margin-top:-.05pt;width:705.9pt;height:119.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color="#765ab0"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">
                <v:textbox>
                  <w:txbxContent>
                    <w:p w:rsidRPr="004C51C8" w:rsidR="007264B7" w:rsidP="007264B7" w:rsidRDefault="007264B7" w14:paraId="7CB9A2B4" w14:textId="77777777">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sectPr w:rsidR="007264B7"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A99" w:rsidP="00DB5C13" w:rsidRDefault="00DF4A99" w14:paraId="18D20EB5" w14:textId="77777777">
      <w:pPr>
        <w:spacing w:after="0" w:line="240" w:lineRule="auto"/>
      </w:pPr>
      <w:r>
        <w:separator/>
      </w:r>
    </w:p>
  </w:endnote>
  <w:endnote w:type="continuationSeparator" w:id="0">
    <w:p w:rsidR="00DF4A99" w:rsidP="00DB5C13" w:rsidRDefault="00DF4A99" w14:paraId="68F68201" w14:textId="77777777">
      <w:pPr>
        <w:spacing w:after="0" w:line="240" w:lineRule="auto"/>
      </w:pPr>
      <w:r>
        <w:continuationSeparator/>
      </w:r>
    </w:p>
  </w:endnote>
  <w:endnote w:type="continuationNotice" w:id="1">
    <w:p w:rsidR="00DF4A99" w:rsidRDefault="00DF4A99" w14:paraId="4461B6E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A99" w:rsidP="00DB5C13" w:rsidRDefault="00DF4A99" w14:paraId="224CC306" w14:textId="77777777">
      <w:pPr>
        <w:spacing w:after="0" w:line="240" w:lineRule="auto"/>
      </w:pPr>
      <w:r>
        <w:separator/>
      </w:r>
    </w:p>
  </w:footnote>
  <w:footnote w:type="continuationSeparator" w:id="0">
    <w:p w:rsidR="00DF4A99" w:rsidP="00DB5C13" w:rsidRDefault="00DF4A99" w14:paraId="0CF158B9" w14:textId="77777777">
      <w:pPr>
        <w:spacing w:after="0" w:line="240" w:lineRule="auto"/>
      </w:pPr>
      <w:r>
        <w:continuationSeparator/>
      </w:r>
    </w:p>
  </w:footnote>
  <w:footnote w:type="continuationNotice" w:id="1">
    <w:p w:rsidR="00DF4A99" w:rsidRDefault="00DF4A99" w14:paraId="76C1F15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57B15" w:rsidR="00957B15" w:rsidP="00957B15" w:rsidRDefault="00957B15" w14:paraId="24C64069" w14:textId="2706B2E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rsidR="00957B15" w:rsidRDefault="00957B15" w14:paraId="3F13E0AD" w14:textId="2E1CE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1EC"/>
    <w:multiLevelType w:val="multilevel"/>
    <w:tmpl w:val="1A5A6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29A294E"/>
    <w:multiLevelType w:val="multilevel"/>
    <w:tmpl w:val="ABC66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80B34B1"/>
    <w:multiLevelType w:val="multilevel"/>
    <w:tmpl w:val="38D262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1EA7953"/>
    <w:multiLevelType w:val="hybridMultilevel"/>
    <w:tmpl w:val="06FEBC46"/>
    <w:lvl w:ilvl="0" w:tplc="16BA60DA">
      <w:start w:val="1"/>
      <w:numFmt w:val="bullet"/>
      <w:lvlText w:val="-"/>
      <w:lvlJc w:val="left"/>
      <w:pPr>
        <w:ind w:left="360" w:hanging="36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6126393"/>
    <w:multiLevelType w:val="multilevel"/>
    <w:tmpl w:val="7390E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B982E61"/>
    <w:multiLevelType w:val="multilevel"/>
    <w:tmpl w:val="DE5612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7A6FCC"/>
    <w:multiLevelType w:val="multilevel"/>
    <w:tmpl w:val="479E0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2882DB8"/>
    <w:multiLevelType w:val="multilevel"/>
    <w:tmpl w:val="2BCCA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66A176A"/>
    <w:multiLevelType w:val="multilevel"/>
    <w:tmpl w:val="CA7EF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79247000">
    <w:abstractNumId w:val="2"/>
  </w:num>
  <w:num w:numId="2" w16cid:durableId="1538853628">
    <w:abstractNumId w:val="3"/>
  </w:num>
  <w:num w:numId="3" w16cid:durableId="1258293033">
    <w:abstractNumId w:val="1"/>
  </w:num>
  <w:num w:numId="4" w16cid:durableId="1531143915">
    <w:abstractNumId w:val="8"/>
  </w:num>
  <w:num w:numId="5" w16cid:durableId="2107072737">
    <w:abstractNumId w:val="4"/>
  </w:num>
  <w:num w:numId="6" w16cid:durableId="1858613154">
    <w:abstractNumId w:val="7"/>
  </w:num>
  <w:num w:numId="7" w16cid:durableId="1510563329">
    <w:abstractNumId w:val="9"/>
  </w:num>
  <w:num w:numId="8" w16cid:durableId="1802073174">
    <w:abstractNumId w:val="0"/>
  </w:num>
  <w:num w:numId="9" w16cid:durableId="1593009360">
    <w:abstractNumId w:val="5"/>
  </w:num>
  <w:num w:numId="10" w16cid:durableId="313335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82A5D"/>
    <w:rsid w:val="000873A5"/>
    <w:rsid w:val="000B0A24"/>
    <w:rsid w:val="000B770E"/>
    <w:rsid w:val="000C1289"/>
    <w:rsid w:val="000C5101"/>
    <w:rsid w:val="000E7948"/>
    <w:rsid w:val="00100BEC"/>
    <w:rsid w:val="0010280E"/>
    <w:rsid w:val="00112BDC"/>
    <w:rsid w:val="001313F9"/>
    <w:rsid w:val="00133EA8"/>
    <w:rsid w:val="00135AC2"/>
    <w:rsid w:val="0015182D"/>
    <w:rsid w:val="00162107"/>
    <w:rsid w:val="00165F46"/>
    <w:rsid w:val="00177CF7"/>
    <w:rsid w:val="0019464C"/>
    <w:rsid w:val="001A5362"/>
    <w:rsid w:val="001B4213"/>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851FC"/>
    <w:rsid w:val="00386833"/>
    <w:rsid w:val="003A2C45"/>
    <w:rsid w:val="003A6636"/>
    <w:rsid w:val="003B5EB9"/>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B7"/>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86D16"/>
    <w:rsid w:val="00891B0F"/>
    <w:rsid w:val="00894C78"/>
    <w:rsid w:val="008A53AF"/>
    <w:rsid w:val="008B0243"/>
    <w:rsid w:val="008C16BD"/>
    <w:rsid w:val="008C2279"/>
    <w:rsid w:val="008D1C5A"/>
    <w:rsid w:val="008D7E13"/>
    <w:rsid w:val="00901C4E"/>
    <w:rsid w:val="00941CE6"/>
    <w:rsid w:val="009436F5"/>
    <w:rsid w:val="00954510"/>
    <w:rsid w:val="00957B15"/>
    <w:rsid w:val="009625D8"/>
    <w:rsid w:val="00963E1C"/>
    <w:rsid w:val="009828E4"/>
    <w:rsid w:val="0099461C"/>
    <w:rsid w:val="009D0D6D"/>
    <w:rsid w:val="009D0FE2"/>
    <w:rsid w:val="009D2CEB"/>
    <w:rsid w:val="009D30EC"/>
    <w:rsid w:val="009F653D"/>
    <w:rsid w:val="00A071E4"/>
    <w:rsid w:val="00A10335"/>
    <w:rsid w:val="00A10D56"/>
    <w:rsid w:val="00A241FF"/>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E2727"/>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F4A99"/>
    <w:rsid w:val="00E005E9"/>
    <w:rsid w:val="00E2690B"/>
    <w:rsid w:val="00E26D23"/>
    <w:rsid w:val="00E3333F"/>
    <w:rsid w:val="00E41C15"/>
    <w:rsid w:val="00E6246A"/>
    <w:rsid w:val="00E763A0"/>
    <w:rsid w:val="00E93757"/>
    <w:rsid w:val="00E9405B"/>
    <w:rsid w:val="00E944D0"/>
    <w:rsid w:val="00EA3E05"/>
    <w:rsid w:val="00EA558A"/>
    <w:rsid w:val="00EB53AA"/>
    <w:rsid w:val="00EB6498"/>
    <w:rsid w:val="00ED2403"/>
    <w:rsid w:val="00ED248E"/>
    <w:rsid w:val="00ED35AA"/>
    <w:rsid w:val="00ED6EF8"/>
    <w:rsid w:val="00F060FA"/>
    <w:rsid w:val="00F0729F"/>
    <w:rsid w:val="00F32D1D"/>
    <w:rsid w:val="00F4210E"/>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1900DC4"/>
    <w:rsid w:val="25AFF5F5"/>
    <w:rsid w:val="385CA5F3"/>
    <w:rsid w:val="3FD8DFC6"/>
    <w:rsid w:val="4047969B"/>
    <w:rsid w:val="47D636D3"/>
    <w:rsid w:val="53FD5517"/>
    <w:rsid w:val="58E61BDF"/>
    <w:rsid w:val="5B051186"/>
    <w:rsid w:val="64680730"/>
    <w:rsid w:val="699F7522"/>
    <w:rsid w:val="705029E0"/>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71CE"/>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styleId="normaltextrun" w:customStyle="1">
    <w:name w:val="normaltextrun"/>
    <w:basedOn w:val="DefaultParagraphFont"/>
    <w:rsid w:val="00E41C15"/>
  </w:style>
  <w:style w:type="character" w:styleId="eop" w:customStyle="1">
    <w:name w:val="eop"/>
    <w:basedOn w:val="DefaultParagraphFont"/>
    <w:rsid w:val="00E41C15"/>
  </w:style>
  <w:style w:type="paragraph" w:styleId="paragraph" w:customStyle="1">
    <w:name w:val="paragraph"/>
    <w:basedOn w:val="Normal"/>
    <w:rsid w:val="00DA483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styleId="CommentTextChar" w:customStyle="1">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styleId="CommentSubjectChar" w:customStyle="1">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killsengland.education.gov.uk/media/4046/final_finance_tlevel_outlinecontent_march2020-1.pdf"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1BBF-BECF-49C5-A839-86F530724C2F}"/>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8</cp:revision>
  <dcterms:created xsi:type="dcterms:W3CDTF">2025-11-16T18:07:00Z</dcterms:created>
  <dcterms:modified xsi:type="dcterms:W3CDTF">2025-11-17T14:22:15Z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