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b/>
                <w:bCs/>
                <w:sz w:val="28"/>
                <w:szCs w:val="28"/>
              </w:rPr>
            </w:pPr>
            <w:r w:rsidRPr="00355328">
              <w:rPr>
                <w:b/>
                <w:bCs/>
                <w:sz w:val="28"/>
                <w:szCs w:val="28"/>
              </w:rPr>
              <w:t>Route</w:t>
            </w:r>
          </w:p>
        </w:tc>
        <w:tc>
          <w:tcPr>
            <w:tcW w:w="4961" w:type="dxa"/>
          </w:tcPr>
          <w:p w14:paraId="64A7E49E" w14:textId="4D215C40" w:rsidR="003F5637" w:rsidRPr="00355328" w:rsidRDefault="00E961FD" w:rsidP="00556B30">
            <w:pPr>
              <w:spacing w:before="120" w:after="120"/>
              <w:rPr>
                <w:b/>
                <w:bCs/>
                <w:sz w:val="28"/>
                <w:szCs w:val="28"/>
              </w:rPr>
            </w:pPr>
            <w:r>
              <w:rPr>
                <w:b/>
                <w:bCs/>
                <w:sz w:val="28"/>
                <w:szCs w:val="28"/>
              </w:rPr>
              <w:t>C</w:t>
            </w:r>
            <w:r w:rsidR="0014651C">
              <w:rPr>
                <w:b/>
                <w:bCs/>
                <w:sz w:val="28"/>
                <w:szCs w:val="28"/>
              </w:rPr>
              <w:t>reative and Design</w:t>
            </w:r>
          </w:p>
        </w:tc>
        <w:tc>
          <w:tcPr>
            <w:tcW w:w="709" w:type="dxa"/>
            <w:tcBorders>
              <w:top w:val="nil"/>
              <w:bottom w:val="nil"/>
            </w:tcBorders>
          </w:tcPr>
          <w:p w14:paraId="45E478D4" w14:textId="77777777" w:rsidR="003F5637" w:rsidRPr="00355328" w:rsidRDefault="003F5637" w:rsidP="00556B30">
            <w:pPr>
              <w:spacing w:before="120" w:after="120"/>
              <w:rPr>
                <w:b/>
                <w:bCs/>
                <w:sz w:val="28"/>
                <w:szCs w:val="28"/>
              </w:rPr>
            </w:pPr>
          </w:p>
        </w:tc>
        <w:tc>
          <w:tcPr>
            <w:tcW w:w="1843" w:type="dxa"/>
          </w:tcPr>
          <w:p w14:paraId="060E6E4A" w14:textId="71091850" w:rsidR="003F5637" w:rsidRPr="00355328" w:rsidRDefault="003F5637" w:rsidP="00556B30">
            <w:pPr>
              <w:spacing w:before="120" w:after="120"/>
              <w:rPr>
                <w:b/>
                <w:bCs/>
                <w:sz w:val="28"/>
                <w:szCs w:val="28"/>
              </w:rPr>
            </w:pPr>
            <w:r w:rsidRPr="00355328">
              <w:rPr>
                <w:b/>
                <w:bCs/>
                <w:sz w:val="28"/>
                <w:szCs w:val="28"/>
              </w:rPr>
              <w:t>T Level</w:t>
            </w:r>
          </w:p>
        </w:tc>
        <w:tc>
          <w:tcPr>
            <w:tcW w:w="5103" w:type="dxa"/>
          </w:tcPr>
          <w:p w14:paraId="72A9C60D" w14:textId="56BABC06" w:rsidR="003F5637" w:rsidRPr="00E961FD" w:rsidRDefault="00544A2D" w:rsidP="0014651C">
            <w:pPr>
              <w:spacing w:before="120" w:after="120"/>
              <w:rPr>
                <w:b/>
                <w:bCs/>
                <w:sz w:val="28"/>
                <w:szCs w:val="28"/>
              </w:rPr>
            </w:pPr>
            <w:r>
              <w:rPr>
                <w:b/>
                <w:bCs/>
                <w:sz w:val="28"/>
                <w:szCs w:val="28"/>
              </w:rPr>
              <w:t>Media, Broadcast and Production</w:t>
            </w:r>
          </w:p>
        </w:tc>
      </w:tr>
    </w:tbl>
    <w:p w14:paraId="48ED80B4" w14:textId="77777777" w:rsidR="00556B30" w:rsidRDefault="00556B30" w:rsidP="004A4766">
      <w:pPr>
        <w:spacing w:line="276" w:lineRule="auto"/>
        <w:rPr>
          <w:sz w:val="24"/>
          <w:szCs w:val="24"/>
        </w:rPr>
      </w:pPr>
    </w:p>
    <w:p w14:paraId="061B92E1" w14:textId="77777777" w:rsidR="00376A84" w:rsidRDefault="00376A84" w:rsidP="004A4766">
      <w:pPr>
        <w:spacing w:line="276" w:lineRule="auto"/>
        <w:rPr>
          <w:sz w:val="24"/>
          <w:szCs w:val="24"/>
        </w:rPr>
      </w:pPr>
    </w:p>
    <w:p w14:paraId="7DB4A04F" w14:textId="59E6CB8C" w:rsidR="00D328C1" w:rsidRDefault="004A4766" w:rsidP="004A4766">
      <w:pPr>
        <w:spacing w:line="276" w:lineRule="auto"/>
        <w:rPr>
          <w:sz w:val="24"/>
          <w:szCs w:val="24"/>
        </w:rPr>
      </w:pPr>
      <w:r w:rsidRPr="004A4766">
        <w:rPr>
          <w:sz w:val="24"/>
          <w:szCs w:val="24"/>
        </w:rPr>
        <w:t>Provid</w:t>
      </w:r>
      <w:r w:rsidR="00CE1AFA">
        <w:rPr>
          <w:sz w:val="24"/>
          <w:szCs w:val="24"/>
        </w:rPr>
        <w:t>ing</w:t>
      </w:r>
      <w:r w:rsidRPr="004A4766">
        <w:rPr>
          <w:sz w:val="24"/>
          <w:szCs w:val="24"/>
        </w:rPr>
        <w:t xml:space="preserve"> student</w:t>
      </w:r>
      <w:r w:rsidR="00F0729F">
        <w:rPr>
          <w:sz w:val="24"/>
          <w:szCs w:val="24"/>
        </w:rPr>
        <w:t>s</w:t>
      </w:r>
      <w:r w:rsidRPr="004A4766">
        <w:rPr>
          <w:sz w:val="24"/>
          <w:szCs w:val="24"/>
        </w:rPr>
        <w:t xml:space="preserve"> with meaningful </w:t>
      </w:r>
      <w:r w:rsidR="00CE1AFA">
        <w:rPr>
          <w:sz w:val="24"/>
          <w:szCs w:val="24"/>
        </w:rPr>
        <w:t xml:space="preserve">industry placement </w:t>
      </w:r>
      <w:r w:rsidRPr="004A4766">
        <w:rPr>
          <w:sz w:val="24"/>
          <w:szCs w:val="24"/>
        </w:rPr>
        <w:t>experience</w:t>
      </w:r>
      <w:r w:rsidR="00F9243D">
        <w:rPr>
          <w:sz w:val="24"/>
          <w:szCs w:val="24"/>
        </w:rPr>
        <w:t>s</w:t>
      </w:r>
      <w:r w:rsidRPr="004A4766">
        <w:rPr>
          <w:sz w:val="24"/>
          <w:szCs w:val="24"/>
        </w:rPr>
        <w:t xml:space="preserve"> </w:t>
      </w:r>
      <w:r w:rsidR="00F9243D">
        <w:rPr>
          <w:sz w:val="24"/>
          <w:szCs w:val="24"/>
        </w:rPr>
        <w:t xml:space="preserve">is a vital part of </w:t>
      </w:r>
      <w:r w:rsidR="00682F91">
        <w:rPr>
          <w:sz w:val="24"/>
          <w:szCs w:val="24"/>
        </w:rPr>
        <w:t>build</w:t>
      </w:r>
      <w:r w:rsidR="00F9243D">
        <w:rPr>
          <w:sz w:val="24"/>
          <w:szCs w:val="24"/>
        </w:rPr>
        <w:t>ing</w:t>
      </w:r>
      <w:r w:rsidR="00682F91">
        <w:rPr>
          <w:sz w:val="24"/>
          <w:szCs w:val="24"/>
        </w:rPr>
        <w:t xml:space="preserve"> employability skills </w:t>
      </w:r>
      <w:r w:rsidRPr="004A4766">
        <w:rPr>
          <w:sz w:val="24"/>
          <w:szCs w:val="24"/>
        </w:rPr>
        <w:t xml:space="preserve">and </w:t>
      </w:r>
      <w:r w:rsidR="00682F91">
        <w:rPr>
          <w:sz w:val="24"/>
          <w:szCs w:val="24"/>
        </w:rPr>
        <w:t>provide</w:t>
      </w:r>
      <w:r w:rsidR="00FE0167">
        <w:rPr>
          <w:sz w:val="24"/>
          <w:szCs w:val="24"/>
        </w:rPr>
        <w:t>s</w:t>
      </w:r>
      <w:r w:rsidR="00682F91">
        <w:rPr>
          <w:sz w:val="24"/>
          <w:szCs w:val="24"/>
        </w:rPr>
        <w:t xml:space="preserve"> </w:t>
      </w:r>
      <w:r w:rsidRPr="004A4766">
        <w:rPr>
          <w:sz w:val="24"/>
          <w:szCs w:val="24"/>
        </w:rPr>
        <w:t xml:space="preserve">responsibilities </w:t>
      </w:r>
      <w:r w:rsidR="008D1C5A">
        <w:rPr>
          <w:sz w:val="24"/>
          <w:szCs w:val="24"/>
        </w:rPr>
        <w:t xml:space="preserve">linked </w:t>
      </w:r>
      <w:r w:rsidRPr="004A4766">
        <w:rPr>
          <w:sz w:val="24"/>
          <w:szCs w:val="24"/>
        </w:rPr>
        <w:t>to their T</w:t>
      </w:r>
      <w:r w:rsidR="00CE1AFA">
        <w:rPr>
          <w:sz w:val="24"/>
          <w:szCs w:val="24"/>
        </w:rPr>
        <w:t xml:space="preserve"> </w:t>
      </w:r>
      <w:r w:rsidRPr="004A4766">
        <w:rPr>
          <w:sz w:val="24"/>
          <w:szCs w:val="24"/>
        </w:rPr>
        <w:t>Level course</w:t>
      </w:r>
      <w:r w:rsidR="00682F91">
        <w:rPr>
          <w:sz w:val="24"/>
          <w:szCs w:val="24"/>
        </w:rPr>
        <w:t xml:space="preserve">. </w:t>
      </w:r>
    </w:p>
    <w:p w14:paraId="720D1E9E" w14:textId="77777777" w:rsidR="00376A84" w:rsidRDefault="00376A84" w:rsidP="004A4766">
      <w:pPr>
        <w:spacing w:line="276" w:lineRule="auto"/>
        <w:rPr>
          <w:sz w:val="24"/>
          <w:szCs w:val="24"/>
        </w:rPr>
      </w:pPr>
    </w:p>
    <w:p w14:paraId="05C2920A" w14:textId="55BA3C0B" w:rsidR="00082A5D" w:rsidRDefault="00682F91" w:rsidP="004A4766">
      <w:pPr>
        <w:spacing w:line="276" w:lineRule="auto"/>
        <w:rPr>
          <w:sz w:val="24"/>
          <w:szCs w:val="24"/>
        </w:rPr>
      </w:pPr>
      <w:r>
        <w:rPr>
          <w:sz w:val="24"/>
          <w:szCs w:val="24"/>
        </w:rPr>
        <w:t>Th</w:t>
      </w:r>
      <w:r w:rsidR="00F9243D">
        <w:rPr>
          <w:sz w:val="24"/>
          <w:szCs w:val="24"/>
        </w:rPr>
        <w:t>is</w:t>
      </w:r>
      <w:r>
        <w:rPr>
          <w:sz w:val="24"/>
          <w:szCs w:val="24"/>
        </w:rPr>
        <w:t xml:space="preserve"> </w:t>
      </w:r>
      <w:r w:rsidR="008D1C5A" w:rsidRPr="008D1C5A">
        <w:rPr>
          <w:b/>
          <w:bCs/>
          <w:i/>
          <w:iCs/>
          <w:sz w:val="24"/>
          <w:szCs w:val="24"/>
        </w:rPr>
        <w:t>Typical Tasks Checklist</w:t>
      </w:r>
      <w:r w:rsidR="008D1C5A">
        <w:rPr>
          <w:sz w:val="24"/>
          <w:szCs w:val="24"/>
        </w:rPr>
        <w:t xml:space="preserve"> </w:t>
      </w:r>
      <w:r>
        <w:rPr>
          <w:sz w:val="24"/>
          <w:szCs w:val="24"/>
        </w:rPr>
        <w:t xml:space="preserve">will help </w:t>
      </w:r>
      <w:r w:rsidR="00FE0167">
        <w:rPr>
          <w:sz w:val="24"/>
          <w:szCs w:val="24"/>
        </w:rPr>
        <w:t xml:space="preserve">you as an </w:t>
      </w:r>
      <w:r w:rsidR="00456D55">
        <w:rPr>
          <w:sz w:val="24"/>
          <w:szCs w:val="24"/>
        </w:rPr>
        <w:t xml:space="preserve">employer </w:t>
      </w:r>
      <w:r w:rsidR="00376A84" w:rsidRPr="00133EA8">
        <w:rPr>
          <w:sz w:val="24"/>
          <w:szCs w:val="24"/>
        </w:rPr>
        <w:t xml:space="preserve">engagement colleague </w:t>
      </w:r>
      <w:r w:rsidR="00C9443E">
        <w:rPr>
          <w:sz w:val="24"/>
          <w:szCs w:val="24"/>
        </w:rPr>
        <w:t xml:space="preserve">see </w:t>
      </w:r>
      <w:r w:rsidR="00376A84">
        <w:rPr>
          <w:sz w:val="24"/>
          <w:szCs w:val="24"/>
        </w:rPr>
        <w:t>how they</w:t>
      </w:r>
      <w:r w:rsidR="003043EB">
        <w:rPr>
          <w:sz w:val="24"/>
          <w:szCs w:val="24"/>
        </w:rPr>
        <w:t xml:space="preserve"> can support </w:t>
      </w:r>
      <w:r w:rsidR="00C9443E">
        <w:rPr>
          <w:sz w:val="24"/>
          <w:szCs w:val="24"/>
        </w:rPr>
        <w:t xml:space="preserve">students </w:t>
      </w:r>
      <w:r w:rsidR="003043EB">
        <w:rPr>
          <w:sz w:val="24"/>
          <w:szCs w:val="24"/>
        </w:rPr>
        <w:t xml:space="preserve">and </w:t>
      </w:r>
      <w:r w:rsidR="00C9443E">
        <w:rPr>
          <w:sz w:val="24"/>
          <w:szCs w:val="24"/>
        </w:rPr>
        <w:t xml:space="preserve">identify </w:t>
      </w:r>
      <w:r w:rsidR="00FE0167">
        <w:rPr>
          <w:sz w:val="24"/>
          <w:szCs w:val="24"/>
        </w:rPr>
        <w:t xml:space="preserve">the sorts of </w:t>
      </w:r>
      <w:r w:rsidR="00963E1C">
        <w:rPr>
          <w:sz w:val="24"/>
          <w:szCs w:val="24"/>
        </w:rPr>
        <w:t xml:space="preserve">projects and tasks that a student can get </w:t>
      </w:r>
      <w:r w:rsidR="00BF0BA8">
        <w:rPr>
          <w:sz w:val="24"/>
          <w:szCs w:val="24"/>
        </w:rPr>
        <w:t>involved with</w:t>
      </w:r>
      <w:r w:rsidR="00555DBD">
        <w:rPr>
          <w:sz w:val="24"/>
          <w:szCs w:val="24"/>
        </w:rPr>
        <w:t xml:space="preserve">. </w:t>
      </w:r>
    </w:p>
    <w:p w14:paraId="2AE3BEFB" w14:textId="77777777" w:rsidR="00376A84" w:rsidRDefault="00376A84" w:rsidP="004A4766">
      <w:pPr>
        <w:spacing w:line="276" w:lineRule="auto"/>
        <w:rPr>
          <w:sz w:val="24"/>
          <w:szCs w:val="24"/>
        </w:rPr>
      </w:pPr>
    </w:p>
    <w:p w14:paraId="36FEF1BF" w14:textId="0D147CB1" w:rsidR="004E36D4" w:rsidRDefault="00376A84" w:rsidP="004A4766">
      <w:pPr>
        <w:spacing w:line="276" w:lineRule="auto"/>
        <w:rPr>
          <w:sz w:val="24"/>
          <w:szCs w:val="24"/>
        </w:rPr>
      </w:pPr>
      <w:r>
        <w:rPr>
          <w:sz w:val="24"/>
          <w:szCs w:val="24"/>
        </w:rPr>
        <w:t>The employer</w:t>
      </w:r>
      <w:r w:rsidR="00555DBD">
        <w:rPr>
          <w:sz w:val="24"/>
          <w:szCs w:val="24"/>
        </w:rPr>
        <w:t xml:space="preserve"> may be able</w:t>
      </w:r>
      <w:r w:rsidR="00640BA9">
        <w:rPr>
          <w:sz w:val="24"/>
          <w:szCs w:val="24"/>
        </w:rPr>
        <w:t xml:space="preserve"> </w:t>
      </w:r>
      <w:r w:rsidR="00555DBD">
        <w:rPr>
          <w:sz w:val="24"/>
          <w:szCs w:val="24"/>
        </w:rPr>
        <w:t xml:space="preserve">to offer some or </w:t>
      </w:r>
      <w:r w:rsidR="00740B44">
        <w:rPr>
          <w:sz w:val="24"/>
          <w:szCs w:val="24"/>
        </w:rPr>
        <w:t>all</w:t>
      </w:r>
      <w:r w:rsidR="00555DBD">
        <w:rPr>
          <w:sz w:val="24"/>
          <w:szCs w:val="24"/>
        </w:rPr>
        <w:t xml:space="preserve"> these opportunit</w:t>
      </w:r>
      <w:r w:rsidR="00082A5D">
        <w:rPr>
          <w:sz w:val="24"/>
          <w:szCs w:val="24"/>
        </w:rPr>
        <w:t>ies</w:t>
      </w:r>
      <w:r w:rsidR="00ED35AA">
        <w:rPr>
          <w:sz w:val="24"/>
          <w:szCs w:val="24"/>
        </w:rPr>
        <w:t xml:space="preserve"> </w:t>
      </w:r>
      <w:r w:rsidR="00555DBD">
        <w:rPr>
          <w:sz w:val="24"/>
          <w:szCs w:val="24"/>
        </w:rPr>
        <w:t>to student</w:t>
      </w:r>
      <w:r w:rsidR="00082A5D">
        <w:rPr>
          <w:sz w:val="24"/>
          <w:szCs w:val="24"/>
        </w:rPr>
        <w:t>s.</w:t>
      </w:r>
      <w:r w:rsidR="008C16BD">
        <w:rPr>
          <w:sz w:val="24"/>
          <w:szCs w:val="24"/>
        </w:rPr>
        <w:t xml:space="preserve"> </w:t>
      </w:r>
      <w:r w:rsidR="00082A5D">
        <w:rPr>
          <w:sz w:val="24"/>
          <w:szCs w:val="24"/>
        </w:rPr>
        <w:t>C</w:t>
      </w:r>
      <w:r w:rsidR="008C16BD">
        <w:rPr>
          <w:sz w:val="24"/>
          <w:szCs w:val="24"/>
        </w:rPr>
        <w:t xml:space="preserve">ompleting the checklist will </w:t>
      </w:r>
      <w:r w:rsidR="000B770E">
        <w:rPr>
          <w:sz w:val="24"/>
          <w:szCs w:val="24"/>
        </w:rPr>
        <w:t>aid the discussion</w:t>
      </w:r>
      <w:r w:rsidR="001A5362">
        <w:rPr>
          <w:sz w:val="24"/>
          <w:szCs w:val="24"/>
        </w:rPr>
        <w:t xml:space="preserve"> and </w:t>
      </w:r>
      <w:r w:rsidR="00607E0D">
        <w:rPr>
          <w:sz w:val="24"/>
          <w:szCs w:val="24"/>
        </w:rPr>
        <w:t>help you plan and reach decisions</w:t>
      </w:r>
      <w:r w:rsidR="008C16BD">
        <w:rPr>
          <w:sz w:val="24"/>
          <w:szCs w:val="24"/>
        </w:rPr>
        <w:t>.</w:t>
      </w:r>
    </w:p>
    <w:p w14:paraId="441EEBBB" w14:textId="77777777" w:rsidR="009D0D6D" w:rsidRDefault="009D0D6D" w:rsidP="004A4766">
      <w:pPr>
        <w:spacing w:line="276" w:lineRule="auto"/>
        <w:rPr>
          <w:sz w:val="24"/>
          <w:szCs w:val="24"/>
        </w:rPr>
      </w:pPr>
    </w:p>
    <w:p w14:paraId="62C89295" w14:textId="758CE5D3" w:rsidR="00376A84" w:rsidRDefault="00376A84" w:rsidP="004A4766">
      <w:pPr>
        <w:spacing w:line="276" w:lineRule="auto"/>
        <w:rPr>
          <w:sz w:val="24"/>
          <w:szCs w:val="24"/>
        </w:rPr>
      </w:pPr>
    </w:p>
    <w:tbl>
      <w:tblPr>
        <w:tblStyle w:val="TableGrid"/>
        <w:tblW w:w="0" w:type="auto"/>
        <w:tblLook w:val="04A0" w:firstRow="1" w:lastRow="0" w:firstColumn="1" w:lastColumn="0" w:noHBand="0" w:noVBand="1"/>
      </w:tblPr>
      <w:tblGrid>
        <w:gridCol w:w="13948"/>
      </w:tblGrid>
      <w:tr w:rsidR="00376A84" w:rsidRPr="00901C4E" w14:paraId="45C78EEC" w14:textId="77777777" w:rsidTr="006C5E15">
        <w:tc>
          <w:tcPr>
            <w:tcW w:w="13948" w:type="dxa"/>
          </w:tcPr>
          <w:p w14:paraId="485A8772" w14:textId="77777777" w:rsidR="00376A84" w:rsidRPr="00376A84" w:rsidRDefault="00376A84" w:rsidP="006C5E15">
            <w:pPr>
              <w:pStyle w:val="Footer"/>
              <w:spacing w:before="120" w:after="120"/>
              <w:rPr>
                <w:rFonts w:ascii="Arial" w:hAnsi="Arial" w:cs="Arial"/>
                <w:sz w:val="24"/>
                <w:szCs w:val="24"/>
              </w:rPr>
            </w:pPr>
            <w:r w:rsidRPr="00376A84">
              <w:rPr>
                <w:rFonts w:ascii="Arial" w:hAnsi="Arial" w:cs="Arial"/>
                <w:b/>
                <w:bCs/>
                <w:i/>
                <w:iCs/>
                <w:sz w:val="24"/>
                <w:szCs w:val="24"/>
              </w:rPr>
              <w:t>Link to the T Level outline content</w:t>
            </w:r>
            <w:r w:rsidRPr="00376A84">
              <w:rPr>
                <w:rFonts w:ascii="Arial" w:hAnsi="Arial" w:cs="Arial"/>
                <w:sz w:val="24"/>
                <w:szCs w:val="24"/>
              </w:rPr>
              <w:t xml:space="preserve"> </w:t>
            </w:r>
          </w:p>
          <w:p w14:paraId="540B04E4" w14:textId="6A5C727F" w:rsidR="00376A84" w:rsidRPr="00901C4E" w:rsidRDefault="00376A84" w:rsidP="006C5E15">
            <w:pPr>
              <w:pStyle w:val="Footer"/>
              <w:tabs>
                <w:tab w:val="left" w:pos="2127"/>
              </w:tabs>
              <w:spacing w:before="120" w:after="120"/>
              <w:rPr>
                <w:rFonts w:ascii="Arial" w:hAnsi="Arial" w:cs="Arial"/>
              </w:rPr>
            </w:pPr>
            <w:hyperlink r:id="rId11" w:history="1">
              <w:r w:rsidRPr="00376A84">
                <w:rPr>
                  <w:rStyle w:val="Hyperlink"/>
                  <w:rFonts w:ascii="Arial" w:hAnsi="Arial" w:cs="Arial"/>
                  <w:sz w:val="24"/>
                  <w:szCs w:val="24"/>
                </w:rPr>
                <w:t>https://skillsengland.education.gov.uk/media/4619/final_mbp_tlevel_outline_content_oct2020_itt.pdf</w:t>
              </w:r>
            </w:hyperlink>
          </w:p>
        </w:tc>
      </w:tr>
    </w:tbl>
    <w:p w14:paraId="244D7587" w14:textId="77777777" w:rsidR="00376A84" w:rsidRDefault="00376A84" w:rsidP="004A4766">
      <w:pPr>
        <w:spacing w:line="276" w:lineRule="auto"/>
        <w:rPr>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00740B44">
        <w:trPr>
          <w:cantSplit/>
          <w:tblHeader/>
        </w:trPr>
        <w:tc>
          <w:tcPr>
            <w:tcW w:w="6253" w:type="dxa"/>
            <w:vAlign w:val="center"/>
          </w:tcPr>
          <w:p w14:paraId="6C9D69E5" w14:textId="51F5151F" w:rsidR="006F345E" w:rsidRDefault="006F345E" w:rsidP="009D0D6D">
            <w:pPr>
              <w:spacing w:before="120" w:after="120" w:line="276" w:lineRule="auto"/>
              <w:rPr>
                <w:sz w:val="24"/>
                <w:szCs w:val="24"/>
              </w:rPr>
            </w:pPr>
            <w:r w:rsidRPr="00C17E9B">
              <w:rPr>
                <w:b/>
                <w:bCs/>
                <w:sz w:val="24"/>
                <w:szCs w:val="24"/>
              </w:rPr>
              <w:lastRenderedPageBreak/>
              <w:t xml:space="preserve">Employability </w:t>
            </w:r>
            <w:r>
              <w:rPr>
                <w:b/>
                <w:bCs/>
                <w:sz w:val="24"/>
                <w:szCs w:val="24"/>
              </w:rPr>
              <w:t>S</w:t>
            </w:r>
            <w:r w:rsidRPr="00C17E9B">
              <w:rPr>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b/>
                <w:bCs/>
                <w:sz w:val="24"/>
                <w:szCs w:val="24"/>
              </w:rPr>
            </w:pPr>
            <w:r w:rsidRPr="006F345E">
              <w:rPr>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b/>
                <w:bCs/>
              </w:rPr>
            </w:pPr>
            <w:r w:rsidRPr="53FD5517">
              <w:rPr>
                <w:b/>
                <w:bCs/>
              </w:rPr>
              <w:t>Opportunities</w:t>
            </w:r>
          </w:p>
          <w:p w14:paraId="55386068" w14:textId="22016F96" w:rsidR="0010280E" w:rsidRDefault="0010280E" w:rsidP="009D0D6D">
            <w:pPr>
              <w:spacing w:after="120" w:line="276" w:lineRule="auto"/>
              <w:jc w:val="center"/>
              <w:rPr>
                <w:sz w:val="24"/>
                <w:szCs w:val="24"/>
              </w:rPr>
            </w:pPr>
            <w:r w:rsidRPr="00D02A5B">
              <w:t xml:space="preserve">Y / N / </w:t>
            </w:r>
            <w:r w:rsidR="009D0D6D">
              <w:t>m</w:t>
            </w:r>
            <w:r w:rsidRPr="00D02A5B">
              <w:t>aybe</w:t>
            </w:r>
          </w:p>
        </w:tc>
      </w:tr>
      <w:tr w:rsidR="00D02A5B" w14:paraId="4630857C" w14:textId="77777777" w:rsidTr="00740B44">
        <w:trPr>
          <w:cantSplit/>
        </w:trPr>
        <w:tc>
          <w:tcPr>
            <w:tcW w:w="6253" w:type="dxa"/>
          </w:tcPr>
          <w:p w14:paraId="55754AF5" w14:textId="3DFFBD60" w:rsidR="00607E0D" w:rsidRDefault="006F345E" w:rsidP="00607E0D">
            <w:pPr>
              <w:spacing w:before="120" w:after="120" w:line="276" w:lineRule="auto"/>
              <w:rPr>
                <w:sz w:val="24"/>
                <w:szCs w:val="24"/>
              </w:rPr>
            </w:pPr>
            <w:r w:rsidRPr="00791ED3">
              <w:rPr>
                <w:b/>
                <w:bCs/>
                <w:sz w:val="24"/>
                <w:szCs w:val="24"/>
              </w:rPr>
              <w:t>Communication skills</w:t>
            </w:r>
          </w:p>
          <w:p w14:paraId="63753285" w14:textId="77777777" w:rsidR="006F345E" w:rsidRDefault="00D85F6A" w:rsidP="00607E0D">
            <w:pPr>
              <w:spacing w:before="120" w:after="120" w:line="276" w:lineRule="auto"/>
              <w:rPr>
                <w:sz w:val="24"/>
                <w:szCs w:val="24"/>
              </w:rPr>
            </w:pPr>
            <w:r>
              <w:rPr>
                <w:sz w:val="24"/>
                <w:szCs w:val="24"/>
              </w:rPr>
              <w:t xml:space="preserve">the ability </w:t>
            </w:r>
            <w:r w:rsidR="006F345E">
              <w:rPr>
                <w:sz w:val="24"/>
                <w:szCs w:val="24"/>
              </w:rPr>
              <w:t xml:space="preserve">to </w:t>
            </w:r>
            <w:r w:rsidR="006F345E" w:rsidRPr="00791ED3">
              <w:rPr>
                <w:sz w:val="24"/>
                <w:szCs w:val="24"/>
              </w:rPr>
              <w:t>express</w:t>
            </w:r>
            <w:r w:rsidR="006F345E">
              <w:rPr>
                <w:sz w:val="24"/>
                <w:szCs w:val="24"/>
              </w:rPr>
              <w:t xml:space="preserve"> or explain themselves</w:t>
            </w:r>
            <w:r w:rsidR="006F345E" w:rsidRPr="00791ED3">
              <w:rPr>
                <w:sz w:val="24"/>
                <w:szCs w:val="24"/>
              </w:rPr>
              <w:t xml:space="preserve"> clearly and effectively in different situations, such as speaking, writing, listening, and presenting. </w:t>
            </w:r>
          </w:p>
          <w:p w14:paraId="40010A0A" w14:textId="77777777" w:rsidR="00705B2C" w:rsidRPr="00705B2C" w:rsidRDefault="00705B2C" w:rsidP="00705B2C">
            <w:pPr>
              <w:rPr>
                <w:sz w:val="24"/>
                <w:szCs w:val="24"/>
              </w:rPr>
            </w:pPr>
          </w:p>
          <w:p w14:paraId="09375FBB" w14:textId="77777777" w:rsidR="00705B2C" w:rsidRPr="00705B2C" w:rsidRDefault="00705B2C" w:rsidP="00705B2C">
            <w:pPr>
              <w:rPr>
                <w:sz w:val="24"/>
                <w:szCs w:val="24"/>
              </w:rPr>
            </w:pPr>
          </w:p>
          <w:p w14:paraId="03E34657" w14:textId="77777777" w:rsidR="00705B2C" w:rsidRPr="00705B2C" w:rsidRDefault="00705B2C" w:rsidP="00705B2C">
            <w:pPr>
              <w:rPr>
                <w:sz w:val="24"/>
                <w:szCs w:val="24"/>
              </w:rPr>
            </w:pPr>
          </w:p>
          <w:p w14:paraId="55995D41" w14:textId="77777777" w:rsidR="00705B2C" w:rsidRPr="00705B2C" w:rsidRDefault="00705B2C" w:rsidP="00705B2C">
            <w:pPr>
              <w:rPr>
                <w:sz w:val="24"/>
                <w:szCs w:val="24"/>
              </w:rPr>
            </w:pPr>
          </w:p>
          <w:p w14:paraId="22034EF5" w14:textId="77777777" w:rsidR="00705B2C" w:rsidRPr="00705B2C" w:rsidRDefault="00705B2C" w:rsidP="00705B2C">
            <w:pPr>
              <w:rPr>
                <w:sz w:val="24"/>
                <w:szCs w:val="24"/>
              </w:rPr>
            </w:pPr>
          </w:p>
          <w:p w14:paraId="2B24E787" w14:textId="77777777" w:rsidR="00705B2C" w:rsidRPr="00705B2C" w:rsidRDefault="00705B2C" w:rsidP="00705B2C">
            <w:pPr>
              <w:rPr>
                <w:sz w:val="24"/>
                <w:szCs w:val="24"/>
              </w:rPr>
            </w:pPr>
          </w:p>
          <w:p w14:paraId="530BFCAD" w14:textId="77777777" w:rsidR="00705B2C" w:rsidRPr="00705B2C" w:rsidRDefault="00705B2C" w:rsidP="00705B2C">
            <w:pPr>
              <w:rPr>
                <w:sz w:val="24"/>
                <w:szCs w:val="24"/>
              </w:rPr>
            </w:pPr>
          </w:p>
          <w:p w14:paraId="49E54951" w14:textId="77777777" w:rsidR="00705B2C" w:rsidRPr="00705B2C" w:rsidRDefault="00705B2C" w:rsidP="00705B2C">
            <w:pPr>
              <w:rPr>
                <w:sz w:val="24"/>
                <w:szCs w:val="24"/>
              </w:rPr>
            </w:pPr>
          </w:p>
          <w:p w14:paraId="6DCC238B" w14:textId="77777777" w:rsidR="00705B2C" w:rsidRPr="00705B2C" w:rsidRDefault="00705B2C" w:rsidP="00705B2C">
            <w:pPr>
              <w:rPr>
                <w:sz w:val="24"/>
                <w:szCs w:val="24"/>
              </w:rPr>
            </w:pPr>
          </w:p>
          <w:p w14:paraId="0064CDAE" w14:textId="77777777" w:rsidR="00705B2C" w:rsidRPr="00705B2C" w:rsidRDefault="00705B2C" w:rsidP="00705B2C">
            <w:pPr>
              <w:rPr>
                <w:sz w:val="24"/>
                <w:szCs w:val="24"/>
              </w:rPr>
            </w:pPr>
          </w:p>
          <w:p w14:paraId="66F9B64A" w14:textId="77777777" w:rsidR="00705B2C" w:rsidRPr="00705B2C" w:rsidRDefault="00705B2C" w:rsidP="00705B2C">
            <w:pPr>
              <w:rPr>
                <w:sz w:val="24"/>
                <w:szCs w:val="24"/>
              </w:rPr>
            </w:pPr>
          </w:p>
          <w:p w14:paraId="53C8E76F" w14:textId="3CA4AAC7" w:rsidR="00705B2C" w:rsidRPr="00705B2C" w:rsidRDefault="00705B2C" w:rsidP="00705B2C">
            <w:pPr>
              <w:rPr>
                <w:sz w:val="24"/>
                <w:szCs w:val="24"/>
              </w:rPr>
            </w:pPr>
          </w:p>
        </w:tc>
        <w:tc>
          <w:tcPr>
            <w:tcW w:w="6253" w:type="dxa"/>
          </w:tcPr>
          <w:p w14:paraId="7AE18556" w14:textId="77777777" w:rsidR="007D7DBE" w:rsidRDefault="00E41C15" w:rsidP="00607E0D">
            <w:pPr>
              <w:spacing w:before="120" w:after="120" w:line="276" w:lineRule="auto"/>
              <w:rPr>
                <w:sz w:val="24"/>
                <w:szCs w:val="24"/>
              </w:rPr>
            </w:pPr>
            <w:r w:rsidRPr="00E41C15">
              <w:rPr>
                <w:sz w:val="24"/>
                <w:szCs w:val="24"/>
              </w:rPr>
              <w:t>An employer</w:t>
            </w:r>
            <w:r w:rsidR="00A825E9">
              <w:rPr>
                <w:sz w:val="24"/>
                <w:szCs w:val="24"/>
              </w:rPr>
              <w:t xml:space="preserve"> or supervisor</w:t>
            </w:r>
            <w:r w:rsidRPr="00E41C15">
              <w:rPr>
                <w:sz w:val="24"/>
                <w:szCs w:val="24"/>
              </w:rPr>
              <w:t xml:space="preserve"> can help young workers understand what is expected of them in terms of communication</w:t>
            </w:r>
            <w:r w:rsidR="006075F4">
              <w:rPr>
                <w:sz w:val="24"/>
                <w:szCs w:val="24"/>
              </w:rPr>
              <w:t xml:space="preserve"> b</w:t>
            </w:r>
            <w:r w:rsidR="00835170">
              <w:rPr>
                <w:sz w:val="24"/>
                <w:szCs w:val="24"/>
              </w:rPr>
              <w:t>y</w:t>
            </w:r>
            <w:r w:rsidR="006075F4">
              <w:rPr>
                <w:sz w:val="24"/>
                <w:szCs w:val="24"/>
              </w:rPr>
              <w:t xml:space="preserve"> providing opportunities and feedback. </w:t>
            </w:r>
          </w:p>
          <w:p w14:paraId="5D63788C" w14:textId="57769290" w:rsidR="005D71B1" w:rsidRPr="009625D8" w:rsidRDefault="00281291" w:rsidP="00607E0D">
            <w:pPr>
              <w:spacing w:before="120" w:after="120" w:line="276" w:lineRule="auto"/>
              <w:rPr>
                <w:sz w:val="24"/>
                <w:szCs w:val="24"/>
              </w:rPr>
            </w:pPr>
            <w:r>
              <w:rPr>
                <w:sz w:val="24"/>
                <w:szCs w:val="24"/>
              </w:rPr>
              <w:t xml:space="preserve">Real </w:t>
            </w:r>
            <w:r w:rsidR="00A414D7">
              <w:rPr>
                <w:sz w:val="24"/>
                <w:szCs w:val="24"/>
              </w:rPr>
              <w:t xml:space="preserve">business </w:t>
            </w:r>
            <w:r>
              <w:rPr>
                <w:sz w:val="24"/>
                <w:szCs w:val="24"/>
              </w:rPr>
              <w:t>e</w:t>
            </w:r>
            <w:r w:rsidR="005D7AE5">
              <w:rPr>
                <w:sz w:val="24"/>
                <w:szCs w:val="24"/>
              </w:rPr>
              <w:t xml:space="preserve">xamples that demonstrate </w:t>
            </w:r>
            <w:r w:rsidR="00266AEE" w:rsidRPr="00E41C15">
              <w:rPr>
                <w:sz w:val="24"/>
                <w:szCs w:val="24"/>
              </w:rPr>
              <w:t>how to communicate effectively in different situations,</w:t>
            </w:r>
            <w:r w:rsidR="00266AEE">
              <w:rPr>
                <w:sz w:val="24"/>
                <w:szCs w:val="24"/>
              </w:rPr>
              <w:t xml:space="preserve"> </w:t>
            </w:r>
            <w:r w:rsidR="00E41C15" w:rsidRPr="00E41C15">
              <w:rPr>
                <w:sz w:val="24"/>
                <w:szCs w:val="24"/>
              </w:rPr>
              <w:t xml:space="preserve">the purpose, audience, tone, format, style of messages, and </w:t>
            </w:r>
            <w:r w:rsidR="002D2122">
              <w:rPr>
                <w:sz w:val="24"/>
                <w:szCs w:val="24"/>
              </w:rPr>
              <w:t xml:space="preserve">the </w:t>
            </w:r>
            <w:r w:rsidR="00E41C15" w:rsidRPr="00E41C15">
              <w:rPr>
                <w:sz w:val="24"/>
                <w:szCs w:val="24"/>
              </w:rPr>
              <w:t>channel of communication</w:t>
            </w:r>
            <w:r w:rsidR="00C52D18">
              <w:rPr>
                <w:sz w:val="24"/>
                <w:szCs w:val="24"/>
              </w:rPr>
              <w:t xml:space="preserve"> </w:t>
            </w:r>
            <w:r>
              <w:rPr>
                <w:sz w:val="24"/>
                <w:szCs w:val="24"/>
              </w:rPr>
              <w:t>are</w:t>
            </w:r>
            <w:r w:rsidR="00C52D18">
              <w:rPr>
                <w:sz w:val="24"/>
                <w:szCs w:val="24"/>
              </w:rPr>
              <w:t xml:space="preserve"> helpfu</w:t>
            </w:r>
            <w:r w:rsidR="002D2122">
              <w:rPr>
                <w:sz w:val="24"/>
                <w:szCs w:val="24"/>
              </w:rPr>
              <w:t xml:space="preserve">l. This could be through </w:t>
            </w:r>
            <w:r w:rsidR="00E41C15" w:rsidRPr="00E41C15">
              <w:rPr>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sz w:val="24"/>
                <w:szCs w:val="24"/>
              </w:rPr>
            </w:pPr>
          </w:p>
        </w:tc>
      </w:tr>
      <w:tr w:rsidR="00D02A5B" w14:paraId="29FA5F2F" w14:textId="77777777" w:rsidTr="00740B44">
        <w:trPr>
          <w:cantSplit/>
        </w:trPr>
        <w:tc>
          <w:tcPr>
            <w:tcW w:w="6253" w:type="dxa"/>
          </w:tcPr>
          <w:p w14:paraId="4371E703" w14:textId="77777777" w:rsidR="00F4210E" w:rsidRDefault="006F345E" w:rsidP="00607E0D">
            <w:pPr>
              <w:spacing w:before="120" w:after="120" w:line="276" w:lineRule="auto"/>
              <w:rPr>
                <w:b/>
                <w:bCs/>
                <w:sz w:val="24"/>
                <w:szCs w:val="24"/>
              </w:rPr>
            </w:pPr>
            <w:r w:rsidRPr="008D7E13">
              <w:rPr>
                <w:b/>
                <w:bCs/>
                <w:sz w:val="24"/>
                <w:szCs w:val="24"/>
              </w:rPr>
              <w:lastRenderedPageBreak/>
              <w:t>Teamwork skills</w:t>
            </w:r>
          </w:p>
          <w:p w14:paraId="4E7DBE76" w14:textId="6DED4B62" w:rsidR="006F345E" w:rsidRDefault="006F345E" w:rsidP="00607E0D">
            <w:pPr>
              <w:spacing w:before="120" w:after="120" w:line="276" w:lineRule="auto"/>
              <w:rPr>
                <w:sz w:val="24"/>
                <w:szCs w:val="24"/>
              </w:rPr>
            </w:pPr>
            <w:r w:rsidRPr="00791ED3">
              <w:rPr>
                <w:sz w:val="24"/>
                <w:szCs w:val="24"/>
              </w:rPr>
              <w:t xml:space="preserve">the ability to collaborate and cooperate with others, such as sharing ideas, </w:t>
            </w:r>
            <w:r w:rsidR="004A405E" w:rsidRPr="00791ED3">
              <w:rPr>
                <w:sz w:val="24"/>
                <w:szCs w:val="24"/>
              </w:rPr>
              <w:t>giving,</w:t>
            </w:r>
            <w:r w:rsidRPr="00791ED3">
              <w:rPr>
                <w:sz w:val="24"/>
                <w:szCs w:val="24"/>
              </w:rPr>
              <w:t xml:space="preserve"> and receiving feedback, resolving conflicts, and supporting group</w:t>
            </w:r>
            <w:r w:rsidR="00E26D23">
              <w:rPr>
                <w:sz w:val="24"/>
                <w:szCs w:val="24"/>
              </w:rPr>
              <w:t xml:space="preserve"> / organisational</w:t>
            </w:r>
            <w:r w:rsidRPr="00791ED3">
              <w:rPr>
                <w:sz w:val="24"/>
                <w:szCs w:val="24"/>
              </w:rPr>
              <w:t xml:space="preserve"> goals. </w:t>
            </w:r>
          </w:p>
        </w:tc>
        <w:tc>
          <w:tcPr>
            <w:tcW w:w="6253" w:type="dxa"/>
          </w:tcPr>
          <w:p w14:paraId="66BEECB1" w14:textId="1ABAA1F5" w:rsidR="00B60945" w:rsidRDefault="53FD5517" w:rsidP="00607E0D">
            <w:pPr>
              <w:spacing w:before="120" w:after="120" w:line="276" w:lineRule="auto"/>
              <w:rPr>
                <w:sz w:val="24"/>
                <w:szCs w:val="24"/>
              </w:rPr>
            </w:pPr>
            <w:r w:rsidRPr="53FD5517">
              <w:rPr>
                <w:sz w:val="24"/>
                <w:szCs w:val="24"/>
              </w:rPr>
              <w:t>Teamwork skills are essential transferable skills for young</w:t>
            </w:r>
            <w:r w:rsidR="00C52074">
              <w:rPr>
                <w:sz w:val="24"/>
                <w:szCs w:val="24"/>
              </w:rPr>
              <w:t xml:space="preserve"> </w:t>
            </w:r>
            <w:r w:rsidR="007172AD">
              <w:rPr>
                <w:sz w:val="24"/>
                <w:szCs w:val="24"/>
              </w:rPr>
              <w:t>people to learn</w:t>
            </w:r>
            <w:r w:rsidRPr="53FD5517">
              <w:rPr>
                <w:sz w:val="24"/>
                <w:szCs w:val="24"/>
              </w:rPr>
              <w:t xml:space="preserve">, as they work with others in a group or </w:t>
            </w:r>
            <w:r w:rsidR="00954510" w:rsidRPr="53FD5517">
              <w:rPr>
                <w:sz w:val="24"/>
                <w:szCs w:val="24"/>
              </w:rPr>
              <w:t>project and</w:t>
            </w:r>
            <w:r w:rsidRPr="53FD5517">
              <w:rPr>
                <w:sz w:val="24"/>
                <w:szCs w:val="24"/>
              </w:rPr>
              <w:t xml:space="preserve"> contribute to common goal. </w:t>
            </w:r>
          </w:p>
          <w:p w14:paraId="7807B53B" w14:textId="0991A539" w:rsidR="00F55C74" w:rsidRDefault="53FD5517" w:rsidP="00607E0D">
            <w:pPr>
              <w:spacing w:before="120" w:after="120" w:line="276" w:lineRule="auto"/>
              <w:rPr>
                <w:sz w:val="24"/>
                <w:szCs w:val="24"/>
              </w:rPr>
            </w:pPr>
            <w:r w:rsidRPr="53FD5517">
              <w:rPr>
                <w:sz w:val="24"/>
                <w:szCs w:val="24"/>
              </w:rPr>
              <w:t xml:space="preserve">Employers can support this by helping </w:t>
            </w:r>
            <w:r w:rsidR="007172AD">
              <w:rPr>
                <w:sz w:val="24"/>
                <w:szCs w:val="24"/>
              </w:rPr>
              <w:t xml:space="preserve">students </w:t>
            </w:r>
            <w:r w:rsidRPr="53FD5517">
              <w:rPr>
                <w:sz w:val="24"/>
                <w:szCs w:val="24"/>
              </w:rPr>
              <w:t>understand their role</w:t>
            </w:r>
            <w:r w:rsidR="007172AD">
              <w:rPr>
                <w:sz w:val="24"/>
                <w:szCs w:val="24"/>
              </w:rPr>
              <w:t>s</w:t>
            </w:r>
            <w:r w:rsidRPr="53FD5517">
              <w:rPr>
                <w:sz w:val="24"/>
                <w:szCs w:val="24"/>
              </w:rPr>
              <w:t xml:space="preserve"> and responsibilities within the team, and how they fit into the </w:t>
            </w:r>
            <w:r w:rsidR="007172AD" w:rsidRPr="53FD5517">
              <w:rPr>
                <w:sz w:val="24"/>
                <w:szCs w:val="24"/>
              </w:rPr>
              <w:t xml:space="preserve">organisation's </w:t>
            </w:r>
            <w:r w:rsidRPr="53FD5517">
              <w:rPr>
                <w:sz w:val="24"/>
                <w:szCs w:val="24"/>
              </w:rPr>
              <w:t xml:space="preserve">bigger picture. </w:t>
            </w:r>
          </w:p>
          <w:p w14:paraId="49009B98" w14:textId="53FADAD6" w:rsidR="00281291" w:rsidRDefault="009828E4" w:rsidP="00607E0D">
            <w:pPr>
              <w:spacing w:before="120" w:after="120" w:line="276" w:lineRule="auto"/>
              <w:rPr>
                <w:sz w:val="24"/>
                <w:szCs w:val="24"/>
              </w:rPr>
            </w:pPr>
            <w:r>
              <w:rPr>
                <w:sz w:val="24"/>
                <w:szCs w:val="24"/>
              </w:rPr>
              <w:t xml:space="preserve">Employers </w:t>
            </w:r>
            <w:r w:rsidR="00F55C74">
              <w:rPr>
                <w:sz w:val="24"/>
                <w:szCs w:val="24"/>
              </w:rPr>
              <w:t>can a</w:t>
            </w:r>
            <w:r w:rsidR="53FD5517" w:rsidRPr="53FD5517">
              <w:rPr>
                <w:sz w:val="24"/>
                <w:szCs w:val="24"/>
              </w:rPr>
              <w:t>lso encourag</w:t>
            </w:r>
            <w:r w:rsidR="00F55C74">
              <w:rPr>
                <w:sz w:val="24"/>
                <w:szCs w:val="24"/>
              </w:rPr>
              <w:t>e</w:t>
            </w:r>
            <w:r w:rsidR="53FD5517" w:rsidRPr="53FD5517">
              <w:rPr>
                <w:sz w:val="24"/>
                <w:szCs w:val="24"/>
              </w:rPr>
              <w:t xml:space="preserve"> </w:t>
            </w:r>
            <w:r w:rsidR="00954510">
              <w:rPr>
                <w:sz w:val="24"/>
                <w:szCs w:val="24"/>
              </w:rPr>
              <w:t xml:space="preserve">students </w:t>
            </w:r>
            <w:r w:rsidR="53FD5517" w:rsidRPr="53FD5517">
              <w:rPr>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sz w:val="24"/>
                <w:szCs w:val="24"/>
              </w:rPr>
            </w:pPr>
          </w:p>
        </w:tc>
      </w:tr>
      <w:tr w:rsidR="00D02A5B" w14:paraId="52CE227D" w14:textId="77777777" w:rsidTr="00740B44">
        <w:trPr>
          <w:cantSplit/>
        </w:trPr>
        <w:tc>
          <w:tcPr>
            <w:tcW w:w="6253" w:type="dxa"/>
          </w:tcPr>
          <w:p w14:paraId="6A21F8B4" w14:textId="77777777" w:rsidR="00F4210E" w:rsidRDefault="006F345E" w:rsidP="00607E0D">
            <w:pPr>
              <w:spacing w:before="120" w:after="120" w:line="276" w:lineRule="auto"/>
              <w:rPr>
                <w:b/>
                <w:bCs/>
                <w:sz w:val="24"/>
                <w:szCs w:val="24"/>
              </w:rPr>
            </w:pPr>
            <w:r w:rsidRPr="00BC7099">
              <w:rPr>
                <w:b/>
                <w:bCs/>
                <w:sz w:val="24"/>
                <w:szCs w:val="24"/>
              </w:rPr>
              <w:t>Problem-solving skills</w:t>
            </w:r>
          </w:p>
          <w:p w14:paraId="05225004" w14:textId="3D07AA6D" w:rsidR="00E26D23" w:rsidRDefault="006F345E" w:rsidP="00607E0D">
            <w:pPr>
              <w:spacing w:before="120" w:after="120" w:line="276" w:lineRule="auto"/>
              <w:rPr>
                <w:sz w:val="24"/>
                <w:szCs w:val="24"/>
              </w:rPr>
            </w:pPr>
            <w:r w:rsidRPr="00791ED3">
              <w:rPr>
                <w:sz w:val="24"/>
                <w:szCs w:val="24"/>
              </w:rPr>
              <w:t xml:space="preserve">the ability to identify, </w:t>
            </w:r>
            <w:r w:rsidR="00E26D23" w:rsidRPr="00791ED3">
              <w:rPr>
                <w:sz w:val="24"/>
                <w:szCs w:val="24"/>
              </w:rPr>
              <w:t>analyse</w:t>
            </w:r>
            <w:r w:rsidRPr="00791ED3">
              <w:rPr>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sz w:val="24"/>
                <w:szCs w:val="24"/>
              </w:rPr>
            </w:pPr>
            <w:r w:rsidRPr="00C20525">
              <w:rPr>
                <w:sz w:val="24"/>
                <w:szCs w:val="24"/>
              </w:rPr>
              <w:t xml:space="preserve">An employer can help young workers </w:t>
            </w:r>
            <w:r w:rsidR="00E6246A">
              <w:rPr>
                <w:sz w:val="24"/>
                <w:szCs w:val="24"/>
              </w:rPr>
              <w:t xml:space="preserve">to </w:t>
            </w:r>
            <w:r w:rsidRPr="00C20525">
              <w:rPr>
                <w:sz w:val="24"/>
                <w:szCs w:val="24"/>
              </w:rPr>
              <w:t xml:space="preserve">develop their problem-solving skills by encouraging them to think critically and analytically about </w:t>
            </w:r>
            <w:r w:rsidR="00043405">
              <w:rPr>
                <w:sz w:val="24"/>
                <w:szCs w:val="24"/>
              </w:rPr>
              <w:t xml:space="preserve">issues </w:t>
            </w:r>
            <w:r w:rsidR="00E6246A">
              <w:rPr>
                <w:sz w:val="24"/>
                <w:szCs w:val="24"/>
              </w:rPr>
              <w:t>in the workplace</w:t>
            </w:r>
            <w:r w:rsidRPr="00C20525">
              <w:rPr>
                <w:sz w:val="24"/>
                <w:szCs w:val="24"/>
              </w:rPr>
              <w:t>, to ask relevant questions and gather rel</w:t>
            </w:r>
            <w:r w:rsidR="003D3180">
              <w:rPr>
                <w:sz w:val="24"/>
                <w:szCs w:val="24"/>
              </w:rPr>
              <w:t>ated</w:t>
            </w:r>
            <w:r w:rsidRPr="00C20525">
              <w:rPr>
                <w:sz w:val="24"/>
                <w:szCs w:val="24"/>
              </w:rPr>
              <w:t xml:space="preserve"> information. </w:t>
            </w:r>
          </w:p>
          <w:p w14:paraId="106456F0" w14:textId="18AA1B61" w:rsidR="006F345E" w:rsidRDefault="00C20525" w:rsidP="00607E0D">
            <w:pPr>
              <w:spacing w:before="120" w:after="120" w:line="276" w:lineRule="auto"/>
              <w:rPr>
                <w:sz w:val="24"/>
                <w:szCs w:val="24"/>
              </w:rPr>
            </w:pPr>
            <w:r w:rsidRPr="00C20525">
              <w:rPr>
                <w:sz w:val="24"/>
                <w:szCs w:val="24"/>
              </w:rPr>
              <w:t>An employer can also help young workers use various tools and methods to analyse and interpret data, such as charts, graphs, statistics, or logic</w:t>
            </w:r>
            <w:r w:rsidR="00954510">
              <w:rPr>
                <w:sz w:val="24"/>
                <w:szCs w:val="24"/>
              </w:rPr>
              <w:t xml:space="preserve"> models</w:t>
            </w:r>
            <w:r w:rsidRPr="00C20525">
              <w:rPr>
                <w:sz w:val="24"/>
                <w:szCs w:val="24"/>
              </w:rPr>
              <w:t>. </w:t>
            </w:r>
          </w:p>
        </w:tc>
        <w:tc>
          <w:tcPr>
            <w:tcW w:w="1659" w:type="dxa"/>
          </w:tcPr>
          <w:p w14:paraId="7467F27A" w14:textId="77777777" w:rsidR="006F345E" w:rsidRDefault="006F345E" w:rsidP="00607E0D">
            <w:pPr>
              <w:spacing w:before="120" w:after="120" w:line="276" w:lineRule="auto"/>
              <w:rPr>
                <w:sz w:val="24"/>
                <w:szCs w:val="24"/>
              </w:rPr>
            </w:pPr>
          </w:p>
        </w:tc>
      </w:tr>
      <w:tr w:rsidR="00D02A5B" w14:paraId="4D97BF55" w14:textId="77777777" w:rsidTr="00740B44">
        <w:trPr>
          <w:cantSplit/>
        </w:trPr>
        <w:tc>
          <w:tcPr>
            <w:tcW w:w="6253" w:type="dxa"/>
          </w:tcPr>
          <w:p w14:paraId="0C3D2E54" w14:textId="77777777" w:rsidR="00F4210E" w:rsidRDefault="00BC7099" w:rsidP="00607E0D">
            <w:pPr>
              <w:spacing w:before="120" w:after="120" w:line="276" w:lineRule="auto"/>
              <w:rPr>
                <w:b/>
                <w:bCs/>
                <w:sz w:val="24"/>
                <w:szCs w:val="24"/>
              </w:rPr>
            </w:pPr>
            <w:r w:rsidRPr="00E26D23">
              <w:rPr>
                <w:b/>
                <w:bCs/>
                <w:sz w:val="24"/>
                <w:szCs w:val="24"/>
              </w:rPr>
              <w:lastRenderedPageBreak/>
              <w:t>Self-management skills</w:t>
            </w:r>
          </w:p>
          <w:p w14:paraId="490DEC1A" w14:textId="212B1123" w:rsidR="006F345E" w:rsidRDefault="00BC7099" w:rsidP="00607E0D">
            <w:pPr>
              <w:spacing w:before="120" w:after="120" w:line="276" w:lineRule="auto"/>
              <w:rPr>
                <w:sz w:val="24"/>
                <w:szCs w:val="24"/>
              </w:rPr>
            </w:pPr>
            <w:r w:rsidRPr="00791ED3">
              <w:rPr>
                <w:sz w:val="24"/>
                <w:szCs w:val="24"/>
              </w:rPr>
              <w:t>the ability to plan, organi</w:t>
            </w:r>
            <w:r w:rsidR="00E26D23">
              <w:rPr>
                <w:sz w:val="24"/>
                <w:szCs w:val="24"/>
              </w:rPr>
              <w:t>s</w:t>
            </w:r>
            <w:r w:rsidRPr="00791ED3">
              <w:rPr>
                <w:sz w:val="24"/>
                <w:szCs w:val="24"/>
              </w:rPr>
              <w:t>e, and prioriti</w:t>
            </w:r>
            <w:r w:rsidR="00E26D23">
              <w:rPr>
                <w:sz w:val="24"/>
                <w:szCs w:val="24"/>
              </w:rPr>
              <w:t>s</w:t>
            </w:r>
            <w:r w:rsidRPr="00791ED3">
              <w:rPr>
                <w:sz w:val="24"/>
                <w:szCs w:val="24"/>
              </w:rPr>
              <w:t xml:space="preserve">e one's own work, such as setting goals, managing time, meeting deadlines, and </w:t>
            </w:r>
            <w:r w:rsidR="00F54608">
              <w:rPr>
                <w:sz w:val="24"/>
                <w:szCs w:val="24"/>
              </w:rPr>
              <w:t>being resilient</w:t>
            </w:r>
            <w:r w:rsidRPr="00791ED3">
              <w:rPr>
                <w:sz w:val="24"/>
                <w:szCs w:val="24"/>
              </w:rPr>
              <w:t xml:space="preserve">. </w:t>
            </w:r>
          </w:p>
        </w:tc>
        <w:tc>
          <w:tcPr>
            <w:tcW w:w="6253" w:type="dxa"/>
          </w:tcPr>
          <w:p w14:paraId="6E866CF7" w14:textId="28FEE988" w:rsidR="00F47960" w:rsidRDefault="00DA4830" w:rsidP="00607E0D">
            <w:pPr>
              <w:pStyle w:val="paragraph"/>
              <w:spacing w:before="120" w:beforeAutospacing="0" w:after="120" w:afterAutospacing="0"/>
              <w:textAlignment w:val="baseline"/>
              <w:rPr>
                <w:rFonts w:ascii="Arial" w:eastAsiaTheme="minorHAnsi" w:hAnsi="Arial" w:cs="Arial"/>
                <w:lang w:eastAsia="en-US"/>
              </w:rPr>
            </w:pPr>
            <w:r w:rsidRPr="00DA4830">
              <w:rPr>
                <w:rFonts w:ascii="Arial" w:eastAsiaTheme="minorHAnsi" w:hAnsi="Arial" w:cs="Arial"/>
                <w:lang w:eastAsia="en-US"/>
              </w:rPr>
              <w:t>Providing clear and constructive feedback is essential for learning and improvement</w:t>
            </w:r>
            <w:r w:rsidR="0034545F">
              <w:rPr>
                <w:rFonts w:ascii="Arial" w:eastAsiaTheme="minorHAnsi" w:hAnsi="Arial" w:cs="Arial"/>
                <w:lang w:eastAsia="en-US"/>
              </w:rPr>
              <w:t>.</w:t>
            </w:r>
            <w:r w:rsidRPr="00DA4830">
              <w:rPr>
                <w:rFonts w:ascii="Arial" w:eastAsiaTheme="minorHAnsi" w:hAnsi="Arial" w:cs="Arial"/>
                <w:lang w:eastAsia="en-US"/>
              </w:rPr>
              <w:t xml:space="preserve"> </w:t>
            </w:r>
            <w:r w:rsidR="0034545F">
              <w:rPr>
                <w:rFonts w:ascii="Arial" w:eastAsiaTheme="minorHAnsi" w:hAnsi="Arial" w:cs="Arial"/>
                <w:lang w:eastAsia="en-US"/>
              </w:rPr>
              <w:t>I</w:t>
            </w:r>
            <w:r w:rsidRPr="00DA4830">
              <w:rPr>
                <w:rFonts w:ascii="Arial" w:eastAsiaTheme="minorHAnsi" w:hAnsi="Arial" w:cs="Arial"/>
                <w:lang w:eastAsia="en-US"/>
              </w:rPr>
              <w:t>t help</w:t>
            </w:r>
            <w:r w:rsidR="0034545F">
              <w:rPr>
                <w:rFonts w:ascii="Arial" w:eastAsiaTheme="minorHAnsi" w:hAnsi="Arial" w:cs="Arial"/>
                <w:lang w:eastAsia="en-US"/>
              </w:rPr>
              <w:t>s</w:t>
            </w:r>
            <w:r w:rsidRPr="00DA4830">
              <w:rPr>
                <w:rFonts w:ascii="Arial" w:eastAsiaTheme="minorHAnsi" w:hAnsi="Arial" w:cs="Arial"/>
                <w:lang w:eastAsia="en-US"/>
              </w:rPr>
              <w:t xml:space="preserve"> young workers identify their strengths and areas for </w:t>
            </w:r>
            <w:r w:rsidR="00A76B1B" w:rsidRPr="00DA4830">
              <w:rPr>
                <w:rFonts w:ascii="Arial" w:eastAsiaTheme="minorHAnsi" w:hAnsi="Arial" w:cs="Arial"/>
                <w:lang w:eastAsia="en-US"/>
              </w:rPr>
              <w:t>development and</w:t>
            </w:r>
            <w:r w:rsidRPr="00DA4830">
              <w:rPr>
                <w:rFonts w:ascii="Arial" w:eastAsiaTheme="minorHAnsi" w:hAnsi="Arial" w:cs="Arial"/>
                <w:lang w:eastAsia="en-US"/>
              </w:rPr>
              <w:t xml:space="preserve"> guide</w:t>
            </w:r>
            <w:r w:rsidR="0034545F">
              <w:rPr>
                <w:rFonts w:ascii="Arial" w:eastAsiaTheme="minorHAnsi" w:hAnsi="Arial" w:cs="Arial"/>
                <w:lang w:eastAsia="en-US"/>
              </w:rPr>
              <w:t>s</w:t>
            </w:r>
            <w:r w:rsidRPr="00DA4830">
              <w:rPr>
                <w:rFonts w:ascii="Arial" w:eastAsiaTheme="minorHAnsi" w:hAnsi="Arial" w:cs="Arial"/>
                <w:lang w:eastAsia="en-US"/>
              </w:rPr>
              <w:t xml:space="preserve"> them on how to improve their performance and skills. </w:t>
            </w:r>
          </w:p>
          <w:p w14:paraId="3627815B" w14:textId="396D64DB" w:rsidR="006F345E" w:rsidRPr="009D0D6D" w:rsidRDefault="00A76B1B" w:rsidP="009D0D6D">
            <w:pPr>
              <w:pStyle w:val="paragraph"/>
              <w:spacing w:before="120" w:beforeAutospacing="0" w:after="120" w:afterAutospacing="0"/>
              <w:textAlignment w:val="baseline"/>
              <w:rPr>
                <w:rFonts w:ascii="Arial" w:eastAsiaTheme="minorHAnsi" w:hAnsi="Arial" w:cs="Arial"/>
                <w:lang w:eastAsia="en-US"/>
              </w:rPr>
            </w:pPr>
            <w:r w:rsidRPr="00A76B1B">
              <w:rPr>
                <w:rFonts w:ascii="Arial" w:eastAsiaTheme="minorHAnsi" w:hAnsi="Arial" w:cs="Arial"/>
                <w:lang w:eastAsia="en-US"/>
              </w:rPr>
              <w:t xml:space="preserve">Setting clear and </w:t>
            </w:r>
            <w:r w:rsidR="0032350C">
              <w:rPr>
                <w:rFonts w:ascii="Arial" w:eastAsiaTheme="minorHAnsi" w:hAnsi="Arial" w:cs="Arial"/>
                <w:lang w:eastAsia="en-US"/>
              </w:rPr>
              <w:t xml:space="preserve">reinforcing </w:t>
            </w:r>
            <w:r w:rsidRPr="00A76B1B">
              <w:rPr>
                <w:rFonts w:ascii="Arial" w:eastAsiaTheme="minorHAnsi" w:hAnsi="Arial" w:cs="Arial"/>
                <w:lang w:eastAsia="en-US"/>
              </w:rPr>
              <w:t>realistic expectations</w:t>
            </w:r>
            <w:r>
              <w:rPr>
                <w:rFonts w:ascii="Arial" w:eastAsiaTheme="minorHAnsi" w:hAnsi="Arial" w:cs="Arial"/>
                <w:lang w:eastAsia="en-US"/>
              </w:rPr>
              <w:t xml:space="preserve"> will help</w:t>
            </w:r>
            <w:r w:rsidR="0032350C">
              <w:rPr>
                <w:rFonts w:ascii="Arial" w:eastAsiaTheme="minorHAnsi" w:hAnsi="Arial" w:cs="Arial"/>
                <w:lang w:eastAsia="en-US"/>
              </w:rPr>
              <w:t>.</w:t>
            </w:r>
            <w:r w:rsidR="00F47960">
              <w:rPr>
                <w:rFonts w:ascii="Arial" w:eastAsiaTheme="minorHAnsi" w:hAnsi="Arial" w:cs="Arial"/>
                <w:lang w:eastAsia="en-US"/>
              </w:rPr>
              <w:t xml:space="preserve"> </w:t>
            </w:r>
            <w:r w:rsidR="0032350C">
              <w:rPr>
                <w:rFonts w:ascii="Arial" w:eastAsiaTheme="minorHAnsi" w:hAnsi="Arial" w:cs="Arial"/>
                <w:lang w:eastAsia="en-US"/>
              </w:rPr>
              <w:t>T</w:t>
            </w:r>
            <w:r w:rsidR="00F47960">
              <w:rPr>
                <w:rFonts w:ascii="Arial" w:eastAsiaTheme="minorHAnsi" w:hAnsi="Arial" w:cs="Arial"/>
                <w:lang w:eastAsia="en-US"/>
              </w:rPr>
              <w:t xml:space="preserve">he learning provider </w:t>
            </w:r>
            <w:r w:rsidR="002F1926">
              <w:rPr>
                <w:rFonts w:ascii="Arial" w:eastAsiaTheme="minorHAnsi" w:hAnsi="Arial" w:cs="Arial"/>
                <w:lang w:eastAsia="en-US"/>
              </w:rPr>
              <w:t xml:space="preserve">will be </w:t>
            </w:r>
            <w:r w:rsidR="00F47960">
              <w:rPr>
                <w:rFonts w:ascii="Arial" w:eastAsiaTheme="minorHAnsi" w:hAnsi="Arial" w:cs="Arial"/>
                <w:lang w:eastAsia="en-US"/>
              </w:rPr>
              <w:t>on hand to support or advise</w:t>
            </w:r>
            <w:r w:rsidR="002F1926">
              <w:rPr>
                <w:rFonts w:ascii="Arial" w:eastAsiaTheme="minorHAnsi" w:hAnsi="Arial" w:cs="Arial"/>
                <w:lang w:eastAsia="en-US"/>
              </w:rPr>
              <w:t xml:space="preserve"> with this</w:t>
            </w:r>
            <w:r w:rsidR="00F47960">
              <w:rPr>
                <w:rFonts w:ascii="Arial" w:eastAsiaTheme="minorHAnsi" w:hAnsi="Arial" w:cs="Arial"/>
                <w:lang w:eastAsia="en-US"/>
              </w:rPr>
              <w:t>.</w:t>
            </w:r>
          </w:p>
        </w:tc>
        <w:tc>
          <w:tcPr>
            <w:tcW w:w="1659" w:type="dxa"/>
          </w:tcPr>
          <w:p w14:paraId="249A46B8" w14:textId="77777777" w:rsidR="006F345E" w:rsidRDefault="006F345E" w:rsidP="00607E0D">
            <w:pPr>
              <w:spacing w:before="120" w:after="120" w:line="276" w:lineRule="auto"/>
              <w:rPr>
                <w:sz w:val="24"/>
                <w:szCs w:val="24"/>
              </w:rPr>
            </w:pPr>
          </w:p>
        </w:tc>
      </w:tr>
      <w:tr w:rsidR="00D02A5B" w14:paraId="34572EE3" w14:textId="77777777" w:rsidTr="00740B44">
        <w:trPr>
          <w:cantSplit/>
        </w:trPr>
        <w:tc>
          <w:tcPr>
            <w:tcW w:w="6253" w:type="dxa"/>
          </w:tcPr>
          <w:p w14:paraId="07516D3E" w14:textId="77777777" w:rsidR="00F4210E" w:rsidRDefault="00BC7099" w:rsidP="00607E0D">
            <w:pPr>
              <w:spacing w:before="120" w:after="120" w:line="276" w:lineRule="auto"/>
              <w:rPr>
                <w:b/>
                <w:bCs/>
                <w:sz w:val="24"/>
                <w:szCs w:val="24"/>
              </w:rPr>
            </w:pPr>
            <w:r w:rsidRPr="00F54608">
              <w:rPr>
                <w:b/>
                <w:bCs/>
                <w:sz w:val="24"/>
                <w:szCs w:val="24"/>
              </w:rPr>
              <w:t>Learning skills</w:t>
            </w:r>
          </w:p>
          <w:p w14:paraId="51940C73" w14:textId="6F576883" w:rsidR="006F345E" w:rsidRDefault="00BC7099" w:rsidP="00607E0D">
            <w:pPr>
              <w:spacing w:before="120" w:after="120" w:line="276" w:lineRule="auto"/>
              <w:rPr>
                <w:sz w:val="24"/>
                <w:szCs w:val="24"/>
              </w:rPr>
            </w:pPr>
            <w:r w:rsidRPr="00791ED3">
              <w:rPr>
                <w:sz w:val="24"/>
                <w:szCs w:val="24"/>
              </w:rPr>
              <w:t>the ability to acquire and apply new knowledge and skills</w:t>
            </w:r>
            <w:r w:rsidR="00A400B0">
              <w:rPr>
                <w:sz w:val="24"/>
                <w:szCs w:val="24"/>
              </w:rPr>
              <w:t xml:space="preserve"> in a non-educational setting</w:t>
            </w:r>
            <w:r w:rsidRPr="00791ED3">
              <w:rPr>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sz w:val="24"/>
                <w:szCs w:val="24"/>
              </w:rPr>
            </w:pPr>
            <w:r w:rsidRPr="005671CE">
              <w:rPr>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sz w:val="24"/>
                <w:szCs w:val="24"/>
              </w:rPr>
            </w:pPr>
            <w:r w:rsidRPr="00707A42">
              <w:rPr>
                <w:sz w:val="24"/>
                <w:szCs w:val="24"/>
              </w:rPr>
              <w:t xml:space="preserve">A work culture that values </w:t>
            </w:r>
            <w:r w:rsidR="006D3C88">
              <w:rPr>
                <w:sz w:val="24"/>
                <w:szCs w:val="24"/>
              </w:rPr>
              <w:t xml:space="preserve">learning </w:t>
            </w:r>
            <w:r w:rsidRPr="00707A42">
              <w:rPr>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sz w:val="24"/>
                <w:szCs w:val="24"/>
              </w:rPr>
            </w:pPr>
          </w:p>
        </w:tc>
      </w:tr>
      <w:tr w:rsidR="00D02A5B" w14:paraId="56725046" w14:textId="77777777" w:rsidTr="00740B44">
        <w:trPr>
          <w:cantSplit/>
        </w:trPr>
        <w:tc>
          <w:tcPr>
            <w:tcW w:w="6253" w:type="dxa"/>
          </w:tcPr>
          <w:p w14:paraId="366F5D9B" w14:textId="77777777" w:rsidR="00F4210E" w:rsidRDefault="00BC7099" w:rsidP="00607E0D">
            <w:pPr>
              <w:spacing w:before="120" w:after="120" w:line="276" w:lineRule="auto"/>
              <w:rPr>
                <w:b/>
                <w:bCs/>
                <w:sz w:val="24"/>
                <w:szCs w:val="24"/>
              </w:rPr>
            </w:pPr>
            <w:r w:rsidRPr="00A400B0">
              <w:rPr>
                <w:b/>
                <w:bCs/>
                <w:sz w:val="24"/>
                <w:szCs w:val="24"/>
              </w:rPr>
              <w:lastRenderedPageBreak/>
              <w:t>Digital skills</w:t>
            </w:r>
          </w:p>
          <w:p w14:paraId="0FAE882B" w14:textId="51B8B7C8" w:rsidR="00563B00" w:rsidRDefault="00BC7099" w:rsidP="00607E0D">
            <w:pPr>
              <w:spacing w:before="120" w:after="120" w:line="276" w:lineRule="auto"/>
              <w:rPr>
                <w:sz w:val="24"/>
                <w:szCs w:val="24"/>
              </w:rPr>
            </w:pPr>
            <w:r w:rsidRPr="00791ED3">
              <w:rPr>
                <w:sz w:val="24"/>
                <w:szCs w:val="24"/>
              </w:rPr>
              <w:t>the ability to use and understand various digital tools and technologies</w:t>
            </w:r>
            <w:r w:rsidR="00A400B0">
              <w:rPr>
                <w:sz w:val="24"/>
                <w:szCs w:val="24"/>
              </w:rPr>
              <w:t xml:space="preserve"> used in the business context</w:t>
            </w:r>
            <w:r w:rsidRPr="00791ED3">
              <w:rPr>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sz w:val="24"/>
                <w:szCs w:val="24"/>
              </w:rPr>
            </w:pPr>
            <w:r>
              <w:rPr>
                <w:sz w:val="24"/>
                <w:szCs w:val="24"/>
              </w:rPr>
              <w:t xml:space="preserve">Using </w:t>
            </w:r>
            <w:r w:rsidR="000251FC">
              <w:rPr>
                <w:sz w:val="24"/>
                <w:szCs w:val="24"/>
              </w:rPr>
              <w:t>d</w:t>
            </w:r>
            <w:r w:rsidR="00C35172" w:rsidRPr="00C35172">
              <w:rPr>
                <w:sz w:val="24"/>
                <w:szCs w:val="24"/>
              </w:rPr>
              <w:t xml:space="preserve">igital tools and technologies can help young workers enhance their productivity and efficiency, as well as their ability to communicate and collaborate with others, and </w:t>
            </w:r>
            <w:r w:rsidR="000E7948">
              <w:rPr>
                <w:sz w:val="24"/>
                <w:szCs w:val="24"/>
              </w:rPr>
              <w:t xml:space="preserve">to </w:t>
            </w:r>
            <w:r w:rsidR="00386833">
              <w:rPr>
                <w:sz w:val="24"/>
                <w:szCs w:val="24"/>
              </w:rPr>
              <w:t>effectively</w:t>
            </w:r>
            <w:r w:rsidR="00C35172" w:rsidRPr="00C35172">
              <w:rPr>
                <w:sz w:val="24"/>
                <w:szCs w:val="24"/>
              </w:rPr>
              <w:t xml:space="preserve"> use information and resources</w:t>
            </w:r>
            <w:r w:rsidR="0022612C">
              <w:rPr>
                <w:sz w:val="24"/>
                <w:szCs w:val="24"/>
              </w:rPr>
              <w:t xml:space="preserve"> in a workplace context often for the first time</w:t>
            </w:r>
            <w:r w:rsidR="00C35172" w:rsidRPr="00C35172">
              <w:rPr>
                <w:sz w:val="24"/>
                <w:szCs w:val="24"/>
              </w:rPr>
              <w:t xml:space="preserve">. </w:t>
            </w:r>
          </w:p>
          <w:p w14:paraId="35AA9AF6" w14:textId="3B0AF7B0" w:rsidR="006F345E" w:rsidRDefault="0069407C" w:rsidP="00607E0D">
            <w:pPr>
              <w:spacing w:before="120" w:after="120" w:line="276" w:lineRule="auto"/>
              <w:rPr>
                <w:sz w:val="24"/>
                <w:szCs w:val="24"/>
              </w:rPr>
            </w:pPr>
            <w:r>
              <w:rPr>
                <w:sz w:val="24"/>
                <w:szCs w:val="24"/>
              </w:rPr>
              <w:t xml:space="preserve">Employers should </w:t>
            </w:r>
            <w:r w:rsidR="003F7561">
              <w:rPr>
                <w:sz w:val="24"/>
                <w:szCs w:val="24"/>
              </w:rPr>
              <w:t>think about</w:t>
            </w:r>
            <w:r>
              <w:rPr>
                <w:sz w:val="24"/>
                <w:szCs w:val="24"/>
              </w:rPr>
              <w:t xml:space="preserve"> how they can </w:t>
            </w:r>
            <w:r w:rsidR="00C35172" w:rsidRPr="00C35172">
              <w:rPr>
                <w:sz w:val="24"/>
                <w:szCs w:val="24"/>
              </w:rPr>
              <w:t>provid</w:t>
            </w:r>
            <w:r>
              <w:rPr>
                <w:sz w:val="24"/>
                <w:szCs w:val="24"/>
              </w:rPr>
              <w:t>e</w:t>
            </w:r>
            <w:r w:rsidR="00C35172" w:rsidRPr="00C35172">
              <w:rPr>
                <w:sz w:val="24"/>
                <w:szCs w:val="24"/>
              </w:rPr>
              <w:t xml:space="preserve"> training and support on how to use </w:t>
            </w:r>
            <w:r w:rsidR="00603576">
              <w:rPr>
                <w:sz w:val="24"/>
                <w:szCs w:val="24"/>
              </w:rPr>
              <w:t>relevant software and tools</w:t>
            </w:r>
            <w:r w:rsidR="00C35172" w:rsidRPr="00C35172">
              <w:rPr>
                <w:sz w:val="24"/>
                <w:szCs w:val="24"/>
              </w:rPr>
              <w:t xml:space="preserve"> </w:t>
            </w:r>
            <w:r w:rsidR="003851FC">
              <w:rPr>
                <w:sz w:val="24"/>
                <w:szCs w:val="24"/>
              </w:rPr>
              <w:t>successful</w:t>
            </w:r>
            <w:r w:rsidR="00C35172" w:rsidRPr="00C35172">
              <w:rPr>
                <w:sz w:val="24"/>
                <w:szCs w:val="24"/>
              </w:rPr>
              <w:t>ly and responsibly. </w:t>
            </w:r>
          </w:p>
        </w:tc>
        <w:tc>
          <w:tcPr>
            <w:tcW w:w="1659" w:type="dxa"/>
          </w:tcPr>
          <w:p w14:paraId="6D0791D3" w14:textId="77777777" w:rsidR="006F345E" w:rsidRDefault="006F345E" w:rsidP="00607E0D">
            <w:pPr>
              <w:spacing w:before="120" w:after="120" w:line="276" w:lineRule="auto"/>
              <w:rPr>
                <w:sz w:val="24"/>
                <w:szCs w:val="24"/>
              </w:rPr>
            </w:pPr>
          </w:p>
        </w:tc>
      </w:tr>
    </w:tbl>
    <w:p w14:paraId="5A57ED2D" w14:textId="77777777" w:rsidR="00A10D56" w:rsidRDefault="00A10D56" w:rsidP="004A4766">
      <w:pPr>
        <w:spacing w:line="276" w:lineRule="auto"/>
        <w:rPr>
          <w:sz w:val="24"/>
          <w:szCs w:val="24"/>
        </w:rPr>
        <w:sectPr w:rsidR="00A10D56" w:rsidSect="00E71C19">
          <w:headerReference w:type="default" r:id="rId12"/>
          <w:footerReference w:type="default" r:id="rId13"/>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b/>
                <w:bCs/>
                <w:sz w:val="24"/>
                <w:szCs w:val="24"/>
              </w:rPr>
            </w:pPr>
            <w:r w:rsidRPr="00C17E9B">
              <w:rPr>
                <w:b/>
                <w:bCs/>
                <w:sz w:val="24"/>
                <w:szCs w:val="24"/>
              </w:rPr>
              <w:lastRenderedPageBreak/>
              <w:t>T Level Core</w:t>
            </w:r>
            <w:r>
              <w:rPr>
                <w:b/>
                <w:bCs/>
                <w:sz w:val="24"/>
                <w:szCs w:val="24"/>
              </w:rPr>
              <w:t xml:space="preserve"> Skills</w:t>
            </w:r>
          </w:p>
          <w:p w14:paraId="1EA7E480" w14:textId="67BFD19F" w:rsidR="00A43BE6" w:rsidRPr="00421A61" w:rsidRDefault="00585EDF" w:rsidP="00421A61">
            <w:pPr>
              <w:spacing w:line="276" w:lineRule="auto"/>
              <w:jc w:val="center"/>
              <w:rPr>
                <w:b/>
                <w:bCs/>
                <w:color w:val="765AB0"/>
                <w:sz w:val="24"/>
                <w:szCs w:val="24"/>
              </w:rPr>
            </w:pPr>
            <w:r>
              <w:rPr>
                <w:b/>
                <w:bCs/>
                <w:color w:val="765AB0"/>
                <w:sz w:val="24"/>
                <w:szCs w:val="24"/>
              </w:rPr>
              <w:t>MEDIA, BROADCAST AND PRODUCTION</w:t>
            </w:r>
          </w:p>
        </w:tc>
        <w:tc>
          <w:tcPr>
            <w:tcW w:w="1485" w:type="dxa"/>
          </w:tcPr>
          <w:p w14:paraId="749E9BE3" w14:textId="0BCC160F" w:rsidR="0075473F" w:rsidRPr="00F75B96" w:rsidRDefault="53FD5517" w:rsidP="53FD5517">
            <w:pPr>
              <w:spacing w:line="276" w:lineRule="auto"/>
              <w:jc w:val="center"/>
              <w:rPr>
                <w:b/>
                <w:bCs/>
                <w:sz w:val="18"/>
                <w:szCs w:val="18"/>
              </w:rPr>
            </w:pPr>
            <w:r w:rsidRPr="53FD5517">
              <w:rPr>
                <w:b/>
                <w:bCs/>
                <w:sz w:val="18"/>
                <w:szCs w:val="18"/>
              </w:rPr>
              <w:t>Opportunities</w:t>
            </w:r>
          </w:p>
          <w:p w14:paraId="29F5D4C6" w14:textId="03CF5026" w:rsidR="00BC1A7A" w:rsidRPr="009D0FE2" w:rsidRDefault="53FD5517" w:rsidP="53FD5517">
            <w:pPr>
              <w:spacing w:line="276" w:lineRule="auto"/>
              <w:jc w:val="center"/>
              <w:rPr>
                <w:b/>
                <w:bCs/>
                <w:sz w:val="28"/>
                <w:szCs w:val="28"/>
              </w:rPr>
            </w:pPr>
            <w:r w:rsidRPr="53FD5517">
              <w:rPr>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sz w:val="24"/>
                <w:szCs w:val="24"/>
              </w:rPr>
            </w:pPr>
          </w:p>
        </w:tc>
        <w:tc>
          <w:tcPr>
            <w:tcW w:w="5415" w:type="dxa"/>
          </w:tcPr>
          <w:p w14:paraId="2DB805B2" w14:textId="77777777" w:rsidR="00BC1A7A" w:rsidRDefault="00BC1A7A" w:rsidP="00BC1A7A">
            <w:pPr>
              <w:spacing w:line="276" w:lineRule="auto"/>
              <w:jc w:val="center"/>
              <w:rPr>
                <w:b/>
                <w:bCs/>
                <w:sz w:val="24"/>
                <w:szCs w:val="24"/>
              </w:rPr>
            </w:pPr>
            <w:r w:rsidRPr="00C17E9B">
              <w:rPr>
                <w:b/>
                <w:bCs/>
                <w:sz w:val="24"/>
                <w:szCs w:val="24"/>
              </w:rPr>
              <w:t>Occupational Specialism</w:t>
            </w:r>
          </w:p>
          <w:p w14:paraId="61AC0139" w14:textId="66F5AC61" w:rsidR="00BC1A7A" w:rsidRPr="00C17E9B" w:rsidRDefault="00585EDF" w:rsidP="00BC1A7A">
            <w:pPr>
              <w:spacing w:line="276" w:lineRule="auto"/>
              <w:jc w:val="center"/>
              <w:rPr>
                <w:b/>
                <w:bCs/>
                <w:sz w:val="24"/>
                <w:szCs w:val="24"/>
              </w:rPr>
            </w:pPr>
            <w:r>
              <w:rPr>
                <w:b/>
                <w:bCs/>
                <w:color w:val="765AB0"/>
                <w:sz w:val="24"/>
                <w:szCs w:val="24"/>
              </w:rPr>
              <w:t>EVENTS AND VENUES TECHNICIAN</w:t>
            </w:r>
          </w:p>
        </w:tc>
        <w:tc>
          <w:tcPr>
            <w:tcW w:w="1456" w:type="dxa"/>
          </w:tcPr>
          <w:p w14:paraId="2697FB36" w14:textId="3340F69C" w:rsidR="00BC1A7A" w:rsidRPr="009D0FE2" w:rsidRDefault="53FD5517" w:rsidP="53FD5517">
            <w:pPr>
              <w:spacing w:line="276" w:lineRule="auto"/>
              <w:jc w:val="center"/>
              <w:rPr>
                <w:b/>
                <w:bCs/>
                <w:sz w:val="18"/>
                <w:szCs w:val="18"/>
              </w:rPr>
            </w:pPr>
            <w:r w:rsidRPr="53FD5517">
              <w:rPr>
                <w:b/>
                <w:bCs/>
                <w:sz w:val="18"/>
                <w:szCs w:val="18"/>
              </w:rPr>
              <w:t>Opportunities</w:t>
            </w:r>
          </w:p>
          <w:p w14:paraId="207EA8CF" w14:textId="03CF5026" w:rsidR="00BC1A7A" w:rsidRPr="009D0FE2" w:rsidRDefault="53FD5517" w:rsidP="53FD5517">
            <w:pPr>
              <w:spacing w:line="276" w:lineRule="auto"/>
              <w:jc w:val="center"/>
              <w:rPr>
                <w:b/>
                <w:bCs/>
                <w:sz w:val="28"/>
                <w:szCs w:val="28"/>
              </w:rPr>
            </w:pPr>
            <w:r w:rsidRPr="53FD5517">
              <w:rPr>
                <w:sz w:val="18"/>
                <w:szCs w:val="18"/>
              </w:rPr>
              <w:t>Y / N / Maybe</w:t>
            </w:r>
          </w:p>
          <w:p w14:paraId="1EB7DCD3" w14:textId="5CE52548" w:rsidR="00BC1A7A" w:rsidRPr="009D0FE2" w:rsidRDefault="00BC1A7A" w:rsidP="53FD5517">
            <w:pPr>
              <w:spacing w:line="276" w:lineRule="auto"/>
              <w:jc w:val="center"/>
              <w:rPr>
                <w:sz w:val="16"/>
                <w:szCs w:val="16"/>
              </w:rPr>
            </w:pPr>
          </w:p>
        </w:tc>
      </w:tr>
      <w:tr w:rsidR="00BC1A7A" w14:paraId="000721E7" w14:textId="77777777" w:rsidTr="005B0B35">
        <w:trPr>
          <w:cantSplit/>
        </w:trPr>
        <w:tc>
          <w:tcPr>
            <w:tcW w:w="5377" w:type="dxa"/>
          </w:tcPr>
          <w:p w14:paraId="622EA754" w14:textId="183789EF" w:rsidR="00261266" w:rsidRPr="00261266" w:rsidRDefault="00261266" w:rsidP="00261266">
            <w:pPr>
              <w:spacing w:before="60" w:after="60" w:line="276" w:lineRule="auto"/>
              <w:rPr>
                <w:sz w:val="24"/>
                <w:szCs w:val="24"/>
              </w:rPr>
            </w:pPr>
            <w:r w:rsidRPr="00261266">
              <w:rPr>
                <w:sz w:val="24"/>
                <w:szCs w:val="24"/>
              </w:rPr>
              <w:t>Undertak</w:t>
            </w:r>
            <w:r w:rsidR="00B06976">
              <w:rPr>
                <w:sz w:val="24"/>
                <w:szCs w:val="24"/>
              </w:rPr>
              <w:t>ing</w:t>
            </w:r>
            <w:r>
              <w:rPr>
                <w:sz w:val="24"/>
                <w:szCs w:val="24"/>
              </w:rPr>
              <w:t xml:space="preserve"> r</w:t>
            </w:r>
            <w:r w:rsidRPr="00261266">
              <w:rPr>
                <w:sz w:val="24"/>
                <w:szCs w:val="24"/>
              </w:rPr>
              <w:t>esearch</w:t>
            </w:r>
            <w:r>
              <w:rPr>
                <w:sz w:val="24"/>
                <w:szCs w:val="24"/>
              </w:rPr>
              <w:t xml:space="preserve">, </w:t>
            </w:r>
            <w:r w:rsidRPr="00261266">
              <w:rPr>
                <w:sz w:val="24"/>
                <w:szCs w:val="24"/>
              </w:rPr>
              <w:t>e.g.</w:t>
            </w:r>
            <w:r>
              <w:rPr>
                <w:sz w:val="24"/>
                <w:szCs w:val="24"/>
              </w:rPr>
              <w:t>,</w:t>
            </w:r>
            <w:r w:rsidRPr="00261266">
              <w:rPr>
                <w:sz w:val="24"/>
                <w:szCs w:val="24"/>
              </w:rPr>
              <w:t xml:space="preserve"> analysing a brief, identifying sources to investigate, reviewing different cultural contexts to inform the development of an idea. </w:t>
            </w:r>
          </w:p>
          <w:p w14:paraId="0D927000" w14:textId="7124DAC1" w:rsidR="00BC1A7A" w:rsidRDefault="00BC1A7A" w:rsidP="00261266">
            <w:pPr>
              <w:spacing w:before="60" w:after="60" w:line="276" w:lineRule="auto"/>
              <w:rPr>
                <w:sz w:val="24"/>
                <w:szCs w:val="24"/>
              </w:rPr>
            </w:pPr>
          </w:p>
        </w:tc>
        <w:tc>
          <w:tcPr>
            <w:tcW w:w="1485" w:type="dxa"/>
          </w:tcPr>
          <w:p w14:paraId="45DF6D24" w14:textId="77777777" w:rsidR="00BC1A7A" w:rsidRPr="009D0FE2" w:rsidRDefault="00BC1A7A" w:rsidP="005B0B35">
            <w:pPr>
              <w:spacing w:before="60" w:after="60" w:line="276" w:lineRule="auto"/>
              <w:rPr>
                <w:sz w:val="24"/>
                <w:szCs w:val="24"/>
              </w:rPr>
            </w:pPr>
          </w:p>
        </w:tc>
        <w:tc>
          <w:tcPr>
            <w:tcW w:w="358" w:type="dxa"/>
            <w:tcBorders>
              <w:top w:val="nil"/>
              <w:bottom w:val="nil"/>
            </w:tcBorders>
          </w:tcPr>
          <w:p w14:paraId="276AE050" w14:textId="77777777" w:rsidR="00BC1A7A" w:rsidRDefault="00BC1A7A" w:rsidP="005B0B35">
            <w:pPr>
              <w:spacing w:before="60" w:after="60" w:line="276" w:lineRule="auto"/>
              <w:rPr>
                <w:sz w:val="24"/>
                <w:szCs w:val="24"/>
              </w:rPr>
            </w:pPr>
          </w:p>
        </w:tc>
        <w:tc>
          <w:tcPr>
            <w:tcW w:w="5415" w:type="dxa"/>
          </w:tcPr>
          <w:p w14:paraId="64F7A89D" w14:textId="2418A4F5" w:rsidR="00585EDF" w:rsidRPr="00585EDF" w:rsidRDefault="00585EDF" w:rsidP="00585EDF">
            <w:pPr>
              <w:spacing w:line="276" w:lineRule="auto"/>
              <w:rPr>
                <w:sz w:val="24"/>
                <w:szCs w:val="24"/>
              </w:rPr>
            </w:pPr>
            <w:r w:rsidRPr="00585EDF">
              <w:rPr>
                <w:sz w:val="24"/>
                <w:szCs w:val="24"/>
              </w:rPr>
              <w:t>Interpret</w:t>
            </w:r>
            <w:r w:rsidR="00376A84">
              <w:rPr>
                <w:sz w:val="24"/>
                <w:szCs w:val="24"/>
              </w:rPr>
              <w:t>ing</w:t>
            </w:r>
            <w:r w:rsidRPr="00585EDF">
              <w:rPr>
                <w:sz w:val="24"/>
                <w:szCs w:val="24"/>
              </w:rPr>
              <w:t xml:space="preserve"> event/production documentation such as system specifications, ground plans, model boxes, lighting plans and design drawings and visualisations to identify the implications of different venue / space factors.</w:t>
            </w:r>
          </w:p>
          <w:p w14:paraId="4A2C158F" w14:textId="64676711" w:rsidR="00055595" w:rsidRPr="007808CA" w:rsidRDefault="00055595" w:rsidP="007808CA">
            <w:pPr>
              <w:pStyle w:val="NormalWeb"/>
            </w:pPr>
          </w:p>
        </w:tc>
        <w:tc>
          <w:tcPr>
            <w:tcW w:w="1456" w:type="dxa"/>
          </w:tcPr>
          <w:p w14:paraId="1843E724" w14:textId="77777777" w:rsidR="00BC1A7A" w:rsidRPr="009D0FE2" w:rsidRDefault="00BC1A7A" w:rsidP="005B0B35">
            <w:pPr>
              <w:spacing w:before="60" w:after="60" w:line="276" w:lineRule="auto"/>
              <w:rPr>
                <w:sz w:val="24"/>
                <w:szCs w:val="24"/>
              </w:rPr>
            </w:pPr>
          </w:p>
        </w:tc>
      </w:tr>
      <w:tr w:rsidR="00BC1A7A" w14:paraId="5E872E9C" w14:textId="77777777" w:rsidTr="005B0B35">
        <w:trPr>
          <w:cantSplit/>
        </w:trPr>
        <w:tc>
          <w:tcPr>
            <w:tcW w:w="5377" w:type="dxa"/>
          </w:tcPr>
          <w:p w14:paraId="26F16D4F" w14:textId="3903B054" w:rsidR="00261266" w:rsidRPr="00261266" w:rsidRDefault="00261266" w:rsidP="00261266">
            <w:pPr>
              <w:spacing w:before="60" w:after="60" w:line="276" w:lineRule="auto"/>
              <w:rPr>
                <w:sz w:val="24"/>
                <w:szCs w:val="24"/>
              </w:rPr>
            </w:pPr>
            <w:r w:rsidRPr="00261266">
              <w:rPr>
                <w:sz w:val="24"/>
                <w:szCs w:val="24"/>
              </w:rPr>
              <w:t>Generating ideas</w:t>
            </w:r>
            <w:r w:rsidR="00B06976">
              <w:rPr>
                <w:sz w:val="24"/>
                <w:szCs w:val="24"/>
              </w:rPr>
              <w:t xml:space="preserve">, </w:t>
            </w:r>
            <w:r w:rsidRPr="00261266">
              <w:rPr>
                <w:sz w:val="24"/>
                <w:szCs w:val="24"/>
              </w:rPr>
              <w:t>e.g.</w:t>
            </w:r>
            <w:r w:rsidR="00B06976">
              <w:rPr>
                <w:sz w:val="24"/>
                <w:szCs w:val="24"/>
              </w:rPr>
              <w:t>,</w:t>
            </w:r>
            <w:r w:rsidRPr="00261266">
              <w:rPr>
                <w:sz w:val="24"/>
                <w:szCs w:val="24"/>
              </w:rPr>
              <w:t xml:space="preserve"> generating ideas </w:t>
            </w:r>
            <w:r w:rsidR="00544A2D">
              <w:rPr>
                <w:sz w:val="24"/>
                <w:szCs w:val="24"/>
              </w:rPr>
              <w:t>appropriate for content creation, media asset generation, planning and event or production.</w:t>
            </w:r>
          </w:p>
          <w:p w14:paraId="2CAC5BE2" w14:textId="2160F06F" w:rsidR="00BC1A7A" w:rsidRPr="00C57194" w:rsidRDefault="00BC1A7A" w:rsidP="005B0B35">
            <w:pPr>
              <w:spacing w:before="60" w:after="60" w:line="276" w:lineRule="auto"/>
            </w:pPr>
          </w:p>
        </w:tc>
        <w:tc>
          <w:tcPr>
            <w:tcW w:w="1485" w:type="dxa"/>
          </w:tcPr>
          <w:p w14:paraId="6B4DB315" w14:textId="77777777" w:rsidR="00BC1A7A" w:rsidRPr="009D0FE2" w:rsidRDefault="00BC1A7A" w:rsidP="005B0B35">
            <w:pPr>
              <w:spacing w:before="60" w:after="60" w:line="276" w:lineRule="auto"/>
              <w:rPr>
                <w:sz w:val="24"/>
                <w:szCs w:val="24"/>
              </w:rPr>
            </w:pPr>
          </w:p>
        </w:tc>
        <w:tc>
          <w:tcPr>
            <w:tcW w:w="358" w:type="dxa"/>
            <w:tcBorders>
              <w:top w:val="nil"/>
              <w:bottom w:val="nil"/>
            </w:tcBorders>
          </w:tcPr>
          <w:p w14:paraId="1EDC2D22" w14:textId="77777777" w:rsidR="00BC1A7A" w:rsidRDefault="00BC1A7A" w:rsidP="005B0B35">
            <w:pPr>
              <w:spacing w:before="60" w:after="60" w:line="276" w:lineRule="auto"/>
              <w:rPr>
                <w:sz w:val="24"/>
                <w:szCs w:val="24"/>
              </w:rPr>
            </w:pPr>
          </w:p>
        </w:tc>
        <w:tc>
          <w:tcPr>
            <w:tcW w:w="5415" w:type="dxa"/>
          </w:tcPr>
          <w:p w14:paraId="75EB3FE1" w14:textId="14AC5B4C" w:rsidR="00F835AF" w:rsidRPr="00F835AF" w:rsidRDefault="00F835AF" w:rsidP="00F835AF">
            <w:pPr>
              <w:spacing w:before="60" w:after="60" w:line="276" w:lineRule="auto"/>
              <w:rPr>
                <w:sz w:val="24"/>
                <w:szCs w:val="24"/>
              </w:rPr>
            </w:pPr>
            <w:r>
              <w:rPr>
                <w:sz w:val="24"/>
                <w:szCs w:val="24"/>
              </w:rPr>
              <w:t>I</w:t>
            </w:r>
            <w:r w:rsidRPr="00F835AF">
              <w:rPr>
                <w:sz w:val="24"/>
                <w:szCs w:val="24"/>
              </w:rPr>
              <w:t>dentify</w:t>
            </w:r>
            <w:r w:rsidR="00376A84">
              <w:rPr>
                <w:sz w:val="24"/>
                <w:szCs w:val="24"/>
              </w:rPr>
              <w:t>ing</w:t>
            </w:r>
            <w:r>
              <w:rPr>
                <w:sz w:val="24"/>
                <w:szCs w:val="24"/>
              </w:rPr>
              <w:t xml:space="preserve"> </w:t>
            </w:r>
            <w:r w:rsidRPr="00F835AF">
              <w:rPr>
                <w:sz w:val="24"/>
                <w:szCs w:val="24"/>
              </w:rPr>
              <w:t>common and potentia</w:t>
            </w:r>
            <w:r>
              <w:rPr>
                <w:sz w:val="24"/>
                <w:szCs w:val="24"/>
              </w:rPr>
              <w:t>l haza</w:t>
            </w:r>
            <w:r w:rsidRPr="00F835AF">
              <w:rPr>
                <w:sz w:val="24"/>
                <w:szCs w:val="24"/>
              </w:rPr>
              <w:t>rds</w:t>
            </w:r>
            <w:r>
              <w:rPr>
                <w:sz w:val="24"/>
                <w:szCs w:val="24"/>
              </w:rPr>
              <w:t xml:space="preserve"> </w:t>
            </w:r>
            <w:r w:rsidRPr="00F835AF">
              <w:rPr>
                <w:sz w:val="24"/>
                <w:szCs w:val="24"/>
              </w:rPr>
              <w:t>and ri</w:t>
            </w:r>
            <w:r>
              <w:rPr>
                <w:sz w:val="24"/>
                <w:szCs w:val="24"/>
              </w:rPr>
              <w:t>s</w:t>
            </w:r>
            <w:r w:rsidRPr="00F835AF">
              <w:rPr>
                <w:sz w:val="24"/>
                <w:szCs w:val="24"/>
              </w:rPr>
              <w:t>ks in events a</w:t>
            </w:r>
            <w:r>
              <w:rPr>
                <w:sz w:val="24"/>
                <w:szCs w:val="24"/>
              </w:rPr>
              <w:t xml:space="preserve">nd venues </w:t>
            </w:r>
            <w:r w:rsidRPr="00F835AF">
              <w:rPr>
                <w:sz w:val="24"/>
                <w:szCs w:val="24"/>
              </w:rPr>
              <w:t>and</w:t>
            </w:r>
            <w:r>
              <w:rPr>
                <w:sz w:val="24"/>
                <w:szCs w:val="24"/>
              </w:rPr>
              <w:t xml:space="preserve"> </w:t>
            </w:r>
            <w:r w:rsidRPr="00F835AF">
              <w:rPr>
                <w:sz w:val="24"/>
                <w:szCs w:val="24"/>
              </w:rPr>
              <w:t>appropriate controls.</w:t>
            </w:r>
          </w:p>
          <w:p w14:paraId="13830BAC" w14:textId="77777777" w:rsidR="00F835AF" w:rsidRDefault="00F835AF" w:rsidP="00F835AF">
            <w:pPr>
              <w:spacing w:before="60" w:after="60" w:line="276" w:lineRule="auto"/>
              <w:rPr>
                <w:sz w:val="24"/>
                <w:szCs w:val="24"/>
              </w:rPr>
            </w:pPr>
          </w:p>
          <w:p w14:paraId="4178F7E2" w14:textId="074E8956" w:rsidR="00BC1A7A" w:rsidRDefault="00F835AF" w:rsidP="00F835AF">
            <w:pPr>
              <w:spacing w:before="60" w:after="60" w:line="276" w:lineRule="auto"/>
              <w:rPr>
                <w:sz w:val="24"/>
                <w:szCs w:val="24"/>
              </w:rPr>
            </w:pPr>
            <w:r>
              <w:rPr>
                <w:sz w:val="24"/>
                <w:szCs w:val="24"/>
              </w:rPr>
              <w:t>C</w:t>
            </w:r>
            <w:r w:rsidRPr="00F835AF">
              <w:rPr>
                <w:sz w:val="24"/>
                <w:szCs w:val="24"/>
              </w:rPr>
              <w:t>onsider</w:t>
            </w:r>
            <w:r w:rsidR="00376A84">
              <w:rPr>
                <w:sz w:val="24"/>
                <w:szCs w:val="24"/>
              </w:rPr>
              <w:t>ing</w:t>
            </w:r>
            <w:r w:rsidRPr="00F835AF">
              <w:rPr>
                <w:sz w:val="24"/>
                <w:szCs w:val="24"/>
              </w:rPr>
              <w:t xml:space="preserve"> the environmental</w:t>
            </w:r>
            <w:r>
              <w:rPr>
                <w:sz w:val="24"/>
                <w:szCs w:val="24"/>
              </w:rPr>
              <w:t xml:space="preserve"> impac</w:t>
            </w:r>
            <w:r w:rsidRPr="00F835AF">
              <w:rPr>
                <w:sz w:val="24"/>
                <w:szCs w:val="24"/>
              </w:rPr>
              <w:t>t of</w:t>
            </w:r>
            <w:r>
              <w:rPr>
                <w:sz w:val="24"/>
                <w:szCs w:val="24"/>
              </w:rPr>
              <w:t xml:space="preserve"> </w:t>
            </w:r>
            <w:r w:rsidRPr="00F835AF">
              <w:rPr>
                <w:sz w:val="24"/>
                <w:szCs w:val="24"/>
              </w:rPr>
              <w:t>different options for event</w:t>
            </w:r>
            <w:r>
              <w:rPr>
                <w:sz w:val="24"/>
                <w:szCs w:val="24"/>
              </w:rPr>
              <w:t xml:space="preserve"> </w:t>
            </w:r>
            <w:r w:rsidRPr="00F835AF">
              <w:rPr>
                <w:sz w:val="24"/>
                <w:szCs w:val="24"/>
              </w:rPr>
              <w:t>/</w:t>
            </w:r>
            <w:r>
              <w:rPr>
                <w:sz w:val="24"/>
                <w:szCs w:val="24"/>
              </w:rPr>
              <w:t xml:space="preserve"> </w:t>
            </w:r>
            <w:r w:rsidRPr="00F835AF">
              <w:rPr>
                <w:sz w:val="24"/>
                <w:szCs w:val="24"/>
              </w:rPr>
              <w:t>venues.</w:t>
            </w:r>
          </w:p>
          <w:p w14:paraId="7FBC389B" w14:textId="53AC4940" w:rsidR="001928E5" w:rsidRPr="00F835AF" w:rsidRDefault="001928E5" w:rsidP="00F835AF">
            <w:pPr>
              <w:spacing w:before="60" w:after="60" w:line="276" w:lineRule="auto"/>
              <w:rPr>
                <w:sz w:val="24"/>
                <w:szCs w:val="24"/>
              </w:rPr>
            </w:pPr>
          </w:p>
        </w:tc>
        <w:tc>
          <w:tcPr>
            <w:tcW w:w="1456" w:type="dxa"/>
          </w:tcPr>
          <w:p w14:paraId="72D4888B" w14:textId="77777777" w:rsidR="00BC1A7A" w:rsidRPr="009D0FE2" w:rsidRDefault="00BC1A7A" w:rsidP="005B0B35">
            <w:pPr>
              <w:spacing w:before="60" w:after="60" w:line="276" w:lineRule="auto"/>
              <w:rPr>
                <w:sz w:val="24"/>
                <w:szCs w:val="24"/>
              </w:rPr>
            </w:pPr>
          </w:p>
        </w:tc>
      </w:tr>
      <w:tr w:rsidR="00BC1A7A" w14:paraId="18F28808" w14:textId="77777777" w:rsidTr="005B0B35">
        <w:trPr>
          <w:cantSplit/>
        </w:trPr>
        <w:tc>
          <w:tcPr>
            <w:tcW w:w="5377" w:type="dxa"/>
          </w:tcPr>
          <w:p w14:paraId="2F97F9CB" w14:textId="4721E989" w:rsidR="00261266" w:rsidRPr="00261266" w:rsidRDefault="00261266" w:rsidP="00261266">
            <w:pPr>
              <w:spacing w:before="60" w:after="60" w:line="276" w:lineRule="auto"/>
              <w:rPr>
                <w:sz w:val="24"/>
                <w:szCs w:val="24"/>
              </w:rPr>
            </w:pPr>
            <w:r w:rsidRPr="00261266">
              <w:rPr>
                <w:sz w:val="24"/>
                <w:szCs w:val="24"/>
              </w:rPr>
              <w:t>Communicating ideas</w:t>
            </w:r>
            <w:r w:rsidR="00B06976">
              <w:rPr>
                <w:sz w:val="24"/>
                <w:szCs w:val="24"/>
              </w:rPr>
              <w:t xml:space="preserve">, </w:t>
            </w:r>
            <w:r w:rsidRPr="00261266">
              <w:rPr>
                <w:sz w:val="24"/>
                <w:szCs w:val="24"/>
              </w:rPr>
              <w:t>e.g.</w:t>
            </w:r>
            <w:r w:rsidR="00B06976">
              <w:rPr>
                <w:sz w:val="24"/>
                <w:szCs w:val="24"/>
              </w:rPr>
              <w:t>,</w:t>
            </w:r>
            <w:r w:rsidRPr="00261266">
              <w:rPr>
                <w:sz w:val="24"/>
                <w:szCs w:val="24"/>
              </w:rPr>
              <w:t xml:space="preserve"> presenting initial ideas clearly to a group, ensuring that communication is appropriate for </w:t>
            </w:r>
            <w:r w:rsidR="00B06976">
              <w:rPr>
                <w:sz w:val="24"/>
                <w:szCs w:val="24"/>
              </w:rPr>
              <w:t xml:space="preserve">the </w:t>
            </w:r>
            <w:r w:rsidRPr="00261266">
              <w:rPr>
                <w:sz w:val="24"/>
                <w:szCs w:val="24"/>
              </w:rPr>
              <w:t>audience and purpose, justifying</w:t>
            </w:r>
            <w:r w:rsidR="00B06976">
              <w:rPr>
                <w:sz w:val="24"/>
                <w:szCs w:val="24"/>
              </w:rPr>
              <w:t xml:space="preserve"> the</w:t>
            </w:r>
            <w:r w:rsidRPr="00261266">
              <w:rPr>
                <w:sz w:val="24"/>
                <w:szCs w:val="24"/>
              </w:rPr>
              <w:t xml:space="preserve"> me</w:t>
            </w:r>
            <w:r w:rsidR="00B06976">
              <w:rPr>
                <w:sz w:val="24"/>
                <w:szCs w:val="24"/>
              </w:rPr>
              <w:t>thod</w:t>
            </w:r>
            <w:r w:rsidRPr="00261266">
              <w:rPr>
                <w:sz w:val="24"/>
                <w:szCs w:val="24"/>
              </w:rPr>
              <w:t xml:space="preserve"> of communication. </w:t>
            </w:r>
          </w:p>
          <w:p w14:paraId="03140917" w14:textId="65250A8B" w:rsidR="00BC1A7A" w:rsidRPr="004C689A" w:rsidRDefault="00BC1A7A" w:rsidP="00221FCA">
            <w:pPr>
              <w:spacing w:before="60" w:after="60" w:line="276" w:lineRule="auto"/>
              <w:rPr>
                <w:sz w:val="24"/>
                <w:szCs w:val="24"/>
              </w:rPr>
            </w:pPr>
          </w:p>
        </w:tc>
        <w:tc>
          <w:tcPr>
            <w:tcW w:w="1485" w:type="dxa"/>
          </w:tcPr>
          <w:p w14:paraId="32AD78D8" w14:textId="77777777" w:rsidR="00BC1A7A" w:rsidRPr="009D0FE2" w:rsidRDefault="00BC1A7A" w:rsidP="005B0B35">
            <w:pPr>
              <w:spacing w:before="60" w:after="60" w:line="276" w:lineRule="auto"/>
              <w:rPr>
                <w:sz w:val="24"/>
                <w:szCs w:val="24"/>
              </w:rPr>
            </w:pPr>
          </w:p>
        </w:tc>
        <w:tc>
          <w:tcPr>
            <w:tcW w:w="358" w:type="dxa"/>
            <w:tcBorders>
              <w:top w:val="nil"/>
              <w:bottom w:val="nil"/>
            </w:tcBorders>
          </w:tcPr>
          <w:p w14:paraId="4401C6DF" w14:textId="77777777" w:rsidR="00BC1A7A" w:rsidRDefault="00BC1A7A" w:rsidP="005B0B35">
            <w:pPr>
              <w:spacing w:before="60" w:after="60" w:line="276" w:lineRule="auto"/>
              <w:rPr>
                <w:sz w:val="24"/>
                <w:szCs w:val="24"/>
              </w:rPr>
            </w:pPr>
          </w:p>
        </w:tc>
        <w:tc>
          <w:tcPr>
            <w:tcW w:w="5415" w:type="dxa"/>
          </w:tcPr>
          <w:p w14:paraId="33B81230" w14:textId="45034CD3" w:rsidR="00F835AF" w:rsidRPr="00F835AF" w:rsidRDefault="00F835AF" w:rsidP="00F835AF">
            <w:pPr>
              <w:spacing w:before="60" w:after="60" w:line="276" w:lineRule="auto"/>
              <w:rPr>
                <w:sz w:val="24"/>
                <w:szCs w:val="24"/>
              </w:rPr>
            </w:pPr>
            <w:r>
              <w:rPr>
                <w:sz w:val="24"/>
                <w:szCs w:val="24"/>
              </w:rPr>
              <w:t>R</w:t>
            </w:r>
            <w:r w:rsidRPr="00F835AF">
              <w:rPr>
                <w:sz w:val="24"/>
                <w:szCs w:val="24"/>
              </w:rPr>
              <w:t>ead</w:t>
            </w:r>
            <w:r w:rsidR="00376A84">
              <w:rPr>
                <w:sz w:val="24"/>
                <w:szCs w:val="24"/>
              </w:rPr>
              <w:t>ing</w:t>
            </w:r>
            <w:r w:rsidRPr="00F835AF">
              <w:rPr>
                <w:sz w:val="24"/>
                <w:szCs w:val="24"/>
              </w:rPr>
              <w:t>, interpret</w:t>
            </w:r>
            <w:r w:rsidR="00376A84">
              <w:rPr>
                <w:sz w:val="24"/>
                <w:szCs w:val="24"/>
              </w:rPr>
              <w:t>ing</w:t>
            </w:r>
            <w:r w:rsidRPr="00F835AF">
              <w:rPr>
                <w:sz w:val="24"/>
                <w:szCs w:val="24"/>
              </w:rPr>
              <w:t xml:space="preserve"> and manipulat</w:t>
            </w:r>
            <w:r w:rsidR="00376A84">
              <w:rPr>
                <w:sz w:val="24"/>
                <w:szCs w:val="24"/>
              </w:rPr>
              <w:t>ing</w:t>
            </w:r>
            <w:r>
              <w:rPr>
                <w:sz w:val="24"/>
                <w:szCs w:val="24"/>
              </w:rPr>
              <w:t xml:space="preserve"> </w:t>
            </w:r>
            <w:r w:rsidRPr="00F835AF">
              <w:rPr>
                <w:sz w:val="24"/>
                <w:szCs w:val="24"/>
              </w:rPr>
              <w:t>event</w:t>
            </w:r>
            <w:r>
              <w:rPr>
                <w:sz w:val="24"/>
                <w:szCs w:val="24"/>
              </w:rPr>
              <w:t xml:space="preserve"> </w:t>
            </w:r>
            <w:r w:rsidRPr="00F835AF">
              <w:rPr>
                <w:sz w:val="24"/>
                <w:szCs w:val="24"/>
              </w:rPr>
              <w:t>/</w:t>
            </w:r>
            <w:r>
              <w:rPr>
                <w:sz w:val="24"/>
                <w:szCs w:val="24"/>
              </w:rPr>
              <w:t xml:space="preserve"> </w:t>
            </w:r>
            <w:r w:rsidRPr="00F835AF">
              <w:rPr>
                <w:sz w:val="24"/>
                <w:szCs w:val="24"/>
              </w:rPr>
              <w:t>production documentation including scale plans and schematics including CA</w:t>
            </w:r>
            <w:r>
              <w:rPr>
                <w:sz w:val="24"/>
                <w:szCs w:val="24"/>
              </w:rPr>
              <w:t xml:space="preserve">D </w:t>
            </w:r>
            <w:r w:rsidRPr="00F835AF">
              <w:rPr>
                <w:sz w:val="24"/>
                <w:szCs w:val="24"/>
              </w:rPr>
              <w:t>software and visualisation in 2D and 3D.</w:t>
            </w:r>
          </w:p>
          <w:p w14:paraId="13371FAC" w14:textId="57AF4BE9" w:rsidR="00BC1A7A" w:rsidRDefault="00BC1A7A" w:rsidP="00B06976">
            <w:pPr>
              <w:spacing w:before="60" w:after="60" w:line="276" w:lineRule="auto"/>
              <w:rPr>
                <w:sz w:val="24"/>
                <w:szCs w:val="24"/>
              </w:rPr>
            </w:pPr>
          </w:p>
        </w:tc>
        <w:tc>
          <w:tcPr>
            <w:tcW w:w="1456" w:type="dxa"/>
          </w:tcPr>
          <w:p w14:paraId="44C6C7F9" w14:textId="77777777" w:rsidR="00BC1A7A" w:rsidRPr="009D0FE2" w:rsidRDefault="00BC1A7A" w:rsidP="005B0B35">
            <w:pPr>
              <w:spacing w:before="60" w:after="60" w:line="276" w:lineRule="auto"/>
              <w:rPr>
                <w:sz w:val="24"/>
                <w:szCs w:val="24"/>
              </w:rPr>
            </w:pPr>
          </w:p>
        </w:tc>
      </w:tr>
      <w:tr w:rsidR="00BC1A7A" w14:paraId="4D8DE348" w14:textId="77777777" w:rsidTr="005B0B35">
        <w:trPr>
          <w:cantSplit/>
        </w:trPr>
        <w:tc>
          <w:tcPr>
            <w:tcW w:w="5377" w:type="dxa"/>
          </w:tcPr>
          <w:p w14:paraId="7E180640" w14:textId="77296765" w:rsidR="00261266" w:rsidRPr="00261266" w:rsidRDefault="00261266" w:rsidP="00261266">
            <w:pPr>
              <w:spacing w:before="60" w:after="60" w:line="276" w:lineRule="auto"/>
              <w:rPr>
                <w:sz w:val="24"/>
                <w:szCs w:val="24"/>
              </w:rPr>
            </w:pPr>
            <w:r w:rsidRPr="00261266">
              <w:rPr>
                <w:sz w:val="24"/>
                <w:szCs w:val="24"/>
              </w:rPr>
              <w:lastRenderedPageBreak/>
              <w:t>Developing ideas</w:t>
            </w:r>
            <w:r w:rsidR="00B06976">
              <w:rPr>
                <w:sz w:val="24"/>
                <w:szCs w:val="24"/>
              </w:rPr>
              <w:t xml:space="preserve"> </w:t>
            </w:r>
            <w:r w:rsidRPr="00261266">
              <w:rPr>
                <w:sz w:val="24"/>
                <w:szCs w:val="24"/>
              </w:rPr>
              <w:t>e.g.</w:t>
            </w:r>
            <w:r w:rsidR="00B06976">
              <w:rPr>
                <w:sz w:val="24"/>
                <w:szCs w:val="24"/>
              </w:rPr>
              <w:t>,</w:t>
            </w:r>
            <w:r w:rsidRPr="00261266">
              <w:rPr>
                <w:sz w:val="24"/>
                <w:szCs w:val="24"/>
              </w:rPr>
              <w:t xml:space="preserve"> planning key </w:t>
            </w:r>
            <w:r w:rsidR="00544A2D">
              <w:rPr>
                <w:sz w:val="24"/>
                <w:szCs w:val="24"/>
              </w:rPr>
              <w:t>activities</w:t>
            </w:r>
            <w:r w:rsidRPr="00261266">
              <w:rPr>
                <w:sz w:val="24"/>
                <w:szCs w:val="24"/>
              </w:rPr>
              <w:t>,</w:t>
            </w:r>
            <w:r w:rsidR="00544A2D">
              <w:rPr>
                <w:sz w:val="24"/>
                <w:szCs w:val="24"/>
              </w:rPr>
              <w:t xml:space="preserve"> stages,</w:t>
            </w:r>
            <w:r w:rsidRPr="00261266">
              <w:rPr>
                <w:sz w:val="24"/>
                <w:szCs w:val="24"/>
              </w:rPr>
              <w:t xml:space="preserve"> selecting methods and resources. </w:t>
            </w:r>
          </w:p>
          <w:p w14:paraId="2B5955F4" w14:textId="51F7FFAB" w:rsidR="00BC1A7A" w:rsidRDefault="00BC1A7A" w:rsidP="00B06976">
            <w:pPr>
              <w:spacing w:before="60" w:after="60" w:line="276" w:lineRule="auto"/>
              <w:rPr>
                <w:sz w:val="24"/>
                <w:szCs w:val="24"/>
              </w:rPr>
            </w:pPr>
          </w:p>
        </w:tc>
        <w:tc>
          <w:tcPr>
            <w:tcW w:w="1485" w:type="dxa"/>
          </w:tcPr>
          <w:p w14:paraId="1D432A37" w14:textId="77777777" w:rsidR="00BC1A7A" w:rsidRPr="009D0FE2" w:rsidRDefault="00BC1A7A" w:rsidP="005B0B35">
            <w:pPr>
              <w:spacing w:before="60" w:after="60" w:line="276" w:lineRule="auto"/>
              <w:rPr>
                <w:sz w:val="24"/>
                <w:szCs w:val="24"/>
              </w:rPr>
            </w:pPr>
          </w:p>
        </w:tc>
        <w:tc>
          <w:tcPr>
            <w:tcW w:w="358" w:type="dxa"/>
            <w:tcBorders>
              <w:top w:val="nil"/>
              <w:bottom w:val="nil"/>
            </w:tcBorders>
          </w:tcPr>
          <w:p w14:paraId="34B738C7" w14:textId="77777777" w:rsidR="00BC1A7A" w:rsidRDefault="00BC1A7A" w:rsidP="005B0B35">
            <w:pPr>
              <w:spacing w:before="60" w:after="60" w:line="276" w:lineRule="auto"/>
              <w:rPr>
                <w:sz w:val="24"/>
                <w:szCs w:val="24"/>
              </w:rPr>
            </w:pPr>
          </w:p>
        </w:tc>
        <w:tc>
          <w:tcPr>
            <w:tcW w:w="5415" w:type="dxa"/>
          </w:tcPr>
          <w:p w14:paraId="4FAF7387" w14:textId="4BF7B8F8" w:rsidR="00F835AF" w:rsidRPr="00F835AF" w:rsidRDefault="00F835AF" w:rsidP="00F835AF">
            <w:pPr>
              <w:spacing w:before="60" w:after="60" w:line="276" w:lineRule="auto"/>
              <w:rPr>
                <w:sz w:val="24"/>
                <w:szCs w:val="24"/>
              </w:rPr>
            </w:pPr>
            <w:r w:rsidRPr="00F835AF">
              <w:rPr>
                <w:sz w:val="24"/>
                <w:szCs w:val="24"/>
              </w:rPr>
              <w:t>Develop</w:t>
            </w:r>
            <w:r w:rsidR="00376A84">
              <w:rPr>
                <w:sz w:val="24"/>
                <w:szCs w:val="24"/>
              </w:rPr>
              <w:t>ing</w:t>
            </w:r>
            <w:r w:rsidRPr="00F835AF">
              <w:rPr>
                <w:sz w:val="24"/>
                <w:szCs w:val="24"/>
              </w:rPr>
              <w:t xml:space="preserve"> a plan that illustrates</w:t>
            </w:r>
            <w:r>
              <w:rPr>
                <w:sz w:val="24"/>
                <w:szCs w:val="24"/>
              </w:rPr>
              <w:t xml:space="preserve"> </w:t>
            </w:r>
            <w:r w:rsidRPr="00F835AF">
              <w:rPr>
                <w:sz w:val="24"/>
                <w:szCs w:val="24"/>
              </w:rPr>
              <w:t>dependencies of actions and resources, reflecting the different stages of production, taking into account roles and responsibilities, finances, supply chain and logistics, operational impact on venue, team</w:t>
            </w:r>
            <w:r w:rsidR="001928E5">
              <w:rPr>
                <w:sz w:val="24"/>
                <w:szCs w:val="24"/>
              </w:rPr>
              <w:t xml:space="preserve"> </w:t>
            </w:r>
            <w:r w:rsidRPr="00F835AF">
              <w:rPr>
                <w:sz w:val="24"/>
                <w:szCs w:val="24"/>
              </w:rPr>
              <w:t>audiences and health and safety.</w:t>
            </w:r>
          </w:p>
          <w:p w14:paraId="7409F7FE" w14:textId="542D8337" w:rsidR="0019464C" w:rsidRDefault="0019464C" w:rsidP="00B06976">
            <w:pPr>
              <w:spacing w:before="60" w:after="60" w:line="276" w:lineRule="auto"/>
              <w:rPr>
                <w:sz w:val="24"/>
                <w:szCs w:val="24"/>
              </w:rPr>
            </w:pPr>
          </w:p>
        </w:tc>
        <w:tc>
          <w:tcPr>
            <w:tcW w:w="1456" w:type="dxa"/>
          </w:tcPr>
          <w:p w14:paraId="3D7BB2FA" w14:textId="77777777" w:rsidR="00BC1A7A" w:rsidRPr="009D0FE2" w:rsidRDefault="00BC1A7A" w:rsidP="005B0B35">
            <w:pPr>
              <w:spacing w:before="60" w:after="60" w:line="276" w:lineRule="auto"/>
              <w:rPr>
                <w:sz w:val="24"/>
                <w:szCs w:val="24"/>
              </w:rPr>
            </w:pPr>
          </w:p>
        </w:tc>
      </w:tr>
      <w:tr w:rsidR="00BC1A7A" w14:paraId="0C2471BF" w14:textId="77777777" w:rsidTr="005B0B35">
        <w:trPr>
          <w:cantSplit/>
        </w:trPr>
        <w:tc>
          <w:tcPr>
            <w:tcW w:w="5377" w:type="dxa"/>
          </w:tcPr>
          <w:p w14:paraId="20C3D65C" w14:textId="608286F1" w:rsidR="00B06976" w:rsidRPr="00261266" w:rsidRDefault="00B06976" w:rsidP="00B06976">
            <w:pPr>
              <w:spacing w:before="60" w:after="60" w:line="276" w:lineRule="auto"/>
              <w:rPr>
                <w:sz w:val="24"/>
                <w:szCs w:val="24"/>
              </w:rPr>
            </w:pPr>
            <w:r w:rsidRPr="00261266">
              <w:rPr>
                <w:sz w:val="24"/>
                <w:szCs w:val="24"/>
              </w:rPr>
              <w:t>Working collaboratively with others e.g.</w:t>
            </w:r>
            <w:r>
              <w:rPr>
                <w:sz w:val="24"/>
                <w:szCs w:val="24"/>
              </w:rPr>
              <w:t>,</w:t>
            </w:r>
            <w:r w:rsidRPr="00261266">
              <w:rPr>
                <w:sz w:val="24"/>
                <w:szCs w:val="24"/>
              </w:rPr>
              <w:t xml:space="preserve"> </w:t>
            </w:r>
            <w:r w:rsidR="00544A2D">
              <w:rPr>
                <w:sz w:val="24"/>
                <w:szCs w:val="24"/>
              </w:rPr>
              <w:t xml:space="preserve">facilitating </w:t>
            </w:r>
            <w:r w:rsidRPr="00261266">
              <w:rPr>
                <w:sz w:val="24"/>
                <w:szCs w:val="24"/>
              </w:rPr>
              <w:t>working in a group</w:t>
            </w:r>
            <w:r w:rsidR="00544A2D">
              <w:rPr>
                <w:sz w:val="24"/>
                <w:szCs w:val="24"/>
              </w:rPr>
              <w:t xml:space="preserve"> to develop ideas </w:t>
            </w:r>
            <w:r w:rsidRPr="00261266">
              <w:rPr>
                <w:sz w:val="24"/>
                <w:szCs w:val="24"/>
              </w:rPr>
              <w:t xml:space="preserve">for a project, responding to feedback, identifying roles and responsibilities throughout a project. </w:t>
            </w:r>
          </w:p>
          <w:p w14:paraId="60DAAAD5" w14:textId="3AD30B7D" w:rsidR="00BC1A7A" w:rsidRDefault="00BC1A7A" w:rsidP="00B06976">
            <w:pPr>
              <w:spacing w:before="60" w:after="60" w:line="276" w:lineRule="auto"/>
              <w:rPr>
                <w:sz w:val="24"/>
                <w:szCs w:val="24"/>
              </w:rPr>
            </w:pPr>
          </w:p>
        </w:tc>
        <w:tc>
          <w:tcPr>
            <w:tcW w:w="1485" w:type="dxa"/>
          </w:tcPr>
          <w:p w14:paraId="3FD8A3EA" w14:textId="77777777" w:rsidR="00BC1A7A" w:rsidRPr="009D0FE2" w:rsidRDefault="00BC1A7A" w:rsidP="005B0B35">
            <w:pPr>
              <w:spacing w:before="60" w:after="60" w:line="276" w:lineRule="auto"/>
              <w:rPr>
                <w:sz w:val="24"/>
                <w:szCs w:val="24"/>
              </w:rPr>
            </w:pPr>
          </w:p>
        </w:tc>
        <w:tc>
          <w:tcPr>
            <w:tcW w:w="358" w:type="dxa"/>
            <w:tcBorders>
              <w:top w:val="nil"/>
              <w:bottom w:val="nil"/>
            </w:tcBorders>
          </w:tcPr>
          <w:p w14:paraId="75152F7B" w14:textId="77777777" w:rsidR="00BC1A7A" w:rsidRDefault="00BC1A7A" w:rsidP="005B0B35">
            <w:pPr>
              <w:spacing w:before="60" w:after="60" w:line="276" w:lineRule="auto"/>
              <w:rPr>
                <w:sz w:val="24"/>
                <w:szCs w:val="24"/>
              </w:rPr>
            </w:pPr>
          </w:p>
        </w:tc>
        <w:tc>
          <w:tcPr>
            <w:tcW w:w="5415" w:type="dxa"/>
          </w:tcPr>
          <w:p w14:paraId="74D90891" w14:textId="1E9824C1" w:rsidR="00F835AF" w:rsidRPr="00F835AF" w:rsidRDefault="00F835AF" w:rsidP="00F835AF">
            <w:pPr>
              <w:spacing w:before="60" w:after="60" w:line="276" w:lineRule="auto"/>
              <w:rPr>
                <w:sz w:val="24"/>
                <w:szCs w:val="24"/>
              </w:rPr>
            </w:pPr>
            <w:r>
              <w:rPr>
                <w:sz w:val="24"/>
                <w:szCs w:val="24"/>
              </w:rPr>
              <w:t>B</w:t>
            </w:r>
            <w:r w:rsidRPr="00F835AF">
              <w:rPr>
                <w:sz w:val="24"/>
                <w:szCs w:val="24"/>
              </w:rPr>
              <w:t>uild</w:t>
            </w:r>
            <w:r w:rsidR="00376A84">
              <w:rPr>
                <w:sz w:val="24"/>
                <w:szCs w:val="24"/>
              </w:rPr>
              <w:t>ing</w:t>
            </w:r>
            <w:r w:rsidRPr="00F835AF">
              <w:rPr>
                <w:sz w:val="24"/>
                <w:szCs w:val="24"/>
              </w:rPr>
              <w:t>, develop</w:t>
            </w:r>
            <w:r w:rsidR="00376A84">
              <w:rPr>
                <w:sz w:val="24"/>
                <w:szCs w:val="24"/>
              </w:rPr>
              <w:t>ing</w:t>
            </w:r>
            <w:r w:rsidRPr="00F835AF">
              <w:rPr>
                <w:sz w:val="24"/>
                <w:szCs w:val="24"/>
              </w:rPr>
              <w:t xml:space="preserve"> and maintain</w:t>
            </w:r>
            <w:r w:rsidR="00376A84">
              <w:rPr>
                <w:sz w:val="24"/>
                <w:szCs w:val="24"/>
              </w:rPr>
              <w:t>ing</w:t>
            </w:r>
            <w:r w:rsidRPr="00F835AF">
              <w:rPr>
                <w:sz w:val="24"/>
                <w:szCs w:val="24"/>
              </w:rPr>
              <w:t xml:space="preserve"> working</w:t>
            </w:r>
            <w:r>
              <w:rPr>
                <w:sz w:val="24"/>
                <w:szCs w:val="24"/>
              </w:rPr>
              <w:t xml:space="preserve"> r</w:t>
            </w:r>
            <w:r w:rsidRPr="00F835AF">
              <w:rPr>
                <w:sz w:val="24"/>
                <w:szCs w:val="24"/>
              </w:rPr>
              <w:t>elationships within team, customer and external stakeholders usin</w:t>
            </w:r>
            <w:r>
              <w:rPr>
                <w:sz w:val="24"/>
                <w:szCs w:val="24"/>
              </w:rPr>
              <w:t>g dip</w:t>
            </w:r>
            <w:r w:rsidRPr="00F835AF">
              <w:rPr>
                <w:sz w:val="24"/>
                <w:szCs w:val="24"/>
              </w:rPr>
              <w:t>lomacy</w:t>
            </w:r>
            <w:r>
              <w:rPr>
                <w:sz w:val="24"/>
                <w:szCs w:val="24"/>
              </w:rPr>
              <w:t xml:space="preserve"> </w:t>
            </w:r>
            <w:r w:rsidRPr="00F835AF">
              <w:rPr>
                <w:sz w:val="24"/>
                <w:szCs w:val="24"/>
              </w:rPr>
              <w:t>and appropriate etiquette.</w:t>
            </w:r>
          </w:p>
          <w:p w14:paraId="48CB7BF7" w14:textId="49D55A57" w:rsidR="00BC1A7A" w:rsidRDefault="00E647A9" w:rsidP="00B06976">
            <w:pPr>
              <w:spacing w:before="60" w:after="60" w:line="276" w:lineRule="auto"/>
              <w:rPr>
                <w:sz w:val="24"/>
                <w:szCs w:val="24"/>
              </w:rPr>
            </w:pPr>
            <w:r w:rsidRPr="00E647A9">
              <w:rPr>
                <w:sz w:val="24"/>
                <w:szCs w:val="24"/>
              </w:rPr>
              <w:t xml:space="preserve"> </w:t>
            </w:r>
          </w:p>
        </w:tc>
        <w:tc>
          <w:tcPr>
            <w:tcW w:w="1456" w:type="dxa"/>
          </w:tcPr>
          <w:p w14:paraId="415F9D5B" w14:textId="77777777" w:rsidR="00BC1A7A" w:rsidRPr="009D0FE2" w:rsidRDefault="00BC1A7A" w:rsidP="005B0B35">
            <w:pPr>
              <w:spacing w:before="60" w:after="60" w:line="276" w:lineRule="auto"/>
              <w:rPr>
                <w:sz w:val="24"/>
                <w:szCs w:val="24"/>
              </w:rPr>
            </w:pPr>
          </w:p>
        </w:tc>
      </w:tr>
      <w:tr w:rsidR="00BC1A7A" w14:paraId="7EDCA2B5" w14:textId="77777777" w:rsidTr="005B0B35">
        <w:trPr>
          <w:cantSplit/>
        </w:trPr>
        <w:tc>
          <w:tcPr>
            <w:tcW w:w="5377" w:type="dxa"/>
          </w:tcPr>
          <w:p w14:paraId="1C69D065" w14:textId="6AB80DC7" w:rsidR="00B06976" w:rsidRPr="00261266" w:rsidRDefault="00B06976" w:rsidP="00B06976">
            <w:pPr>
              <w:spacing w:before="60" w:after="60" w:line="276" w:lineRule="auto"/>
              <w:rPr>
                <w:sz w:val="24"/>
                <w:szCs w:val="24"/>
              </w:rPr>
            </w:pPr>
            <w:r w:rsidRPr="00261266">
              <w:rPr>
                <w:sz w:val="24"/>
                <w:szCs w:val="24"/>
              </w:rPr>
              <w:t>Reflective practice</w:t>
            </w:r>
            <w:r>
              <w:rPr>
                <w:sz w:val="24"/>
                <w:szCs w:val="24"/>
              </w:rPr>
              <w:t xml:space="preserve"> </w:t>
            </w:r>
            <w:r w:rsidRPr="00261266">
              <w:rPr>
                <w:sz w:val="24"/>
                <w:szCs w:val="24"/>
              </w:rPr>
              <w:t>e.g.</w:t>
            </w:r>
            <w:r>
              <w:rPr>
                <w:sz w:val="24"/>
                <w:szCs w:val="24"/>
              </w:rPr>
              <w:t>,</w:t>
            </w:r>
            <w:r w:rsidRPr="00261266">
              <w:rPr>
                <w:sz w:val="24"/>
                <w:szCs w:val="24"/>
              </w:rPr>
              <w:t xml:space="preserve"> reviewing approaches to the brief, identifying areas for further development. </w:t>
            </w:r>
          </w:p>
          <w:p w14:paraId="57551F6A" w14:textId="5AE66B99" w:rsidR="00BC1A7A" w:rsidRDefault="00BC1A7A" w:rsidP="00221FCA">
            <w:pPr>
              <w:spacing w:before="60" w:after="60" w:line="276" w:lineRule="auto"/>
              <w:rPr>
                <w:sz w:val="24"/>
                <w:szCs w:val="24"/>
              </w:rPr>
            </w:pPr>
          </w:p>
        </w:tc>
        <w:tc>
          <w:tcPr>
            <w:tcW w:w="1485" w:type="dxa"/>
          </w:tcPr>
          <w:p w14:paraId="77A312AD" w14:textId="77777777" w:rsidR="00BC1A7A" w:rsidRPr="009D0FE2" w:rsidRDefault="00BC1A7A" w:rsidP="005B0B35">
            <w:pPr>
              <w:spacing w:before="60" w:after="60" w:line="276" w:lineRule="auto"/>
              <w:rPr>
                <w:sz w:val="24"/>
                <w:szCs w:val="24"/>
              </w:rPr>
            </w:pPr>
          </w:p>
        </w:tc>
        <w:tc>
          <w:tcPr>
            <w:tcW w:w="358" w:type="dxa"/>
            <w:tcBorders>
              <w:top w:val="nil"/>
              <w:bottom w:val="nil"/>
            </w:tcBorders>
          </w:tcPr>
          <w:p w14:paraId="461069A3" w14:textId="77777777" w:rsidR="00BC1A7A" w:rsidRDefault="00BC1A7A" w:rsidP="005B0B35">
            <w:pPr>
              <w:spacing w:before="60" w:after="60" w:line="276" w:lineRule="auto"/>
              <w:rPr>
                <w:sz w:val="24"/>
                <w:szCs w:val="24"/>
              </w:rPr>
            </w:pPr>
          </w:p>
        </w:tc>
        <w:tc>
          <w:tcPr>
            <w:tcW w:w="5415" w:type="dxa"/>
          </w:tcPr>
          <w:p w14:paraId="7EB1768A" w14:textId="625DB0D3" w:rsidR="00BC1A7A" w:rsidRDefault="00F835AF" w:rsidP="00B06976">
            <w:pPr>
              <w:spacing w:before="60" w:after="60" w:line="276" w:lineRule="auto"/>
              <w:rPr>
                <w:sz w:val="24"/>
                <w:szCs w:val="24"/>
              </w:rPr>
            </w:pPr>
            <w:r>
              <w:rPr>
                <w:sz w:val="24"/>
                <w:szCs w:val="24"/>
              </w:rPr>
              <w:t>P</w:t>
            </w:r>
            <w:r w:rsidRPr="00F835AF">
              <w:rPr>
                <w:sz w:val="24"/>
                <w:szCs w:val="24"/>
              </w:rPr>
              <w:t>repar</w:t>
            </w:r>
            <w:r w:rsidR="00376A84">
              <w:rPr>
                <w:sz w:val="24"/>
                <w:szCs w:val="24"/>
              </w:rPr>
              <w:t>ing</w:t>
            </w:r>
            <w:r w:rsidRPr="00F835AF">
              <w:rPr>
                <w:sz w:val="24"/>
                <w:szCs w:val="24"/>
              </w:rPr>
              <w:t>, test</w:t>
            </w:r>
            <w:r w:rsidR="00376A84">
              <w:rPr>
                <w:sz w:val="24"/>
                <w:szCs w:val="24"/>
              </w:rPr>
              <w:t>ing</w:t>
            </w:r>
            <w:r w:rsidRPr="00F835AF">
              <w:rPr>
                <w:sz w:val="24"/>
                <w:szCs w:val="24"/>
              </w:rPr>
              <w:t>, repair</w:t>
            </w:r>
            <w:r w:rsidR="00376A84">
              <w:rPr>
                <w:sz w:val="24"/>
                <w:szCs w:val="24"/>
              </w:rPr>
              <w:t xml:space="preserve">ing </w:t>
            </w:r>
            <w:r w:rsidRPr="00F835AF">
              <w:rPr>
                <w:sz w:val="24"/>
                <w:szCs w:val="24"/>
              </w:rPr>
              <w:t>and maintain</w:t>
            </w:r>
            <w:r w:rsidR="00376A84">
              <w:rPr>
                <w:sz w:val="24"/>
                <w:szCs w:val="24"/>
              </w:rPr>
              <w:t>ing</w:t>
            </w:r>
            <w:r>
              <w:rPr>
                <w:sz w:val="24"/>
                <w:szCs w:val="24"/>
              </w:rPr>
              <w:t xml:space="preserve"> </w:t>
            </w:r>
            <w:r w:rsidRPr="00F835AF">
              <w:rPr>
                <w:sz w:val="24"/>
                <w:szCs w:val="24"/>
              </w:rPr>
              <w:t>industry-representative equipment such as sound</w:t>
            </w:r>
            <w:r>
              <w:rPr>
                <w:sz w:val="24"/>
                <w:szCs w:val="24"/>
              </w:rPr>
              <w:t xml:space="preserve"> </w:t>
            </w:r>
            <w:r w:rsidRPr="00F835AF">
              <w:rPr>
                <w:sz w:val="24"/>
                <w:szCs w:val="24"/>
              </w:rPr>
              <w:t>/</w:t>
            </w:r>
            <w:r>
              <w:rPr>
                <w:sz w:val="24"/>
                <w:szCs w:val="24"/>
              </w:rPr>
              <w:t xml:space="preserve"> </w:t>
            </w:r>
            <w:r w:rsidRPr="00F835AF">
              <w:rPr>
                <w:sz w:val="24"/>
                <w:szCs w:val="24"/>
              </w:rPr>
              <w:t xml:space="preserve">light, </w:t>
            </w:r>
            <w:r w:rsidR="00EF08CE" w:rsidRPr="00F835AF">
              <w:rPr>
                <w:sz w:val="24"/>
                <w:szCs w:val="24"/>
              </w:rPr>
              <w:t>video,</w:t>
            </w:r>
            <w:r w:rsidRPr="00F835AF">
              <w:rPr>
                <w:sz w:val="24"/>
                <w:szCs w:val="24"/>
              </w:rPr>
              <w:t xml:space="preserve"> and control equipment, facilitating fault finding and selecting and safe</w:t>
            </w:r>
            <w:r w:rsidR="00702A3F">
              <w:rPr>
                <w:sz w:val="24"/>
                <w:szCs w:val="24"/>
              </w:rPr>
              <w:t>ly using the appropri</w:t>
            </w:r>
            <w:r w:rsidRPr="00F835AF">
              <w:rPr>
                <w:sz w:val="24"/>
                <w:szCs w:val="24"/>
              </w:rPr>
              <w:t>ate tools for each</w:t>
            </w:r>
            <w:r w:rsidR="00702A3F">
              <w:rPr>
                <w:sz w:val="24"/>
                <w:szCs w:val="24"/>
              </w:rPr>
              <w:t xml:space="preserve"> </w:t>
            </w:r>
            <w:r w:rsidRPr="00F835AF">
              <w:rPr>
                <w:sz w:val="24"/>
                <w:szCs w:val="24"/>
              </w:rPr>
              <w:t>job.</w:t>
            </w:r>
          </w:p>
        </w:tc>
        <w:tc>
          <w:tcPr>
            <w:tcW w:w="1456" w:type="dxa"/>
          </w:tcPr>
          <w:p w14:paraId="791D94A6" w14:textId="77777777" w:rsidR="00BC1A7A" w:rsidRPr="009D0FE2" w:rsidRDefault="00BC1A7A" w:rsidP="005B0B35">
            <w:pPr>
              <w:spacing w:before="60" w:after="60" w:line="276" w:lineRule="auto"/>
              <w:rPr>
                <w:sz w:val="24"/>
                <w:szCs w:val="24"/>
              </w:rPr>
            </w:pPr>
          </w:p>
        </w:tc>
      </w:tr>
    </w:tbl>
    <w:p w14:paraId="6C69D5BF" w14:textId="77777777" w:rsidR="001928E5" w:rsidRDefault="001928E5" w:rsidP="007F5ABA">
      <w:pPr>
        <w:spacing w:line="276" w:lineRule="auto"/>
        <w:ind w:firstLine="720"/>
        <w:rPr>
          <w:sz w:val="24"/>
          <w:szCs w:val="24"/>
        </w:rPr>
      </w:pPr>
    </w:p>
    <w:p w14:paraId="2D18A191" w14:textId="517436D7" w:rsidR="00015DC9" w:rsidRPr="00EF08CE" w:rsidRDefault="00376A84" w:rsidP="00376A84">
      <w:pPr>
        <w:autoSpaceDE/>
        <w:autoSpaceDN/>
        <w:adjustRightInd/>
        <w:spacing w:after="160" w:line="259" w:lineRule="auto"/>
        <w:rPr>
          <w:sz w:val="24"/>
          <w:szCs w:val="24"/>
        </w:rPr>
      </w:pPr>
      <w:r>
        <w:rPr>
          <w:noProof/>
          <w:sz w:val="24"/>
          <w:szCs w:val="24"/>
        </w:rPr>
        <mc:AlternateContent>
          <mc:Choice Requires="wps">
            <w:drawing>
              <wp:anchor distT="0" distB="0" distL="114300" distR="114300" simplePos="0" relativeHeight="251658240" behindDoc="0" locked="0" layoutInCell="1" allowOverlap="1" wp14:anchorId="3C193A7D" wp14:editId="386EAEC1">
                <wp:simplePos x="0" y="0"/>
                <wp:positionH relativeFrom="column">
                  <wp:posOffset>0</wp:posOffset>
                </wp:positionH>
                <wp:positionV relativeFrom="paragraph">
                  <wp:posOffset>16379</wp:posOffset>
                </wp:positionV>
                <wp:extent cx="8953805" cy="1216058"/>
                <wp:effectExtent l="0" t="0" r="12700" b="15875"/>
                <wp:wrapNone/>
                <wp:docPr id="1124061766" name="Text Box 1"/>
                <wp:cNvGraphicFramePr/>
                <a:graphic xmlns:a="http://schemas.openxmlformats.org/drawingml/2006/main">
                  <a:graphicData uri="http://schemas.microsoft.com/office/word/2010/wordprocessingShape">
                    <wps:wsp>
                      <wps:cNvSpPr txBox="1"/>
                      <wps:spPr>
                        <a:xfrm>
                          <a:off x="0" y="0"/>
                          <a:ext cx="8953805" cy="1216058"/>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margin-left:0;margin-top:1.3pt;width:705pt;height:9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" fillcolor="white [3201]" strokecolor="#765ab0" strokeweight="1pt">
                <v:textbox>
                  <w:txbxContent>
                    <w:p w14:paraId="47CC23E9" w14:textId="77777777" w:rsidR="00EB53AA" w:rsidRPr="004C51C8" w:rsidRDefault="00EB53AA" w:rsidP="005B0B35">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v:textbox>
              </v:shape>
            </w:pict>
          </mc:Fallback>
        </mc:AlternateContent>
      </w:r>
      <w:r w:rsidR="001928E5">
        <w:rPr>
          <w:sz w:val="24"/>
          <w:szCs w:val="24"/>
        </w:rPr>
        <w:br w:type="page"/>
      </w:r>
      <w:r w:rsidR="00EF08CE">
        <w:rPr>
          <w:sz w:val="24"/>
          <w:szCs w:val="24"/>
        </w:rPr>
        <w:lastRenderedPageBreak/>
        <w:tab/>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55"/>
        <w:gridCol w:w="1516"/>
      </w:tblGrid>
      <w:tr w:rsidR="00412F31" w:rsidRPr="009D0FE2" w14:paraId="48036403" w14:textId="77777777" w:rsidTr="005B0B35">
        <w:trPr>
          <w:cantSplit/>
          <w:tblHeader/>
        </w:trPr>
        <w:tc>
          <w:tcPr>
            <w:tcW w:w="5377" w:type="dxa"/>
          </w:tcPr>
          <w:p w14:paraId="3BFA5712" w14:textId="147725D8" w:rsidR="00412F31" w:rsidRDefault="00412F31" w:rsidP="005B0B35">
            <w:pPr>
              <w:spacing w:before="60" w:after="60" w:line="276" w:lineRule="auto"/>
              <w:jc w:val="center"/>
              <w:rPr>
                <w:b/>
                <w:bCs/>
                <w:sz w:val="24"/>
                <w:szCs w:val="24"/>
              </w:rPr>
            </w:pPr>
            <w:r w:rsidRPr="00C17E9B">
              <w:rPr>
                <w:b/>
                <w:bCs/>
                <w:sz w:val="24"/>
                <w:szCs w:val="24"/>
              </w:rPr>
              <w:t>T Level Core</w:t>
            </w:r>
            <w:r>
              <w:rPr>
                <w:b/>
                <w:bCs/>
                <w:sz w:val="24"/>
                <w:szCs w:val="24"/>
              </w:rPr>
              <w:t xml:space="preserve"> Skills</w:t>
            </w:r>
          </w:p>
          <w:p w14:paraId="0DEB1A32" w14:textId="588E9997" w:rsidR="00412F31" w:rsidRPr="00C17E9B" w:rsidRDefault="00585EDF" w:rsidP="005B0B35">
            <w:pPr>
              <w:spacing w:before="60" w:after="60" w:line="276" w:lineRule="auto"/>
              <w:jc w:val="center"/>
              <w:rPr>
                <w:b/>
                <w:bCs/>
                <w:sz w:val="24"/>
                <w:szCs w:val="24"/>
              </w:rPr>
            </w:pPr>
            <w:r>
              <w:rPr>
                <w:b/>
                <w:bCs/>
                <w:color w:val="765AB0"/>
                <w:sz w:val="24"/>
                <w:szCs w:val="24"/>
              </w:rPr>
              <w:t>MEDIA, BROADCAST AND PRODUCTION</w:t>
            </w:r>
          </w:p>
        </w:tc>
        <w:tc>
          <w:tcPr>
            <w:tcW w:w="1485" w:type="dxa"/>
          </w:tcPr>
          <w:p w14:paraId="59A0DF3D" w14:textId="493EC796" w:rsidR="00412F31" w:rsidRPr="009D0FE2" w:rsidRDefault="53FD5517" w:rsidP="005B0B35">
            <w:pPr>
              <w:spacing w:before="60" w:after="60" w:line="276" w:lineRule="auto"/>
              <w:jc w:val="center"/>
              <w:rPr>
                <w:b/>
                <w:bCs/>
                <w:sz w:val="18"/>
                <w:szCs w:val="18"/>
              </w:rPr>
            </w:pPr>
            <w:r w:rsidRPr="53FD5517">
              <w:rPr>
                <w:b/>
                <w:bCs/>
                <w:sz w:val="18"/>
                <w:szCs w:val="18"/>
              </w:rPr>
              <w:t>Opportunities</w:t>
            </w:r>
          </w:p>
          <w:p w14:paraId="6B27635A" w14:textId="03CF5026" w:rsidR="00412F31" w:rsidRPr="009D0FE2" w:rsidRDefault="53FD5517" w:rsidP="005B0B35">
            <w:pPr>
              <w:spacing w:before="60" w:after="60" w:line="276" w:lineRule="auto"/>
              <w:jc w:val="center"/>
              <w:rPr>
                <w:b/>
                <w:bCs/>
                <w:sz w:val="28"/>
                <w:szCs w:val="28"/>
              </w:rPr>
            </w:pPr>
            <w:r w:rsidRPr="53FD5517">
              <w:rPr>
                <w:sz w:val="18"/>
                <w:szCs w:val="18"/>
              </w:rPr>
              <w:t>Y / N / Maybe</w:t>
            </w:r>
          </w:p>
          <w:p w14:paraId="557F4847" w14:textId="158D6029" w:rsidR="00412F31" w:rsidRPr="009D0FE2" w:rsidRDefault="00412F31" w:rsidP="005B0B35">
            <w:pPr>
              <w:spacing w:before="60" w:after="60" w:line="276" w:lineRule="auto"/>
              <w:jc w:val="center"/>
              <w:rPr>
                <w:sz w:val="16"/>
                <w:szCs w:val="16"/>
              </w:rPr>
            </w:pPr>
          </w:p>
        </w:tc>
        <w:tc>
          <w:tcPr>
            <w:tcW w:w="358" w:type="dxa"/>
            <w:tcBorders>
              <w:top w:val="nil"/>
              <w:bottom w:val="nil"/>
            </w:tcBorders>
          </w:tcPr>
          <w:p w14:paraId="0F04A4D0" w14:textId="77777777" w:rsidR="00412F31" w:rsidRDefault="00412F31" w:rsidP="005B0B35">
            <w:pPr>
              <w:spacing w:before="60" w:after="60" w:line="276" w:lineRule="auto"/>
              <w:jc w:val="center"/>
              <w:rPr>
                <w:sz w:val="24"/>
                <w:szCs w:val="24"/>
              </w:rPr>
            </w:pPr>
          </w:p>
        </w:tc>
        <w:tc>
          <w:tcPr>
            <w:tcW w:w="5355" w:type="dxa"/>
          </w:tcPr>
          <w:p w14:paraId="40336AF2" w14:textId="77777777" w:rsidR="00412F31" w:rsidRDefault="00412F31" w:rsidP="005B0B35">
            <w:pPr>
              <w:spacing w:before="60" w:after="60" w:line="276" w:lineRule="auto"/>
              <w:jc w:val="center"/>
              <w:rPr>
                <w:b/>
                <w:bCs/>
                <w:sz w:val="24"/>
                <w:szCs w:val="24"/>
              </w:rPr>
            </w:pPr>
            <w:r w:rsidRPr="00C17E9B">
              <w:rPr>
                <w:b/>
                <w:bCs/>
                <w:sz w:val="24"/>
                <w:szCs w:val="24"/>
              </w:rPr>
              <w:t>Occupational Specialism</w:t>
            </w:r>
          </w:p>
          <w:p w14:paraId="0F9AA646" w14:textId="04B1DAEE" w:rsidR="00412F31" w:rsidRPr="00C17E9B" w:rsidRDefault="001928E5" w:rsidP="005B0B35">
            <w:pPr>
              <w:spacing w:before="60" w:after="60" w:line="276" w:lineRule="auto"/>
              <w:jc w:val="center"/>
              <w:rPr>
                <w:b/>
                <w:bCs/>
                <w:sz w:val="24"/>
                <w:szCs w:val="24"/>
              </w:rPr>
            </w:pPr>
            <w:r>
              <w:rPr>
                <w:b/>
                <w:bCs/>
                <w:color w:val="765AB0"/>
                <w:sz w:val="24"/>
                <w:szCs w:val="24"/>
              </w:rPr>
              <w:t>CREATIVE MEDIA TECHNICIAN</w:t>
            </w:r>
          </w:p>
        </w:tc>
        <w:tc>
          <w:tcPr>
            <w:tcW w:w="1516" w:type="dxa"/>
          </w:tcPr>
          <w:p w14:paraId="7CD0682A" w14:textId="0A823589" w:rsidR="00412F31" w:rsidRPr="009D0FE2" w:rsidRDefault="53FD5517" w:rsidP="005B0B35">
            <w:pPr>
              <w:spacing w:before="60" w:after="60" w:line="276" w:lineRule="auto"/>
              <w:jc w:val="center"/>
              <w:rPr>
                <w:b/>
                <w:bCs/>
                <w:sz w:val="18"/>
                <w:szCs w:val="18"/>
              </w:rPr>
            </w:pPr>
            <w:r w:rsidRPr="53FD5517">
              <w:rPr>
                <w:b/>
                <w:bCs/>
                <w:sz w:val="18"/>
                <w:szCs w:val="18"/>
              </w:rPr>
              <w:t>Opportunities</w:t>
            </w:r>
          </w:p>
          <w:p w14:paraId="69C16259" w14:textId="03CF5026" w:rsidR="00412F31" w:rsidRPr="009D0FE2" w:rsidRDefault="53FD5517" w:rsidP="005B0B35">
            <w:pPr>
              <w:spacing w:before="60" w:after="60" w:line="276" w:lineRule="auto"/>
              <w:jc w:val="center"/>
              <w:rPr>
                <w:b/>
                <w:bCs/>
                <w:sz w:val="28"/>
                <w:szCs w:val="28"/>
              </w:rPr>
            </w:pPr>
            <w:r w:rsidRPr="53FD5517">
              <w:rPr>
                <w:sz w:val="18"/>
                <w:szCs w:val="18"/>
              </w:rPr>
              <w:t>Y / N / Maybe</w:t>
            </w:r>
          </w:p>
          <w:p w14:paraId="2E1A74E6" w14:textId="61F0790A" w:rsidR="00412F31" w:rsidRPr="009D0FE2" w:rsidRDefault="00412F31" w:rsidP="005B0B35">
            <w:pPr>
              <w:spacing w:before="60" w:after="60" w:line="276" w:lineRule="auto"/>
              <w:jc w:val="center"/>
              <w:rPr>
                <w:sz w:val="16"/>
                <w:szCs w:val="16"/>
              </w:rPr>
            </w:pPr>
          </w:p>
        </w:tc>
      </w:tr>
      <w:tr w:rsidR="001928E5" w:rsidRPr="009D0FE2" w14:paraId="1D7DE021" w14:textId="77777777" w:rsidTr="005B0B35">
        <w:trPr>
          <w:cantSplit/>
        </w:trPr>
        <w:tc>
          <w:tcPr>
            <w:tcW w:w="5377" w:type="dxa"/>
          </w:tcPr>
          <w:p w14:paraId="482B2A0D" w14:textId="77777777" w:rsidR="001928E5" w:rsidRPr="00261266" w:rsidRDefault="001928E5" w:rsidP="001928E5">
            <w:pPr>
              <w:spacing w:before="60" w:after="60" w:line="276" w:lineRule="auto"/>
              <w:rPr>
                <w:sz w:val="24"/>
                <w:szCs w:val="24"/>
              </w:rPr>
            </w:pPr>
            <w:r w:rsidRPr="00261266">
              <w:rPr>
                <w:sz w:val="24"/>
                <w:szCs w:val="24"/>
              </w:rPr>
              <w:t>Undertak</w:t>
            </w:r>
            <w:r>
              <w:rPr>
                <w:sz w:val="24"/>
                <w:szCs w:val="24"/>
              </w:rPr>
              <w:t>ing r</w:t>
            </w:r>
            <w:r w:rsidRPr="00261266">
              <w:rPr>
                <w:sz w:val="24"/>
                <w:szCs w:val="24"/>
              </w:rPr>
              <w:t>esearch</w:t>
            </w:r>
            <w:r>
              <w:rPr>
                <w:sz w:val="24"/>
                <w:szCs w:val="24"/>
              </w:rPr>
              <w:t xml:space="preserve">, </w:t>
            </w:r>
            <w:r w:rsidRPr="00261266">
              <w:rPr>
                <w:sz w:val="24"/>
                <w:szCs w:val="24"/>
              </w:rPr>
              <w:t>e.g.</w:t>
            </w:r>
            <w:r>
              <w:rPr>
                <w:sz w:val="24"/>
                <w:szCs w:val="24"/>
              </w:rPr>
              <w:t>,</w:t>
            </w:r>
            <w:r w:rsidRPr="00261266">
              <w:rPr>
                <w:sz w:val="24"/>
                <w:szCs w:val="24"/>
              </w:rPr>
              <w:t xml:space="preserve"> analysing a brief, identifying sources to investigate, reviewing different cultural contexts to inform the development of an idea. </w:t>
            </w:r>
          </w:p>
          <w:p w14:paraId="0DC2538B" w14:textId="75362905" w:rsidR="001928E5" w:rsidRDefault="001928E5" w:rsidP="001928E5">
            <w:pPr>
              <w:spacing w:before="60" w:after="60" w:line="276" w:lineRule="auto"/>
              <w:rPr>
                <w:sz w:val="24"/>
                <w:szCs w:val="24"/>
              </w:rPr>
            </w:pPr>
          </w:p>
        </w:tc>
        <w:tc>
          <w:tcPr>
            <w:tcW w:w="1485" w:type="dxa"/>
          </w:tcPr>
          <w:p w14:paraId="730BBF87" w14:textId="77777777" w:rsidR="001928E5" w:rsidRPr="009D0FE2" w:rsidRDefault="001928E5" w:rsidP="001928E5">
            <w:pPr>
              <w:spacing w:before="60" w:after="60" w:line="276" w:lineRule="auto"/>
              <w:rPr>
                <w:sz w:val="24"/>
                <w:szCs w:val="24"/>
              </w:rPr>
            </w:pPr>
          </w:p>
        </w:tc>
        <w:tc>
          <w:tcPr>
            <w:tcW w:w="358" w:type="dxa"/>
            <w:tcBorders>
              <w:top w:val="nil"/>
              <w:bottom w:val="nil"/>
            </w:tcBorders>
          </w:tcPr>
          <w:p w14:paraId="24BF9B8D" w14:textId="77777777" w:rsidR="001928E5" w:rsidRDefault="001928E5" w:rsidP="001928E5">
            <w:pPr>
              <w:spacing w:before="60" w:after="60" w:line="276" w:lineRule="auto"/>
              <w:rPr>
                <w:sz w:val="24"/>
                <w:szCs w:val="24"/>
              </w:rPr>
            </w:pPr>
          </w:p>
        </w:tc>
        <w:tc>
          <w:tcPr>
            <w:tcW w:w="5355" w:type="dxa"/>
          </w:tcPr>
          <w:p w14:paraId="27D45C40" w14:textId="5376C1A2" w:rsidR="00DE1D0E" w:rsidRPr="00DE1D0E" w:rsidRDefault="00DE1D0E" w:rsidP="00DE1D0E">
            <w:pPr>
              <w:spacing w:before="60" w:after="60" w:line="276" w:lineRule="auto"/>
              <w:rPr>
                <w:sz w:val="24"/>
                <w:szCs w:val="24"/>
              </w:rPr>
            </w:pPr>
            <w:r w:rsidRPr="00DE1D0E">
              <w:rPr>
                <w:sz w:val="24"/>
                <w:szCs w:val="24"/>
              </w:rPr>
              <w:t>Assisting in planning media asset creation by reviewing briefs, researching audience needs and technical constraints, sourcing or proposing appropriate images, audio or graphics, and discussing how workflows, file formats or legal issues might affect delivery.</w:t>
            </w:r>
          </w:p>
          <w:p w14:paraId="72394B25" w14:textId="77777777" w:rsidR="001928E5" w:rsidRPr="00055595" w:rsidRDefault="001928E5" w:rsidP="00E44A91">
            <w:pPr>
              <w:spacing w:before="60" w:after="60" w:line="276" w:lineRule="auto"/>
              <w:rPr>
                <w:sz w:val="24"/>
                <w:szCs w:val="24"/>
              </w:rPr>
            </w:pPr>
          </w:p>
        </w:tc>
        <w:tc>
          <w:tcPr>
            <w:tcW w:w="1516" w:type="dxa"/>
          </w:tcPr>
          <w:p w14:paraId="1B04AD6D" w14:textId="77777777" w:rsidR="001928E5" w:rsidRPr="009D0FE2" w:rsidRDefault="001928E5" w:rsidP="001928E5">
            <w:pPr>
              <w:spacing w:before="60" w:after="60" w:line="276" w:lineRule="auto"/>
              <w:rPr>
                <w:sz w:val="24"/>
                <w:szCs w:val="24"/>
              </w:rPr>
            </w:pPr>
          </w:p>
        </w:tc>
      </w:tr>
      <w:tr w:rsidR="001928E5" w:rsidRPr="009D0FE2" w14:paraId="0B8BF4FE" w14:textId="77777777" w:rsidTr="005B0B35">
        <w:trPr>
          <w:cantSplit/>
        </w:trPr>
        <w:tc>
          <w:tcPr>
            <w:tcW w:w="5377" w:type="dxa"/>
          </w:tcPr>
          <w:p w14:paraId="3AF9195A" w14:textId="77777777" w:rsidR="001928E5" w:rsidRPr="00261266" w:rsidRDefault="001928E5" w:rsidP="001928E5">
            <w:pPr>
              <w:spacing w:before="60" w:after="60" w:line="276" w:lineRule="auto"/>
              <w:rPr>
                <w:sz w:val="24"/>
                <w:szCs w:val="24"/>
              </w:rPr>
            </w:pPr>
            <w:r w:rsidRPr="00261266">
              <w:rPr>
                <w:sz w:val="24"/>
                <w:szCs w:val="24"/>
              </w:rPr>
              <w:t>Generating ideas</w:t>
            </w:r>
            <w:r>
              <w:rPr>
                <w:sz w:val="24"/>
                <w:szCs w:val="24"/>
              </w:rPr>
              <w:t xml:space="preserve">, </w:t>
            </w:r>
            <w:r w:rsidRPr="00261266">
              <w:rPr>
                <w:sz w:val="24"/>
                <w:szCs w:val="24"/>
              </w:rPr>
              <w:t>e.g.</w:t>
            </w:r>
            <w:r>
              <w:rPr>
                <w:sz w:val="24"/>
                <w:szCs w:val="24"/>
              </w:rPr>
              <w:t>,</w:t>
            </w:r>
            <w:r w:rsidRPr="00261266">
              <w:rPr>
                <w:sz w:val="24"/>
                <w:szCs w:val="24"/>
              </w:rPr>
              <w:t xml:space="preserve"> generating ideas </w:t>
            </w:r>
            <w:r>
              <w:rPr>
                <w:sz w:val="24"/>
                <w:szCs w:val="24"/>
              </w:rPr>
              <w:t>appropriate for content creation, media asset generation, planning and event or production.</w:t>
            </w:r>
          </w:p>
          <w:p w14:paraId="010C07F1" w14:textId="10696FD5" w:rsidR="001928E5" w:rsidRPr="005B0B35" w:rsidRDefault="001928E5" w:rsidP="001928E5">
            <w:pPr>
              <w:spacing w:before="60" w:after="60" w:line="276" w:lineRule="auto"/>
              <w:rPr>
                <w:sz w:val="24"/>
                <w:szCs w:val="24"/>
              </w:rPr>
            </w:pPr>
          </w:p>
        </w:tc>
        <w:tc>
          <w:tcPr>
            <w:tcW w:w="1485" w:type="dxa"/>
          </w:tcPr>
          <w:p w14:paraId="459953A2" w14:textId="77777777" w:rsidR="001928E5" w:rsidRPr="009D0FE2" w:rsidRDefault="001928E5" w:rsidP="001928E5">
            <w:pPr>
              <w:spacing w:before="60" w:after="60" w:line="276" w:lineRule="auto"/>
              <w:rPr>
                <w:sz w:val="24"/>
                <w:szCs w:val="24"/>
              </w:rPr>
            </w:pPr>
          </w:p>
        </w:tc>
        <w:tc>
          <w:tcPr>
            <w:tcW w:w="358" w:type="dxa"/>
            <w:tcBorders>
              <w:top w:val="nil"/>
              <w:bottom w:val="nil"/>
            </w:tcBorders>
          </w:tcPr>
          <w:p w14:paraId="262A58B4" w14:textId="77777777" w:rsidR="001928E5" w:rsidRDefault="001928E5" w:rsidP="001928E5">
            <w:pPr>
              <w:spacing w:before="60" w:after="60" w:line="276" w:lineRule="auto"/>
              <w:rPr>
                <w:sz w:val="24"/>
                <w:szCs w:val="24"/>
              </w:rPr>
            </w:pPr>
          </w:p>
        </w:tc>
        <w:tc>
          <w:tcPr>
            <w:tcW w:w="5355" w:type="dxa"/>
          </w:tcPr>
          <w:p w14:paraId="179017F9" w14:textId="77777777" w:rsidR="00DE1D0E" w:rsidRPr="00DE1D0E" w:rsidRDefault="00DE1D0E" w:rsidP="00DE1D0E">
            <w:pPr>
              <w:spacing w:before="60" w:after="60" w:line="276" w:lineRule="auto"/>
              <w:rPr>
                <w:sz w:val="24"/>
                <w:szCs w:val="24"/>
              </w:rPr>
            </w:pPr>
            <w:r w:rsidRPr="00DE1D0E">
              <w:rPr>
                <w:sz w:val="24"/>
                <w:szCs w:val="24"/>
              </w:rPr>
              <w:t>Helping to set up and source production equipment, connecting cameras, microphones or lighting safely, testing signal integrity, troubleshooting during capture, and observing how technical decisions support creative intent and regulatory requirements.</w:t>
            </w:r>
          </w:p>
          <w:p w14:paraId="402B353E" w14:textId="77777777" w:rsidR="001928E5" w:rsidRDefault="001928E5" w:rsidP="001928E5">
            <w:pPr>
              <w:spacing w:before="60" w:after="60" w:line="276" w:lineRule="auto"/>
              <w:rPr>
                <w:sz w:val="24"/>
                <w:szCs w:val="24"/>
              </w:rPr>
            </w:pPr>
          </w:p>
        </w:tc>
        <w:tc>
          <w:tcPr>
            <w:tcW w:w="1516" w:type="dxa"/>
          </w:tcPr>
          <w:p w14:paraId="54A6515B" w14:textId="77777777" w:rsidR="001928E5" w:rsidRPr="009D0FE2" w:rsidRDefault="001928E5" w:rsidP="001928E5">
            <w:pPr>
              <w:spacing w:before="60" w:after="60" w:line="276" w:lineRule="auto"/>
              <w:rPr>
                <w:sz w:val="24"/>
                <w:szCs w:val="24"/>
              </w:rPr>
            </w:pPr>
          </w:p>
        </w:tc>
      </w:tr>
      <w:tr w:rsidR="001928E5" w:rsidRPr="009D0FE2" w14:paraId="5B9A9C15" w14:textId="77777777" w:rsidTr="005B0B35">
        <w:trPr>
          <w:cantSplit/>
        </w:trPr>
        <w:tc>
          <w:tcPr>
            <w:tcW w:w="5377" w:type="dxa"/>
          </w:tcPr>
          <w:p w14:paraId="014E695E" w14:textId="77777777" w:rsidR="001928E5" w:rsidRPr="00261266" w:rsidRDefault="001928E5" w:rsidP="001928E5">
            <w:pPr>
              <w:spacing w:before="60" w:after="60" w:line="276" w:lineRule="auto"/>
              <w:rPr>
                <w:sz w:val="24"/>
                <w:szCs w:val="24"/>
              </w:rPr>
            </w:pPr>
            <w:r w:rsidRPr="00261266">
              <w:rPr>
                <w:sz w:val="24"/>
                <w:szCs w:val="24"/>
              </w:rPr>
              <w:t>Communicating ideas</w:t>
            </w:r>
            <w:r>
              <w:rPr>
                <w:sz w:val="24"/>
                <w:szCs w:val="24"/>
              </w:rPr>
              <w:t xml:space="preserve">, </w:t>
            </w:r>
            <w:r w:rsidRPr="00261266">
              <w:rPr>
                <w:sz w:val="24"/>
                <w:szCs w:val="24"/>
              </w:rPr>
              <w:t>e.g.</w:t>
            </w:r>
            <w:r>
              <w:rPr>
                <w:sz w:val="24"/>
                <w:szCs w:val="24"/>
              </w:rPr>
              <w:t>,</w:t>
            </w:r>
            <w:r w:rsidRPr="00261266">
              <w:rPr>
                <w:sz w:val="24"/>
                <w:szCs w:val="24"/>
              </w:rPr>
              <w:t xml:space="preserve"> presenting initial ideas clearly to a group, ensuring that communication is appropriate for </w:t>
            </w:r>
            <w:r>
              <w:rPr>
                <w:sz w:val="24"/>
                <w:szCs w:val="24"/>
              </w:rPr>
              <w:t xml:space="preserve">the </w:t>
            </w:r>
            <w:r w:rsidRPr="00261266">
              <w:rPr>
                <w:sz w:val="24"/>
                <w:szCs w:val="24"/>
              </w:rPr>
              <w:t>audience and purpose, justifying</w:t>
            </w:r>
            <w:r>
              <w:rPr>
                <w:sz w:val="24"/>
                <w:szCs w:val="24"/>
              </w:rPr>
              <w:t xml:space="preserve"> the</w:t>
            </w:r>
            <w:r w:rsidRPr="00261266">
              <w:rPr>
                <w:sz w:val="24"/>
                <w:szCs w:val="24"/>
              </w:rPr>
              <w:t xml:space="preserve"> me</w:t>
            </w:r>
            <w:r>
              <w:rPr>
                <w:sz w:val="24"/>
                <w:szCs w:val="24"/>
              </w:rPr>
              <w:t>thod</w:t>
            </w:r>
            <w:r w:rsidRPr="00261266">
              <w:rPr>
                <w:sz w:val="24"/>
                <w:szCs w:val="24"/>
              </w:rPr>
              <w:t xml:space="preserve"> of communication. </w:t>
            </w:r>
          </w:p>
          <w:p w14:paraId="73AD3846" w14:textId="233C1F9F" w:rsidR="001928E5" w:rsidRPr="005B0B35" w:rsidRDefault="001928E5" w:rsidP="001928E5">
            <w:pPr>
              <w:spacing w:before="60" w:after="60" w:line="276" w:lineRule="auto"/>
              <w:rPr>
                <w:sz w:val="24"/>
                <w:szCs w:val="24"/>
              </w:rPr>
            </w:pPr>
          </w:p>
        </w:tc>
        <w:tc>
          <w:tcPr>
            <w:tcW w:w="1485" w:type="dxa"/>
          </w:tcPr>
          <w:p w14:paraId="5754DB1A" w14:textId="77777777" w:rsidR="001928E5" w:rsidRPr="009D0FE2" w:rsidRDefault="001928E5" w:rsidP="001928E5">
            <w:pPr>
              <w:spacing w:before="60" w:after="60" w:line="276" w:lineRule="auto"/>
              <w:rPr>
                <w:sz w:val="24"/>
                <w:szCs w:val="24"/>
              </w:rPr>
            </w:pPr>
          </w:p>
        </w:tc>
        <w:tc>
          <w:tcPr>
            <w:tcW w:w="358" w:type="dxa"/>
            <w:tcBorders>
              <w:top w:val="nil"/>
              <w:bottom w:val="nil"/>
            </w:tcBorders>
          </w:tcPr>
          <w:p w14:paraId="6D665015" w14:textId="77777777" w:rsidR="001928E5" w:rsidRDefault="001928E5" w:rsidP="001928E5">
            <w:pPr>
              <w:spacing w:before="60" w:after="60" w:line="276" w:lineRule="auto"/>
              <w:rPr>
                <w:sz w:val="24"/>
                <w:szCs w:val="24"/>
              </w:rPr>
            </w:pPr>
          </w:p>
        </w:tc>
        <w:tc>
          <w:tcPr>
            <w:tcW w:w="5355" w:type="dxa"/>
          </w:tcPr>
          <w:p w14:paraId="72D3C987" w14:textId="77777777" w:rsidR="00DE1D0E" w:rsidRPr="00DE1D0E" w:rsidRDefault="00DE1D0E" w:rsidP="00DE1D0E">
            <w:pPr>
              <w:spacing w:before="60" w:after="60" w:line="276" w:lineRule="auto"/>
              <w:rPr>
                <w:sz w:val="24"/>
                <w:szCs w:val="24"/>
              </w:rPr>
            </w:pPr>
            <w:r w:rsidRPr="00DE1D0E">
              <w:rPr>
                <w:sz w:val="24"/>
                <w:szCs w:val="24"/>
              </w:rPr>
              <w:t>Supporting capture or sourcing of content by executing recordings, gathering stills or audio, monitoring levels, checking for defects, embedding metadata, and safeguarding content integrity and security throughout the process.</w:t>
            </w:r>
          </w:p>
          <w:p w14:paraId="6F04D6B7" w14:textId="77777777" w:rsidR="001928E5" w:rsidRDefault="001928E5" w:rsidP="001928E5">
            <w:pPr>
              <w:spacing w:before="60" w:after="60" w:line="276" w:lineRule="auto"/>
              <w:rPr>
                <w:sz w:val="24"/>
                <w:szCs w:val="24"/>
              </w:rPr>
            </w:pPr>
          </w:p>
        </w:tc>
        <w:tc>
          <w:tcPr>
            <w:tcW w:w="1516" w:type="dxa"/>
          </w:tcPr>
          <w:p w14:paraId="27AE0FA3" w14:textId="77777777" w:rsidR="001928E5" w:rsidRPr="009D0FE2" w:rsidRDefault="001928E5" w:rsidP="001928E5">
            <w:pPr>
              <w:spacing w:before="60" w:after="60" w:line="276" w:lineRule="auto"/>
              <w:rPr>
                <w:sz w:val="24"/>
                <w:szCs w:val="24"/>
              </w:rPr>
            </w:pPr>
          </w:p>
        </w:tc>
      </w:tr>
      <w:tr w:rsidR="001928E5" w:rsidRPr="009D0FE2" w14:paraId="198D9151" w14:textId="77777777" w:rsidTr="005B0B35">
        <w:trPr>
          <w:cantSplit/>
        </w:trPr>
        <w:tc>
          <w:tcPr>
            <w:tcW w:w="5377" w:type="dxa"/>
          </w:tcPr>
          <w:p w14:paraId="382CDC31" w14:textId="43582557" w:rsidR="001928E5" w:rsidRPr="00261266" w:rsidRDefault="001928E5" w:rsidP="001928E5">
            <w:pPr>
              <w:spacing w:before="60" w:after="60" w:line="276" w:lineRule="auto"/>
              <w:rPr>
                <w:sz w:val="24"/>
                <w:szCs w:val="24"/>
              </w:rPr>
            </w:pPr>
            <w:r w:rsidRPr="00261266">
              <w:rPr>
                <w:sz w:val="24"/>
                <w:szCs w:val="24"/>
              </w:rPr>
              <w:lastRenderedPageBreak/>
              <w:t>Developing ideas</w:t>
            </w:r>
            <w:r>
              <w:rPr>
                <w:sz w:val="24"/>
                <w:szCs w:val="24"/>
              </w:rPr>
              <w:t xml:space="preserve"> </w:t>
            </w:r>
            <w:r w:rsidRPr="00261266">
              <w:rPr>
                <w:sz w:val="24"/>
                <w:szCs w:val="24"/>
              </w:rPr>
              <w:t>e.g.</w:t>
            </w:r>
            <w:r>
              <w:rPr>
                <w:sz w:val="24"/>
                <w:szCs w:val="24"/>
              </w:rPr>
              <w:t>,</w:t>
            </w:r>
            <w:r w:rsidRPr="00261266">
              <w:rPr>
                <w:sz w:val="24"/>
                <w:szCs w:val="24"/>
              </w:rPr>
              <w:t xml:space="preserve"> planning key </w:t>
            </w:r>
            <w:r>
              <w:rPr>
                <w:sz w:val="24"/>
                <w:szCs w:val="24"/>
              </w:rPr>
              <w:t>activities</w:t>
            </w:r>
            <w:r w:rsidRPr="00261266">
              <w:rPr>
                <w:sz w:val="24"/>
                <w:szCs w:val="24"/>
              </w:rPr>
              <w:t>,</w:t>
            </w:r>
            <w:r>
              <w:rPr>
                <w:sz w:val="24"/>
                <w:szCs w:val="24"/>
              </w:rPr>
              <w:t xml:space="preserve"> stages,</w:t>
            </w:r>
            <w:r w:rsidRPr="00261266">
              <w:rPr>
                <w:sz w:val="24"/>
                <w:szCs w:val="24"/>
              </w:rPr>
              <w:t xml:space="preserve"> selecting methods and resources. </w:t>
            </w:r>
          </w:p>
          <w:p w14:paraId="5562B07D" w14:textId="79F85E19" w:rsidR="001928E5" w:rsidRDefault="001928E5" w:rsidP="001928E5">
            <w:pPr>
              <w:spacing w:before="60" w:after="60" w:line="276" w:lineRule="auto"/>
              <w:rPr>
                <w:sz w:val="24"/>
                <w:szCs w:val="24"/>
              </w:rPr>
            </w:pPr>
          </w:p>
        </w:tc>
        <w:tc>
          <w:tcPr>
            <w:tcW w:w="1485" w:type="dxa"/>
          </w:tcPr>
          <w:p w14:paraId="4619839A" w14:textId="6E5873A4" w:rsidR="001928E5" w:rsidRPr="009D0FE2" w:rsidRDefault="001928E5" w:rsidP="001928E5">
            <w:pPr>
              <w:spacing w:before="60" w:after="60" w:line="276" w:lineRule="auto"/>
              <w:rPr>
                <w:sz w:val="24"/>
                <w:szCs w:val="24"/>
              </w:rPr>
            </w:pPr>
          </w:p>
        </w:tc>
        <w:tc>
          <w:tcPr>
            <w:tcW w:w="358" w:type="dxa"/>
            <w:tcBorders>
              <w:top w:val="nil"/>
              <w:bottom w:val="nil"/>
            </w:tcBorders>
          </w:tcPr>
          <w:p w14:paraId="5BDA7CC4" w14:textId="77777777" w:rsidR="001928E5" w:rsidRDefault="001928E5" w:rsidP="001928E5">
            <w:pPr>
              <w:spacing w:before="60" w:after="60" w:line="276" w:lineRule="auto"/>
              <w:rPr>
                <w:sz w:val="24"/>
                <w:szCs w:val="24"/>
              </w:rPr>
            </w:pPr>
          </w:p>
        </w:tc>
        <w:tc>
          <w:tcPr>
            <w:tcW w:w="5355" w:type="dxa"/>
          </w:tcPr>
          <w:p w14:paraId="2FF7F164" w14:textId="62770BE8" w:rsidR="001928E5" w:rsidRDefault="00DE1D0E" w:rsidP="001928E5">
            <w:pPr>
              <w:spacing w:before="60" w:after="60" w:line="276" w:lineRule="auto"/>
              <w:rPr>
                <w:sz w:val="24"/>
                <w:szCs w:val="24"/>
              </w:rPr>
            </w:pPr>
            <w:r w:rsidRPr="00DE1D0E">
              <w:rPr>
                <w:sz w:val="24"/>
                <w:szCs w:val="24"/>
              </w:rPr>
              <w:t>Assisting in editing and assembling media by ingesting files, applying cuts, transitions, audio balancing, effects or colour correction, iterating based on feedback, transcoding formats correctly, and ensuring metadata and backups are preserved.</w:t>
            </w:r>
          </w:p>
        </w:tc>
        <w:tc>
          <w:tcPr>
            <w:tcW w:w="1516" w:type="dxa"/>
          </w:tcPr>
          <w:p w14:paraId="55F455D4" w14:textId="77777777" w:rsidR="001928E5" w:rsidRPr="009D0FE2" w:rsidRDefault="001928E5" w:rsidP="001928E5">
            <w:pPr>
              <w:spacing w:before="60" w:after="60" w:line="276" w:lineRule="auto"/>
              <w:rPr>
                <w:sz w:val="24"/>
                <w:szCs w:val="24"/>
              </w:rPr>
            </w:pPr>
          </w:p>
        </w:tc>
      </w:tr>
      <w:tr w:rsidR="001928E5" w:rsidRPr="009D0FE2" w14:paraId="6EC4A274" w14:textId="77777777" w:rsidTr="005B0B35">
        <w:trPr>
          <w:cantSplit/>
        </w:trPr>
        <w:tc>
          <w:tcPr>
            <w:tcW w:w="5377" w:type="dxa"/>
          </w:tcPr>
          <w:p w14:paraId="2C08219D" w14:textId="5DDFF049" w:rsidR="001928E5" w:rsidRPr="00261266" w:rsidRDefault="001928E5" w:rsidP="001928E5">
            <w:pPr>
              <w:spacing w:before="60" w:after="60" w:line="276" w:lineRule="auto"/>
              <w:rPr>
                <w:sz w:val="24"/>
                <w:szCs w:val="24"/>
              </w:rPr>
            </w:pPr>
            <w:r w:rsidRPr="00261266">
              <w:rPr>
                <w:sz w:val="24"/>
                <w:szCs w:val="24"/>
              </w:rPr>
              <w:t>Working collaboratively with others e.g.</w:t>
            </w:r>
            <w:r>
              <w:rPr>
                <w:sz w:val="24"/>
                <w:szCs w:val="24"/>
              </w:rPr>
              <w:t>,</w:t>
            </w:r>
            <w:r w:rsidRPr="00261266">
              <w:rPr>
                <w:sz w:val="24"/>
                <w:szCs w:val="24"/>
              </w:rPr>
              <w:t xml:space="preserve"> </w:t>
            </w:r>
            <w:r>
              <w:rPr>
                <w:sz w:val="24"/>
                <w:szCs w:val="24"/>
              </w:rPr>
              <w:t xml:space="preserve">facilitating </w:t>
            </w:r>
            <w:r w:rsidRPr="00261266">
              <w:rPr>
                <w:sz w:val="24"/>
                <w:szCs w:val="24"/>
              </w:rPr>
              <w:t>working in a group</w:t>
            </w:r>
            <w:r>
              <w:rPr>
                <w:sz w:val="24"/>
                <w:szCs w:val="24"/>
              </w:rPr>
              <w:t xml:space="preserve"> to develop ideas </w:t>
            </w:r>
            <w:r w:rsidRPr="00261266">
              <w:rPr>
                <w:sz w:val="24"/>
                <w:szCs w:val="24"/>
              </w:rPr>
              <w:t xml:space="preserve">for a project, responding to feedback, identifying roles and responsibilities throughout a project. </w:t>
            </w:r>
          </w:p>
          <w:p w14:paraId="670C8818" w14:textId="396EDCE2" w:rsidR="001928E5" w:rsidRDefault="001928E5" w:rsidP="001928E5">
            <w:pPr>
              <w:spacing w:before="60" w:after="60" w:line="276" w:lineRule="auto"/>
              <w:rPr>
                <w:sz w:val="24"/>
                <w:szCs w:val="24"/>
              </w:rPr>
            </w:pPr>
          </w:p>
        </w:tc>
        <w:tc>
          <w:tcPr>
            <w:tcW w:w="1485" w:type="dxa"/>
          </w:tcPr>
          <w:p w14:paraId="66CDFF58" w14:textId="1A0658FF" w:rsidR="001928E5" w:rsidRPr="009D0FE2" w:rsidRDefault="001928E5" w:rsidP="001928E5">
            <w:pPr>
              <w:spacing w:before="60" w:after="60" w:line="276" w:lineRule="auto"/>
              <w:rPr>
                <w:sz w:val="24"/>
                <w:szCs w:val="24"/>
              </w:rPr>
            </w:pPr>
          </w:p>
        </w:tc>
        <w:tc>
          <w:tcPr>
            <w:tcW w:w="358" w:type="dxa"/>
            <w:tcBorders>
              <w:top w:val="nil"/>
              <w:bottom w:val="nil"/>
            </w:tcBorders>
          </w:tcPr>
          <w:p w14:paraId="07C9D220" w14:textId="77777777" w:rsidR="001928E5" w:rsidRDefault="001928E5" w:rsidP="001928E5">
            <w:pPr>
              <w:spacing w:before="60" w:after="60" w:line="276" w:lineRule="auto"/>
              <w:rPr>
                <w:sz w:val="24"/>
                <w:szCs w:val="24"/>
              </w:rPr>
            </w:pPr>
          </w:p>
        </w:tc>
        <w:tc>
          <w:tcPr>
            <w:tcW w:w="5355" w:type="dxa"/>
          </w:tcPr>
          <w:p w14:paraId="562D0BF3" w14:textId="25A267DB" w:rsidR="001928E5" w:rsidRDefault="00DE1D0E" w:rsidP="001928E5">
            <w:pPr>
              <w:spacing w:before="60" w:after="60" w:line="276" w:lineRule="auto"/>
              <w:rPr>
                <w:sz w:val="24"/>
                <w:szCs w:val="24"/>
              </w:rPr>
            </w:pPr>
            <w:r w:rsidRPr="00DE1D0E">
              <w:rPr>
                <w:sz w:val="24"/>
                <w:szCs w:val="24"/>
              </w:rPr>
              <w:t>Assisting in editing and assembling media by ingesting files, applying cuts, transitions, audio balancing, effects or colour correction, iterating based on feedback, transcoding formats correctly, and ensuring metadata and backups are preserved.</w:t>
            </w:r>
          </w:p>
        </w:tc>
        <w:tc>
          <w:tcPr>
            <w:tcW w:w="1516" w:type="dxa"/>
          </w:tcPr>
          <w:p w14:paraId="193058A0" w14:textId="77777777" w:rsidR="001928E5" w:rsidRPr="009D0FE2" w:rsidRDefault="001928E5" w:rsidP="001928E5">
            <w:pPr>
              <w:spacing w:before="60" w:after="60" w:line="276" w:lineRule="auto"/>
              <w:rPr>
                <w:sz w:val="24"/>
                <w:szCs w:val="24"/>
              </w:rPr>
            </w:pPr>
          </w:p>
        </w:tc>
      </w:tr>
      <w:tr w:rsidR="001928E5" w:rsidRPr="009D0FE2" w14:paraId="4C328AAC" w14:textId="77777777" w:rsidTr="005B0B35">
        <w:trPr>
          <w:cantSplit/>
        </w:trPr>
        <w:tc>
          <w:tcPr>
            <w:tcW w:w="5377" w:type="dxa"/>
          </w:tcPr>
          <w:p w14:paraId="4EFE52DC" w14:textId="77777777" w:rsidR="001928E5" w:rsidRPr="00261266" w:rsidRDefault="001928E5" w:rsidP="001928E5">
            <w:pPr>
              <w:spacing w:before="60" w:after="60" w:line="276" w:lineRule="auto"/>
              <w:rPr>
                <w:sz w:val="24"/>
                <w:szCs w:val="24"/>
              </w:rPr>
            </w:pPr>
            <w:r w:rsidRPr="00261266">
              <w:rPr>
                <w:sz w:val="24"/>
                <w:szCs w:val="24"/>
              </w:rPr>
              <w:t>Reflective practice</w:t>
            </w:r>
            <w:r>
              <w:rPr>
                <w:sz w:val="24"/>
                <w:szCs w:val="24"/>
              </w:rPr>
              <w:t xml:space="preserve"> </w:t>
            </w:r>
            <w:r w:rsidRPr="00261266">
              <w:rPr>
                <w:sz w:val="24"/>
                <w:szCs w:val="24"/>
              </w:rPr>
              <w:t>e.g.</w:t>
            </w:r>
            <w:r>
              <w:rPr>
                <w:sz w:val="24"/>
                <w:szCs w:val="24"/>
              </w:rPr>
              <w:t>,</w:t>
            </w:r>
            <w:r w:rsidRPr="00261266">
              <w:rPr>
                <w:sz w:val="24"/>
                <w:szCs w:val="24"/>
              </w:rPr>
              <w:t xml:space="preserve"> reviewing approaches to the brief, identifying areas for further development. </w:t>
            </w:r>
          </w:p>
          <w:p w14:paraId="74D5E561" w14:textId="6D1C9879" w:rsidR="001928E5" w:rsidRDefault="001928E5" w:rsidP="001928E5">
            <w:pPr>
              <w:spacing w:before="60" w:after="60" w:line="276" w:lineRule="auto"/>
              <w:rPr>
                <w:sz w:val="24"/>
                <w:szCs w:val="24"/>
              </w:rPr>
            </w:pPr>
          </w:p>
        </w:tc>
        <w:tc>
          <w:tcPr>
            <w:tcW w:w="1485" w:type="dxa"/>
          </w:tcPr>
          <w:p w14:paraId="4CCD9F17" w14:textId="39C6CABA" w:rsidR="001928E5" w:rsidRPr="009D0FE2" w:rsidRDefault="001928E5" w:rsidP="001928E5">
            <w:pPr>
              <w:spacing w:before="60" w:after="60" w:line="276" w:lineRule="auto"/>
              <w:rPr>
                <w:sz w:val="24"/>
                <w:szCs w:val="24"/>
              </w:rPr>
            </w:pPr>
          </w:p>
        </w:tc>
        <w:tc>
          <w:tcPr>
            <w:tcW w:w="358" w:type="dxa"/>
            <w:tcBorders>
              <w:top w:val="nil"/>
              <w:bottom w:val="nil"/>
            </w:tcBorders>
          </w:tcPr>
          <w:p w14:paraId="075D2215" w14:textId="77777777" w:rsidR="001928E5" w:rsidRDefault="001928E5" w:rsidP="001928E5">
            <w:pPr>
              <w:spacing w:before="60" w:after="60" w:line="276" w:lineRule="auto"/>
              <w:rPr>
                <w:sz w:val="24"/>
                <w:szCs w:val="24"/>
              </w:rPr>
            </w:pPr>
          </w:p>
        </w:tc>
        <w:tc>
          <w:tcPr>
            <w:tcW w:w="5355" w:type="dxa"/>
          </w:tcPr>
          <w:p w14:paraId="1AF12240" w14:textId="1AD0EC4D" w:rsidR="001928E5" w:rsidRDefault="00E44A91" w:rsidP="001928E5">
            <w:pPr>
              <w:spacing w:before="60" w:after="60" w:line="276" w:lineRule="auto"/>
              <w:rPr>
                <w:sz w:val="24"/>
                <w:szCs w:val="24"/>
              </w:rPr>
            </w:pPr>
            <w:r w:rsidRPr="00DE1D0E">
              <w:rPr>
                <w:sz w:val="24"/>
                <w:szCs w:val="24"/>
              </w:rPr>
              <w:t>Supporting project evaluation by gathering viewer/audience feedback, analysing performance (e.g. analytics, survey responses), comparing outcomes to original client brief, identifying areas for improvement, and proposing lessons learned for next projects.</w:t>
            </w:r>
          </w:p>
        </w:tc>
        <w:tc>
          <w:tcPr>
            <w:tcW w:w="1516" w:type="dxa"/>
          </w:tcPr>
          <w:p w14:paraId="2FBBA194" w14:textId="77777777" w:rsidR="001928E5" w:rsidRPr="009D0FE2" w:rsidRDefault="001928E5" w:rsidP="001928E5">
            <w:pPr>
              <w:spacing w:before="60" w:after="60" w:line="276" w:lineRule="auto"/>
              <w:rPr>
                <w:sz w:val="24"/>
                <w:szCs w:val="24"/>
              </w:rPr>
            </w:pPr>
          </w:p>
        </w:tc>
      </w:tr>
    </w:tbl>
    <w:p w14:paraId="0645B9EC" w14:textId="219B0235" w:rsidR="0085357B" w:rsidRDefault="00E44A91" w:rsidP="001313F9">
      <w:pPr>
        <w:spacing w:line="276" w:lineRule="auto"/>
        <w:ind w:firstLine="720"/>
        <w:rPr>
          <w:sz w:val="24"/>
          <w:szCs w:val="24"/>
        </w:rPr>
      </w:pPr>
      <w:r>
        <w:rPr>
          <w:noProof/>
          <w:sz w:val="24"/>
          <w:szCs w:val="24"/>
        </w:rPr>
        <mc:AlternateContent>
          <mc:Choice Requires="wps">
            <w:drawing>
              <wp:anchor distT="0" distB="0" distL="114300" distR="114300" simplePos="0" relativeHeight="251660290" behindDoc="0" locked="0" layoutInCell="1" allowOverlap="1" wp14:anchorId="58F89773" wp14:editId="27E893AB">
                <wp:simplePos x="0" y="0"/>
                <wp:positionH relativeFrom="margin">
                  <wp:posOffset>0</wp:posOffset>
                </wp:positionH>
                <wp:positionV relativeFrom="paragraph">
                  <wp:posOffset>91191</wp:posOffset>
                </wp:positionV>
                <wp:extent cx="8974318" cy="1385740"/>
                <wp:effectExtent l="0" t="0" r="17780" b="11430"/>
                <wp:wrapNone/>
                <wp:docPr id="1263734375" name="Text Box 1"/>
                <wp:cNvGraphicFramePr/>
                <a:graphic xmlns:a="http://schemas.openxmlformats.org/drawingml/2006/main">
                  <a:graphicData uri="http://schemas.microsoft.com/office/word/2010/wordprocessingShape">
                    <wps:wsp>
                      <wps:cNvSpPr txBox="1"/>
                      <wps:spPr>
                        <a:xfrm>
                          <a:off x="0" y="0"/>
                          <a:ext cx="8974318" cy="1385740"/>
                        </a:xfrm>
                        <a:prstGeom prst="rect">
                          <a:avLst/>
                        </a:prstGeom>
                        <a:solidFill>
                          <a:schemeClr val="lt1"/>
                        </a:solidFill>
                        <a:ln w="12700">
                          <a:solidFill>
                            <a:srgbClr val="765AB0"/>
                          </a:solidFill>
                        </a:ln>
                      </wps:spPr>
                      <wps:txbx>
                        <w:txbxContent>
                          <w:p w14:paraId="2BD24471" w14:textId="77777777" w:rsidR="00E44A91" w:rsidRPr="004C51C8" w:rsidRDefault="00E44A91" w:rsidP="005B0B35">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89773" id="_x0000_s1027" type="#_x0000_t202" style="position:absolute;left:0;text-align:left;margin-left:0;margin-top:7.2pt;width:706.65pt;height:109.1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" fillcolor="white [3201]" strokecolor="#765ab0" strokeweight="1pt">
                <v:textbox>
                  <w:txbxContent>
                    <w:p w14:paraId="2BD24471" w14:textId="77777777" w:rsidR="00E44A91" w:rsidRPr="004C51C8" w:rsidRDefault="00E44A91" w:rsidP="005B0B35">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v:textbox>
                <w10:wrap anchorx="margin"/>
              </v:shape>
            </w:pict>
          </mc:Fallback>
        </mc:AlternateContent>
      </w:r>
    </w:p>
    <w:p w14:paraId="66D50D9C" w14:textId="121097C4" w:rsidR="0085357B" w:rsidRDefault="0085357B" w:rsidP="001313F9">
      <w:pPr>
        <w:spacing w:line="276" w:lineRule="auto"/>
        <w:ind w:firstLine="720"/>
        <w:rPr>
          <w:sz w:val="24"/>
          <w:szCs w:val="24"/>
        </w:rPr>
      </w:pPr>
    </w:p>
    <w:p w14:paraId="62330C66" w14:textId="4D5E3E3B" w:rsidR="0085357B" w:rsidRDefault="0085357B">
      <w:pPr>
        <w:rPr>
          <w:sz w:val="24"/>
          <w:szCs w:val="24"/>
        </w:rPr>
      </w:pPr>
      <w:r>
        <w:rPr>
          <w:sz w:val="24"/>
          <w:szCs w:val="24"/>
        </w:rPr>
        <w:br w:type="page"/>
      </w:r>
    </w:p>
    <w:p w14:paraId="2DBCB825" w14:textId="77777777" w:rsidR="0085357B" w:rsidRDefault="0085357B">
      <w:pPr>
        <w:rPr>
          <w:sz w:val="24"/>
          <w:szCs w:val="24"/>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85"/>
        <w:gridCol w:w="1486"/>
      </w:tblGrid>
      <w:tr w:rsidR="0085357B" w:rsidRPr="009D0FE2" w14:paraId="35D681C6" w14:textId="77777777" w:rsidTr="005B0B35">
        <w:trPr>
          <w:cantSplit/>
          <w:tblHeader/>
        </w:trPr>
        <w:tc>
          <w:tcPr>
            <w:tcW w:w="5377" w:type="dxa"/>
          </w:tcPr>
          <w:p w14:paraId="5B6F9F90" w14:textId="77777777" w:rsidR="0085357B" w:rsidRDefault="0085357B" w:rsidP="00CF6D16">
            <w:pPr>
              <w:spacing w:before="60" w:after="60" w:line="276" w:lineRule="auto"/>
              <w:jc w:val="center"/>
              <w:rPr>
                <w:b/>
                <w:bCs/>
                <w:sz w:val="24"/>
                <w:szCs w:val="24"/>
              </w:rPr>
            </w:pPr>
            <w:r w:rsidRPr="00C17E9B">
              <w:rPr>
                <w:b/>
                <w:bCs/>
                <w:sz w:val="24"/>
                <w:szCs w:val="24"/>
              </w:rPr>
              <w:t>T Level Core</w:t>
            </w:r>
            <w:r>
              <w:rPr>
                <w:b/>
                <w:bCs/>
                <w:sz w:val="24"/>
                <w:szCs w:val="24"/>
              </w:rPr>
              <w:t xml:space="preserve"> Skills</w:t>
            </w:r>
          </w:p>
          <w:p w14:paraId="6449307A" w14:textId="34FA4455" w:rsidR="0085357B" w:rsidRPr="00C17E9B" w:rsidRDefault="00585EDF" w:rsidP="00CF6D16">
            <w:pPr>
              <w:spacing w:before="60" w:after="60" w:line="276" w:lineRule="auto"/>
              <w:jc w:val="center"/>
              <w:rPr>
                <w:b/>
                <w:bCs/>
                <w:sz w:val="24"/>
                <w:szCs w:val="24"/>
              </w:rPr>
            </w:pPr>
            <w:r>
              <w:rPr>
                <w:b/>
                <w:bCs/>
                <w:color w:val="765AB0"/>
                <w:sz w:val="24"/>
                <w:szCs w:val="24"/>
              </w:rPr>
              <w:t>MEDIA, BROADCAST AND PRODUCTION</w:t>
            </w:r>
          </w:p>
        </w:tc>
        <w:tc>
          <w:tcPr>
            <w:tcW w:w="1485" w:type="dxa"/>
          </w:tcPr>
          <w:p w14:paraId="66D59800" w14:textId="5BDCEA52" w:rsidR="0085357B" w:rsidRPr="00F75B96" w:rsidRDefault="53FD5517" w:rsidP="00CF6D16">
            <w:pPr>
              <w:spacing w:before="60" w:after="60" w:line="276" w:lineRule="auto"/>
              <w:jc w:val="center"/>
              <w:rPr>
                <w:b/>
                <w:bCs/>
                <w:sz w:val="18"/>
                <w:szCs w:val="18"/>
              </w:rPr>
            </w:pPr>
            <w:r w:rsidRPr="53FD5517">
              <w:rPr>
                <w:b/>
                <w:bCs/>
                <w:sz w:val="18"/>
                <w:szCs w:val="18"/>
              </w:rPr>
              <w:t>Opportunities</w:t>
            </w:r>
          </w:p>
          <w:p w14:paraId="2B35367B" w14:textId="77777777" w:rsidR="0085357B" w:rsidRPr="009D0FE2" w:rsidRDefault="53FD5517" w:rsidP="00CF6D16">
            <w:pPr>
              <w:spacing w:before="60" w:after="60" w:line="276" w:lineRule="auto"/>
              <w:jc w:val="center"/>
              <w:rPr>
                <w:b/>
                <w:bCs/>
                <w:sz w:val="18"/>
                <w:szCs w:val="18"/>
              </w:rPr>
            </w:pPr>
            <w:r w:rsidRPr="53FD5517">
              <w:rPr>
                <w:sz w:val="18"/>
                <w:szCs w:val="18"/>
              </w:rPr>
              <w:t>Y / N / Maybe</w:t>
            </w:r>
          </w:p>
        </w:tc>
        <w:tc>
          <w:tcPr>
            <w:tcW w:w="358" w:type="dxa"/>
            <w:tcBorders>
              <w:top w:val="nil"/>
              <w:bottom w:val="nil"/>
            </w:tcBorders>
          </w:tcPr>
          <w:p w14:paraId="3377D78A" w14:textId="77777777" w:rsidR="0085357B" w:rsidRDefault="0085357B" w:rsidP="00CF6D16">
            <w:pPr>
              <w:spacing w:before="60" w:after="60" w:line="276" w:lineRule="auto"/>
              <w:jc w:val="center"/>
              <w:rPr>
                <w:sz w:val="24"/>
                <w:szCs w:val="24"/>
              </w:rPr>
            </w:pPr>
          </w:p>
        </w:tc>
        <w:tc>
          <w:tcPr>
            <w:tcW w:w="5385" w:type="dxa"/>
          </w:tcPr>
          <w:p w14:paraId="17948E38" w14:textId="77777777" w:rsidR="0085357B" w:rsidRDefault="0085357B" w:rsidP="00CF6D16">
            <w:pPr>
              <w:spacing w:before="60" w:after="60" w:line="276" w:lineRule="auto"/>
              <w:jc w:val="center"/>
              <w:rPr>
                <w:b/>
                <w:bCs/>
                <w:sz w:val="24"/>
                <w:szCs w:val="24"/>
              </w:rPr>
            </w:pPr>
            <w:r w:rsidRPr="00C17E9B">
              <w:rPr>
                <w:b/>
                <w:bCs/>
                <w:sz w:val="24"/>
                <w:szCs w:val="24"/>
              </w:rPr>
              <w:t>Occupational Specialism</w:t>
            </w:r>
          </w:p>
          <w:p w14:paraId="3920BFF4" w14:textId="68DB0D8B" w:rsidR="0085357B" w:rsidRPr="00C17E9B" w:rsidRDefault="001928E5" w:rsidP="00CF6D16">
            <w:pPr>
              <w:spacing w:before="60" w:after="60" w:line="276" w:lineRule="auto"/>
              <w:jc w:val="center"/>
              <w:rPr>
                <w:b/>
                <w:bCs/>
                <w:sz w:val="24"/>
                <w:szCs w:val="24"/>
              </w:rPr>
            </w:pPr>
            <w:r>
              <w:rPr>
                <w:b/>
                <w:bCs/>
                <w:color w:val="765AB0"/>
                <w:sz w:val="24"/>
                <w:szCs w:val="24"/>
              </w:rPr>
              <w:t>CONTENT CREATION AND PRODUCTION</w:t>
            </w:r>
          </w:p>
        </w:tc>
        <w:tc>
          <w:tcPr>
            <w:tcW w:w="1486" w:type="dxa"/>
          </w:tcPr>
          <w:p w14:paraId="3870C3AA" w14:textId="482B7059" w:rsidR="0085357B" w:rsidRPr="00F75B96" w:rsidRDefault="53FD5517" w:rsidP="00CF6D16">
            <w:pPr>
              <w:spacing w:before="60" w:after="60" w:line="276" w:lineRule="auto"/>
              <w:jc w:val="center"/>
              <w:rPr>
                <w:b/>
                <w:bCs/>
                <w:sz w:val="18"/>
                <w:szCs w:val="18"/>
              </w:rPr>
            </w:pPr>
            <w:r w:rsidRPr="53FD5517">
              <w:rPr>
                <w:b/>
                <w:bCs/>
                <w:sz w:val="18"/>
                <w:szCs w:val="18"/>
              </w:rPr>
              <w:t>Opportunities</w:t>
            </w:r>
          </w:p>
          <w:p w14:paraId="590F2A4C" w14:textId="77777777" w:rsidR="0085357B" w:rsidRPr="009D0FE2" w:rsidRDefault="53FD5517" w:rsidP="00CF6D16">
            <w:pPr>
              <w:spacing w:before="60" w:after="60" w:line="276" w:lineRule="auto"/>
              <w:jc w:val="center"/>
              <w:rPr>
                <w:b/>
                <w:bCs/>
                <w:sz w:val="18"/>
                <w:szCs w:val="18"/>
              </w:rPr>
            </w:pPr>
            <w:r w:rsidRPr="53FD5517">
              <w:rPr>
                <w:sz w:val="18"/>
                <w:szCs w:val="18"/>
              </w:rPr>
              <w:t>Y / N / Maybe</w:t>
            </w:r>
          </w:p>
        </w:tc>
      </w:tr>
      <w:tr w:rsidR="001928E5" w:rsidRPr="009D0FE2" w14:paraId="2C7FC286" w14:textId="77777777" w:rsidTr="005B0B35">
        <w:trPr>
          <w:cantSplit/>
        </w:trPr>
        <w:tc>
          <w:tcPr>
            <w:tcW w:w="5377" w:type="dxa"/>
          </w:tcPr>
          <w:p w14:paraId="2765DC6B" w14:textId="77777777" w:rsidR="001928E5" w:rsidRPr="00261266" w:rsidRDefault="001928E5" w:rsidP="001928E5">
            <w:pPr>
              <w:spacing w:before="60" w:after="60" w:line="276" w:lineRule="auto"/>
              <w:rPr>
                <w:sz w:val="24"/>
                <w:szCs w:val="24"/>
              </w:rPr>
            </w:pPr>
            <w:r w:rsidRPr="00261266">
              <w:rPr>
                <w:sz w:val="24"/>
                <w:szCs w:val="24"/>
              </w:rPr>
              <w:t>Undertak</w:t>
            </w:r>
            <w:r>
              <w:rPr>
                <w:sz w:val="24"/>
                <w:szCs w:val="24"/>
              </w:rPr>
              <w:t>ing r</w:t>
            </w:r>
            <w:r w:rsidRPr="00261266">
              <w:rPr>
                <w:sz w:val="24"/>
                <w:szCs w:val="24"/>
              </w:rPr>
              <w:t>esearch</w:t>
            </w:r>
            <w:r>
              <w:rPr>
                <w:sz w:val="24"/>
                <w:szCs w:val="24"/>
              </w:rPr>
              <w:t xml:space="preserve">, </w:t>
            </w:r>
            <w:r w:rsidRPr="00261266">
              <w:rPr>
                <w:sz w:val="24"/>
                <w:szCs w:val="24"/>
              </w:rPr>
              <w:t>e.g.</w:t>
            </w:r>
            <w:r>
              <w:rPr>
                <w:sz w:val="24"/>
                <w:szCs w:val="24"/>
              </w:rPr>
              <w:t>,</w:t>
            </w:r>
            <w:r w:rsidRPr="00261266">
              <w:rPr>
                <w:sz w:val="24"/>
                <w:szCs w:val="24"/>
              </w:rPr>
              <w:t xml:space="preserve"> analysing a brief, identifying sources to investigate, reviewing different cultural contexts to inform the development of an idea. </w:t>
            </w:r>
          </w:p>
          <w:p w14:paraId="27AA57C7" w14:textId="4DC7A1BF" w:rsidR="001928E5" w:rsidRDefault="001928E5" w:rsidP="001928E5">
            <w:pPr>
              <w:spacing w:before="60" w:after="60" w:line="276" w:lineRule="auto"/>
              <w:rPr>
                <w:sz w:val="24"/>
                <w:szCs w:val="24"/>
              </w:rPr>
            </w:pPr>
          </w:p>
        </w:tc>
        <w:tc>
          <w:tcPr>
            <w:tcW w:w="1485" w:type="dxa"/>
          </w:tcPr>
          <w:p w14:paraId="4CF64722" w14:textId="77777777" w:rsidR="001928E5" w:rsidRPr="009D0FE2" w:rsidRDefault="001928E5" w:rsidP="001928E5">
            <w:pPr>
              <w:spacing w:before="60" w:after="60" w:line="276" w:lineRule="auto"/>
              <w:rPr>
                <w:sz w:val="24"/>
                <w:szCs w:val="24"/>
              </w:rPr>
            </w:pPr>
          </w:p>
        </w:tc>
        <w:tc>
          <w:tcPr>
            <w:tcW w:w="358" w:type="dxa"/>
            <w:tcBorders>
              <w:top w:val="nil"/>
              <w:bottom w:val="nil"/>
            </w:tcBorders>
          </w:tcPr>
          <w:p w14:paraId="1F13C087" w14:textId="77777777" w:rsidR="001928E5" w:rsidRDefault="001928E5" w:rsidP="001928E5">
            <w:pPr>
              <w:spacing w:before="60" w:after="60" w:line="276" w:lineRule="auto"/>
              <w:rPr>
                <w:sz w:val="24"/>
                <w:szCs w:val="24"/>
              </w:rPr>
            </w:pPr>
          </w:p>
        </w:tc>
        <w:tc>
          <w:tcPr>
            <w:tcW w:w="5385" w:type="dxa"/>
          </w:tcPr>
          <w:p w14:paraId="16CC3D8C" w14:textId="147C1818" w:rsidR="001928E5" w:rsidRPr="00055595" w:rsidRDefault="00E44A91" w:rsidP="00E44A91">
            <w:pPr>
              <w:spacing w:before="60" w:after="60" w:line="276" w:lineRule="auto"/>
              <w:rPr>
                <w:sz w:val="24"/>
                <w:szCs w:val="24"/>
              </w:rPr>
            </w:pPr>
            <w:r w:rsidRPr="00E44A91">
              <w:rPr>
                <w:sz w:val="24"/>
                <w:szCs w:val="24"/>
              </w:rPr>
              <w:t>Assisting in generating ideas by researching audience needs and platform trends, drafting concept treatments or mood boards, pitching proposals and revising ideas against brief requirements and feedback.</w:t>
            </w:r>
          </w:p>
        </w:tc>
        <w:tc>
          <w:tcPr>
            <w:tcW w:w="1486" w:type="dxa"/>
          </w:tcPr>
          <w:p w14:paraId="3461F1A3" w14:textId="77777777" w:rsidR="001928E5" w:rsidRPr="009D0FE2" w:rsidRDefault="001928E5" w:rsidP="001928E5">
            <w:pPr>
              <w:spacing w:before="60" w:after="60" w:line="276" w:lineRule="auto"/>
              <w:rPr>
                <w:sz w:val="24"/>
                <w:szCs w:val="24"/>
              </w:rPr>
            </w:pPr>
          </w:p>
        </w:tc>
      </w:tr>
      <w:tr w:rsidR="001928E5" w:rsidRPr="009D0FE2" w14:paraId="09CF3E71" w14:textId="77777777" w:rsidTr="005B0B35">
        <w:trPr>
          <w:cantSplit/>
        </w:trPr>
        <w:tc>
          <w:tcPr>
            <w:tcW w:w="5377" w:type="dxa"/>
          </w:tcPr>
          <w:p w14:paraId="09C5B517" w14:textId="77777777" w:rsidR="001928E5" w:rsidRPr="00261266" w:rsidRDefault="001928E5" w:rsidP="001928E5">
            <w:pPr>
              <w:spacing w:before="60" w:after="60" w:line="276" w:lineRule="auto"/>
              <w:rPr>
                <w:sz w:val="24"/>
                <w:szCs w:val="24"/>
              </w:rPr>
            </w:pPr>
            <w:r w:rsidRPr="00261266">
              <w:rPr>
                <w:sz w:val="24"/>
                <w:szCs w:val="24"/>
              </w:rPr>
              <w:t>Generating ideas</w:t>
            </w:r>
            <w:r>
              <w:rPr>
                <w:sz w:val="24"/>
                <w:szCs w:val="24"/>
              </w:rPr>
              <w:t xml:space="preserve">, </w:t>
            </w:r>
            <w:r w:rsidRPr="00261266">
              <w:rPr>
                <w:sz w:val="24"/>
                <w:szCs w:val="24"/>
              </w:rPr>
              <w:t>e.g.</w:t>
            </w:r>
            <w:r>
              <w:rPr>
                <w:sz w:val="24"/>
                <w:szCs w:val="24"/>
              </w:rPr>
              <w:t>,</w:t>
            </w:r>
            <w:r w:rsidRPr="00261266">
              <w:rPr>
                <w:sz w:val="24"/>
                <w:szCs w:val="24"/>
              </w:rPr>
              <w:t xml:space="preserve"> generating ideas </w:t>
            </w:r>
            <w:r>
              <w:rPr>
                <w:sz w:val="24"/>
                <w:szCs w:val="24"/>
              </w:rPr>
              <w:t>appropriate for content creation, media asset generation, planning and event or production.</w:t>
            </w:r>
          </w:p>
          <w:p w14:paraId="3C564D05" w14:textId="3241318E" w:rsidR="001928E5" w:rsidRPr="005B0B35" w:rsidRDefault="001928E5" w:rsidP="001928E5">
            <w:pPr>
              <w:spacing w:before="60" w:after="60" w:line="276" w:lineRule="auto"/>
              <w:rPr>
                <w:sz w:val="24"/>
                <w:szCs w:val="24"/>
              </w:rPr>
            </w:pPr>
          </w:p>
        </w:tc>
        <w:tc>
          <w:tcPr>
            <w:tcW w:w="1485" w:type="dxa"/>
          </w:tcPr>
          <w:p w14:paraId="55D59773" w14:textId="77777777" w:rsidR="001928E5" w:rsidRPr="009D0FE2" w:rsidRDefault="001928E5" w:rsidP="001928E5">
            <w:pPr>
              <w:spacing w:before="60" w:after="60" w:line="276" w:lineRule="auto"/>
              <w:rPr>
                <w:sz w:val="24"/>
                <w:szCs w:val="24"/>
              </w:rPr>
            </w:pPr>
          </w:p>
        </w:tc>
        <w:tc>
          <w:tcPr>
            <w:tcW w:w="358" w:type="dxa"/>
            <w:tcBorders>
              <w:top w:val="nil"/>
              <w:bottom w:val="nil"/>
            </w:tcBorders>
          </w:tcPr>
          <w:p w14:paraId="7E20006C" w14:textId="77777777" w:rsidR="001928E5" w:rsidRDefault="001928E5" w:rsidP="001928E5">
            <w:pPr>
              <w:spacing w:before="60" w:after="60" w:line="276" w:lineRule="auto"/>
              <w:rPr>
                <w:sz w:val="24"/>
                <w:szCs w:val="24"/>
              </w:rPr>
            </w:pPr>
          </w:p>
        </w:tc>
        <w:tc>
          <w:tcPr>
            <w:tcW w:w="5385" w:type="dxa"/>
          </w:tcPr>
          <w:p w14:paraId="4C661A80" w14:textId="77777777" w:rsidR="00E44A91" w:rsidRPr="00E44A91" w:rsidRDefault="00E44A91" w:rsidP="00E44A91">
            <w:pPr>
              <w:spacing w:before="60" w:after="60" w:line="276" w:lineRule="auto"/>
              <w:rPr>
                <w:sz w:val="24"/>
                <w:szCs w:val="24"/>
              </w:rPr>
            </w:pPr>
            <w:r w:rsidRPr="00E44A91">
              <w:rPr>
                <w:sz w:val="24"/>
                <w:szCs w:val="24"/>
              </w:rPr>
              <w:t>Helping to plan content production by developing scripts, shot lists or schedules, sourcing resources, allocating roles or tasks, and mapping timelines to ensure smooth workflow.</w:t>
            </w:r>
          </w:p>
          <w:p w14:paraId="717865EE" w14:textId="77777777" w:rsidR="001928E5" w:rsidRDefault="001928E5" w:rsidP="001928E5">
            <w:pPr>
              <w:spacing w:before="60" w:after="60" w:line="276" w:lineRule="auto"/>
              <w:rPr>
                <w:sz w:val="24"/>
                <w:szCs w:val="24"/>
              </w:rPr>
            </w:pPr>
          </w:p>
        </w:tc>
        <w:tc>
          <w:tcPr>
            <w:tcW w:w="1486" w:type="dxa"/>
          </w:tcPr>
          <w:p w14:paraId="32EB5957" w14:textId="77777777" w:rsidR="001928E5" w:rsidRPr="009D0FE2" w:rsidRDefault="001928E5" w:rsidP="001928E5">
            <w:pPr>
              <w:spacing w:before="60" w:after="60" w:line="276" w:lineRule="auto"/>
              <w:rPr>
                <w:sz w:val="24"/>
                <w:szCs w:val="24"/>
              </w:rPr>
            </w:pPr>
          </w:p>
        </w:tc>
      </w:tr>
      <w:tr w:rsidR="001928E5" w:rsidRPr="009D0FE2" w14:paraId="44134698" w14:textId="77777777" w:rsidTr="005B0B35">
        <w:trPr>
          <w:cantSplit/>
        </w:trPr>
        <w:tc>
          <w:tcPr>
            <w:tcW w:w="5377" w:type="dxa"/>
          </w:tcPr>
          <w:p w14:paraId="00C0DA06" w14:textId="77777777" w:rsidR="001928E5" w:rsidRPr="00261266" w:rsidRDefault="001928E5" w:rsidP="001928E5">
            <w:pPr>
              <w:spacing w:before="60" w:after="60" w:line="276" w:lineRule="auto"/>
              <w:rPr>
                <w:sz w:val="24"/>
                <w:szCs w:val="24"/>
              </w:rPr>
            </w:pPr>
            <w:r w:rsidRPr="00261266">
              <w:rPr>
                <w:sz w:val="24"/>
                <w:szCs w:val="24"/>
              </w:rPr>
              <w:t>Communicating ideas</w:t>
            </w:r>
            <w:r>
              <w:rPr>
                <w:sz w:val="24"/>
                <w:szCs w:val="24"/>
              </w:rPr>
              <w:t xml:space="preserve">, </w:t>
            </w:r>
            <w:r w:rsidRPr="00261266">
              <w:rPr>
                <w:sz w:val="24"/>
                <w:szCs w:val="24"/>
              </w:rPr>
              <w:t>e.g.</w:t>
            </w:r>
            <w:r>
              <w:rPr>
                <w:sz w:val="24"/>
                <w:szCs w:val="24"/>
              </w:rPr>
              <w:t>,</w:t>
            </w:r>
            <w:r w:rsidRPr="00261266">
              <w:rPr>
                <w:sz w:val="24"/>
                <w:szCs w:val="24"/>
              </w:rPr>
              <w:t xml:space="preserve"> presenting initial ideas clearly to a group, ensuring that communication is appropriate for </w:t>
            </w:r>
            <w:r>
              <w:rPr>
                <w:sz w:val="24"/>
                <w:szCs w:val="24"/>
              </w:rPr>
              <w:t xml:space="preserve">the </w:t>
            </w:r>
            <w:r w:rsidRPr="00261266">
              <w:rPr>
                <w:sz w:val="24"/>
                <w:szCs w:val="24"/>
              </w:rPr>
              <w:t>audience and purpose, justifying</w:t>
            </w:r>
            <w:r>
              <w:rPr>
                <w:sz w:val="24"/>
                <w:szCs w:val="24"/>
              </w:rPr>
              <w:t xml:space="preserve"> the</w:t>
            </w:r>
            <w:r w:rsidRPr="00261266">
              <w:rPr>
                <w:sz w:val="24"/>
                <w:szCs w:val="24"/>
              </w:rPr>
              <w:t xml:space="preserve"> me</w:t>
            </w:r>
            <w:r>
              <w:rPr>
                <w:sz w:val="24"/>
                <w:szCs w:val="24"/>
              </w:rPr>
              <w:t>thod</w:t>
            </w:r>
            <w:r w:rsidRPr="00261266">
              <w:rPr>
                <w:sz w:val="24"/>
                <w:szCs w:val="24"/>
              </w:rPr>
              <w:t xml:space="preserve"> of communication. </w:t>
            </w:r>
          </w:p>
          <w:p w14:paraId="53431FA2" w14:textId="2C80A060" w:rsidR="001928E5" w:rsidRPr="005B0B35" w:rsidRDefault="001928E5" w:rsidP="001928E5">
            <w:pPr>
              <w:spacing w:before="60" w:after="60" w:line="276" w:lineRule="auto"/>
              <w:rPr>
                <w:sz w:val="24"/>
                <w:szCs w:val="24"/>
              </w:rPr>
            </w:pPr>
          </w:p>
        </w:tc>
        <w:tc>
          <w:tcPr>
            <w:tcW w:w="1485" w:type="dxa"/>
          </w:tcPr>
          <w:p w14:paraId="5121761F" w14:textId="77777777" w:rsidR="001928E5" w:rsidRPr="009D0FE2" w:rsidRDefault="001928E5" w:rsidP="001928E5">
            <w:pPr>
              <w:spacing w:before="60" w:after="60" w:line="276" w:lineRule="auto"/>
              <w:rPr>
                <w:sz w:val="24"/>
                <w:szCs w:val="24"/>
              </w:rPr>
            </w:pPr>
          </w:p>
        </w:tc>
        <w:tc>
          <w:tcPr>
            <w:tcW w:w="358" w:type="dxa"/>
            <w:tcBorders>
              <w:top w:val="nil"/>
              <w:bottom w:val="nil"/>
            </w:tcBorders>
          </w:tcPr>
          <w:p w14:paraId="0BBD6F29" w14:textId="77777777" w:rsidR="001928E5" w:rsidRDefault="001928E5" w:rsidP="001928E5">
            <w:pPr>
              <w:spacing w:before="60" w:after="60" w:line="276" w:lineRule="auto"/>
              <w:rPr>
                <w:sz w:val="24"/>
                <w:szCs w:val="24"/>
              </w:rPr>
            </w:pPr>
          </w:p>
        </w:tc>
        <w:tc>
          <w:tcPr>
            <w:tcW w:w="5385" w:type="dxa"/>
          </w:tcPr>
          <w:p w14:paraId="778DB4A3" w14:textId="77777777" w:rsidR="00E44A91" w:rsidRPr="00E44A91" w:rsidRDefault="00E44A91" w:rsidP="00E44A91">
            <w:pPr>
              <w:spacing w:before="60" w:after="60" w:line="276" w:lineRule="auto"/>
              <w:rPr>
                <w:sz w:val="24"/>
                <w:szCs w:val="24"/>
              </w:rPr>
            </w:pPr>
            <w:r w:rsidRPr="00E44A91">
              <w:rPr>
                <w:sz w:val="24"/>
                <w:szCs w:val="24"/>
              </w:rPr>
              <w:t>Supporting creation and delivery by operating capture equipment (camera, audio, lighting), coordinating with others on set or remotely, managing signal checks, and troubleshooting issues during production.</w:t>
            </w:r>
          </w:p>
          <w:p w14:paraId="23EE87F1" w14:textId="77777777" w:rsidR="001928E5" w:rsidRDefault="001928E5" w:rsidP="001928E5">
            <w:pPr>
              <w:spacing w:before="60" w:after="60" w:line="276" w:lineRule="auto"/>
              <w:rPr>
                <w:sz w:val="24"/>
                <w:szCs w:val="24"/>
              </w:rPr>
            </w:pPr>
          </w:p>
        </w:tc>
        <w:tc>
          <w:tcPr>
            <w:tcW w:w="1486" w:type="dxa"/>
          </w:tcPr>
          <w:p w14:paraId="10E1DE21" w14:textId="77777777" w:rsidR="001928E5" w:rsidRPr="009D0FE2" w:rsidRDefault="001928E5" w:rsidP="001928E5">
            <w:pPr>
              <w:spacing w:before="60" w:after="60" w:line="276" w:lineRule="auto"/>
              <w:rPr>
                <w:sz w:val="24"/>
                <w:szCs w:val="24"/>
              </w:rPr>
            </w:pPr>
          </w:p>
        </w:tc>
      </w:tr>
      <w:tr w:rsidR="001928E5" w:rsidRPr="009D0FE2" w14:paraId="1F542F2B" w14:textId="77777777" w:rsidTr="005B0B35">
        <w:trPr>
          <w:cantSplit/>
        </w:trPr>
        <w:tc>
          <w:tcPr>
            <w:tcW w:w="5377" w:type="dxa"/>
          </w:tcPr>
          <w:p w14:paraId="0178C12B" w14:textId="77777777" w:rsidR="001928E5" w:rsidRPr="00261266" w:rsidRDefault="001928E5" w:rsidP="001928E5">
            <w:pPr>
              <w:spacing w:before="60" w:after="60" w:line="276" w:lineRule="auto"/>
              <w:rPr>
                <w:sz w:val="24"/>
                <w:szCs w:val="24"/>
              </w:rPr>
            </w:pPr>
            <w:r w:rsidRPr="00261266">
              <w:rPr>
                <w:sz w:val="24"/>
                <w:szCs w:val="24"/>
              </w:rPr>
              <w:t>Developing ideas</w:t>
            </w:r>
            <w:r>
              <w:rPr>
                <w:sz w:val="24"/>
                <w:szCs w:val="24"/>
              </w:rPr>
              <w:t xml:space="preserve"> </w:t>
            </w:r>
            <w:r w:rsidRPr="00261266">
              <w:rPr>
                <w:sz w:val="24"/>
                <w:szCs w:val="24"/>
              </w:rPr>
              <w:t>e.g.</w:t>
            </w:r>
            <w:r>
              <w:rPr>
                <w:sz w:val="24"/>
                <w:szCs w:val="24"/>
              </w:rPr>
              <w:t>,</w:t>
            </w:r>
            <w:r w:rsidRPr="00261266">
              <w:rPr>
                <w:sz w:val="24"/>
                <w:szCs w:val="24"/>
              </w:rPr>
              <w:t xml:space="preserve"> planning key </w:t>
            </w:r>
            <w:r>
              <w:rPr>
                <w:sz w:val="24"/>
                <w:szCs w:val="24"/>
              </w:rPr>
              <w:t>activities</w:t>
            </w:r>
            <w:r w:rsidRPr="00261266">
              <w:rPr>
                <w:sz w:val="24"/>
                <w:szCs w:val="24"/>
              </w:rPr>
              <w:t>,</w:t>
            </w:r>
            <w:r>
              <w:rPr>
                <w:sz w:val="24"/>
                <w:szCs w:val="24"/>
              </w:rPr>
              <w:t xml:space="preserve"> stages,</w:t>
            </w:r>
            <w:r w:rsidRPr="00261266">
              <w:rPr>
                <w:sz w:val="24"/>
                <w:szCs w:val="24"/>
              </w:rPr>
              <w:t xml:space="preserve"> selecting methods and resources. </w:t>
            </w:r>
          </w:p>
          <w:p w14:paraId="32880E4F" w14:textId="0522BF43" w:rsidR="001928E5" w:rsidRDefault="001928E5" w:rsidP="001928E5">
            <w:pPr>
              <w:spacing w:before="60" w:after="60" w:line="276" w:lineRule="auto"/>
              <w:rPr>
                <w:sz w:val="24"/>
                <w:szCs w:val="24"/>
              </w:rPr>
            </w:pPr>
          </w:p>
        </w:tc>
        <w:tc>
          <w:tcPr>
            <w:tcW w:w="1485" w:type="dxa"/>
          </w:tcPr>
          <w:p w14:paraId="2899C56B" w14:textId="77777777" w:rsidR="001928E5" w:rsidRPr="009D0FE2" w:rsidRDefault="001928E5" w:rsidP="001928E5">
            <w:pPr>
              <w:spacing w:before="60" w:after="60" w:line="276" w:lineRule="auto"/>
              <w:rPr>
                <w:sz w:val="24"/>
                <w:szCs w:val="24"/>
              </w:rPr>
            </w:pPr>
          </w:p>
        </w:tc>
        <w:tc>
          <w:tcPr>
            <w:tcW w:w="358" w:type="dxa"/>
            <w:tcBorders>
              <w:top w:val="nil"/>
              <w:bottom w:val="nil"/>
            </w:tcBorders>
          </w:tcPr>
          <w:p w14:paraId="2E374FBF" w14:textId="77777777" w:rsidR="001928E5" w:rsidRDefault="001928E5" w:rsidP="001928E5">
            <w:pPr>
              <w:spacing w:before="60" w:after="60" w:line="276" w:lineRule="auto"/>
              <w:rPr>
                <w:sz w:val="24"/>
                <w:szCs w:val="24"/>
              </w:rPr>
            </w:pPr>
          </w:p>
        </w:tc>
        <w:tc>
          <w:tcPr>
            <w:tcW w:w="5385" w:type="dxa"/>
          </w:tcPr>
          <w:p w14:paraId="2E8F3941" w14:textId="5170C23C" w:rsidR="00297AA9" w:rsidRDefault="00E44A91" w:rsidP="001928E5">
            <w:pPr>
              <w:spacing w:before="60" w:after="60" w:line="276" w:lineRule="auto"/>
              <w:rPr>
                <w:sz w:val="24"/>
                <w:szCs w:val="24"/>
              </w:rPr>
            </w:pPr>
            <w:r w:rsidRPr="00E44A91">
              <w:rPr>
                <w:sz w:val="24"/>
                <w:szCs w:val="24"/>
              </w:rPr>
              <w:t>Helping to assemble and finalise media by ingesting footage/assets, editing sequences, adding transitions, audio mixing, colour correction, iterating on drafts, exporting in required formats, and embedding metadata.</w:t>
            </w:r>
          </w:p>
        </w:tc>
        <w:tc>
          <w:tcPr>
            <w:tcW w:w="1486" w:type="dxa"/>
          </w:tcPr>
          <w:p w14:paraId="47944CD4" w14:textId="77777777" w:rsidR="001928E5" w:rsidRPr="009D0FE2" w:rsidRDefault="001928E5" w:rsidP="001928E5">
            <w:pPr>
              <w:spacing w:before="60" w:after="60" w:line="276" w:lineRule="auto"/>
              <w:rPr>
                <w:sz w:val="24"/>
                <w:szCs w:val="24"/>
              </w:rPr>
            </w:pPr>
          </w:p>
        </w:tc>
      </w:tr>
      <w:tr w:rsidR="001928E5" w:rsidRPr="009D0FE2" w14:paraId="33960DBD" w14:textId="77777777" w:rsidTr="005B0B35">
        <w:trPr>
          <w:cantSplit/>
        </w:trPr>
        <w:tc>
          <w:tcPr>
            <w:tcW w:w="5377" w:type="dxa"/>
          </w:tcPr>
          <w:p w14:paraId="10974FD0" w14:textId="77777777" w:rsidR="001928E5" w:rsidRPr="00261266" w:rsidRDefault="001928E5" w:rsidP="001928E5">
            <w:pPr>
              <w:spacing w:before="60" w:after="60" w:line="276" w:lineRule="auto"/>
              <w:rPr>
                <w:sz w:val="24"/>
                <w:szCs w:val="24"/>
              </w:rPr>
            </w:pPr>
            <w:r w:rsidRPr="00261266">
              <w:rPr>
                <w:sz w:val="24"/>
                <w:szCs w:val="24"/>
              </w:rPr>
              <w:lastRenderedPageBreak/>
              <w:t>Working collaboratively with others e.g.</w:t>
            </w:r>
            <w:r>
              <w:rPr>
                <w:sz w:val="24"/>
                <w:szCs w:val="24"/>
              </w:rPr>
              <w:t>,</w:t>
            </w:r>
            <w:r w:rsidRPr="00261266">
              <w:rPr>
                <w:sz w:val="24"/>
                <w:szCs w:val="24"/>
              </w:rPr>
              <w:t xml:space="preserve"> </w:t>
            </w:r>
            <w:r>
              <w:rPr>
                <w:sz w:val="24"/>
                <w:szCs w:val="24"/>
              </w:rPr>
              <w:t xml:space="preserve">facilitating </w:t>
            </w:r>
            <w:r w:rsidRPr="00261266">
              <w:rPr>
                <w:sz w:val="24"/>
                <w:szCs w:val="24"/>
              </w:rPr>
              <w:t>working in a group</w:t>
            </w:r>
            <w:r>
              <w:rPr>
                <w:sz w:val="24"/>
                <w:szCs w:val="24"/>
              </w:rPr>
              <w:t xml:space="preserve"> to develop ideas </w:t>
            </w:r>
            <w:r w:rsidRPr="00261266">
              <w:rPr>
                <w:sz w:val="24"/>
                <w:szCs w:val="24"/>
              </w:rPr>
              <w:t xml:space="preserve">for a project, responding to feedback, identifying roles and responsibilities throughout a project. </w:t>
            </w:r>
          </w:p>
          <w:p w14:paraId="7BA24967" w14:textId="058803EB" w:rsidR="001928E5" w:rsidRDefault="001928E5" w:rsidP="001928E5">
            <w:pPr>
              <w:spacing w:before="60" w:after="60" w:line="276" w:lineRule="auto"/>
              <w:rPr>
                <w:sz w:val="24"/>
                <w:szCs w:val="24"/>
              </w:rPr>
            </w:pPr>
          </w:p>
        </w:tc>
        <w:tc>
          <w:tcPr>
            <w:tcW w:w="1485" w:type="dxa"/>
          </w:tcPr>
          <w:p w14:paraId="1BE6EAE2" w14:textId="77777777" w:rsidR="001928E5" w:rsidRPr="009D0FE2" w:rsidRDefault="001928E5" w:rsidP="001928E5">
            <w:pPr>
              <w:spacing w:before="60" w:after="60" w:line="276" w:lineRule="auto"/>
              <w:rPr>
                <w:sz w:val="24"/>
                <w:szCs w:val="24"/>
              </w:rPr>
            </w:pPr>
          </w:p>
        </w:tc>
        <w:tc>
          <w:tcPr>
            <w:tcW w:w="358" w:type="dxa"/>
            <w:tcBorders>
              <w:top w:val="nil"/>
              <w:bottom w:val="nil"/>
            </w:tcBorders>
          </w:tcPr>
          <w:p w14:paraId="04CD9A53" w14:textId="77777777" w:rsidR="001928E5" w:rsidRDefault="001928E5" w:rsidP="001928E5">
            <w:pPr>
              <w:spacing w:before="60" w:after="60" w:line="276" w:lineRule="auto"/>
              <w:rPr>
                <w:sz w:val="24"/>
                <w:szCs w:val="24"/>
              </w:rPr>
            </w:pPr>
          </w:p>
        </w:tc>
        <w:tc>
          <w:tcPr>
            <w:tcW w:w="5385" w:type="dxa"/>
          </w:tcPr>
          <w:p w14:paraId="6D40F759" w14:textId="77777777" w:rsidR="00E44A91" w:rsidRPr="00E44A91" w:rsidRDefault="00E44A91" w:rsidP="00E44A91">
            <w:pPr>
              <w:spacing w:before="60" w:after="60" w:line="276" w:lineRule="auto"/>
              <w:rPr>
                <w:sz w:val="24"/>
                <w:szCs w:val="24"/>
              </w:rPr>
            </w:pPr>
            <w:r w:rsidRPr="00E44A91">
              <w:rPr>
                <w:sz w:val="24"/>
                <w:szCs w:val="24"/>
              </w:rPr>
              <w:t>Assisting to package and deliver outputs by conducting quality checks (sync, artefacts), applying export settings, preparing delivery files, meeting platform or format specifications, and ensuring secure transfer of assets.</w:t>
            </w:r>
          </w:p>
          <w:p w14:paraId="255EEA3D" w14:textId="77777777" w:rsidR="001928E5" w:rsidRDefault="001928E5" w:rsidP="001928E5">
            <w:pPr>
              <w:spacing w:before="60" w:after="60" w:line="276" w:lineRule="auto"/>
              <w:rPr>
                <w:sz w:val="24"/>
                <w:szCs w:val="24"/>
              </w:rPr>
            </w:pPr>
          </w:p>
        </w:tc>
        <w:tc>
          <w:tcPr>
            <w:tcW w:w="1486" w:type="dxa"/>
          </w:tcPr>
          <w:p w14:paraId="454CEFBD" w14:textId="77777777" w:rsidR="001928E5" w:rsidRPr="009D0FE2" w:rsidRDefault="001928E5" w:rsidP="001928E5">
            <w:pPr>
              <w:spacing w:before="60" w:after="60" w:line="276" w:lineRule="auto"/>
              <w:rPr>
                <w:sz w:val="24"/>
                <w:szCs w:val="24"/>
              </w:rPr>
            </w:pPr>
          </w:p>
        </w:tc>
      </w:tr>
      <w:tr w:rsidR="001928E5" w:rsidRPr="009D0FE2" w14:paraId="07E07F5A" w14:textId="77777777" w:rsidTr="005B0B35">
        <w:trPr>
          <w:cantSplit/>
        </w:trPr>
        <w:tc>
          <w:tcPr>
            <w:tcW w:w="5377" w:type="dxa"/>
          </w:tcPr>
          <w:p w14:paraId="17DD9E97" w14:textId="77777777" w:rsidR="001928E5" w:rsidRPr="00261266" w:rsidRDefault="001928E5" w:rsidP="001928E5">
            <w:pPr>
              <w:spacing w:before="60" w:after="60" w:line="276" w:lineRule="auto"/>
              <w:rPr>
                <w:sz w:val="24"/>
                <w:szCs w:val="24"/>
              </w:rPr>
            </w:pPr>
            <w:r w:rsidRPr="00261266">
              <w:rPr>
                <w:sz w:val="24"/>
                <w:szCs w:val="24"/>
              </w:rPr>
              <w:t>Reflective practice</w:t>
            </w:r>
            <w:r>
              <w:rPr>
                <w:sz w:val="24"/>
                <w:szCs w:val="24"/>
              </w:rPr>
              <w:t xml:space="preserve"> </w:t>
            </w:r>
            <w:r w:rsidRPr="00261266">
              <w:rPr>
                <w:sz w:val="24"/>
                <w:szCs w:val="24"/>
              </w:rPr>
              <w:t>e.g.</w:t>
            </w:r>
            <w:r>
              <w:rPr>
                <w:sz w:val="24"/>
                <w:szCs w:val="24"/>
              </w:rPr>
              <w:t>,</w:t>
            </w:r>
            <w:r w:rsidRPr="00261266">
              <w:rPr>
                <w:sz w:val="24"/>
                <w:szCs w:val="24"/>
              </w:rPr>
              <w:t xml:space="preserve"> reviewing approaches to the brief, identifying areas for further development. </w:t>
            </w:r>
          </w:p>
          <w:p w14:paraId="686354B9" w14:textId="77777777" w:rsidR="001928E5" w:rsidRDefault="001928E5" w:rsidP="001928E5">
            <w:pPr>
              <w:spacing w:before="60" w:after="60" w:line="276" w:lineRule="auto"/>
              <w:rPr>
                <w:sz w:val="24"/>
                <w:szCs w:val="24"/>
              </w:rPr>
            </w:pPr>
          </w:p>
        </w:tc>
        <w:tc>
          <w:tcPr>
            <w:tcW w:w="1485" w:type="dxa"/>
          </w:tcPr>
          <w:p w14:paraId="45B63039" w14:textId="77777777" w:rsidR="001928E5" w:rsidRPr="009D0FE2" w:rsidRDefault="001928E5" w:rsidP="001928E5">
            <w:pPr>
              <w:spacing w:before="60" w:after="60" w:line="276" w:lineRule="auto"/>
              <w:rPr>
                <w:sz w:val="24"/>
                <w:szCs w:val="24"/>
              </w:rPr>
            </w:pPr>
          </w:p>
        </w:tc>
        <w:tc>
          <w:tcPr>
            <w:tcW w:w="358" w:type="dxa"/>
            <w:tcBorders>
              <w:top w:val="nil"/>
              <w:bottom w:val="nil"/>
            </w:tcBorders>
          </w:tcPr>
          <w:p w14:paraId="7964CD93" w14:textId="77777777" w:rsidR="001928E5" w:rsidRDefault="001928E5" w:rsidP="001928E5">
            <w:pPr>
              <w:spacing w:before="60" w:after="60" w:line="276" w:lineRule="auto"/>
              <w:rPr>
                <w:sz w:val="24"/>
                <w:szCs w:val="24"/>
              </w:rPr>
            </w:pPr>
          </w:p>
        </w:tc>
        <w:tc>
          <w:tcPr>
            <w:tcW w:w="5385" w:type="dxa"/>
          </w:tcPr>
          <w:p w14:paraId="5BE71BFC" w14:textId="77777777" w:rsidR="00E44A91" w:rsidRPr="00E44A91" w:rsidRDefault="00E44A91" w:rsidP="00E44A91">
            <w:pPr>
              <w:spacing w:before="60" w:after="60" w:line="276" w:lineRule="auto"/>
              <w:rPr>
                <w:sz w:val="24"/>
                <w:szCs w:val="24"/>
              </w:rPr>
            </w:pPr>
            <w:r w:rsidRPr="00E44A91">
              <w:rPr>
                <w:sz w:val="24"/>
                <w:szCs w:val="24"/>
              </w:rPr>
              <w:t>Helping to preserve content by organising archives, versioning files, backing up media securely, ensuring metadata and legal info are recorded, and preparing reused assets for future projects.</w:t>
            </w:r>
          </w:p>
          <w:p w14:paraId="2B2F7C8F" w14:textId="77777777" w:rsidR="001928E5" w:rsidRDefault="001928E5" w:rsidP="001928E5">
            <w:pPr>
              <w:spacing w:before="60" w:after="60" w:line="276" w:lineRule="auto"/>
              <w:rPr>
                <w:sz w:val="24"/>
                <w:szCs w:val="24"/>
              </w:rPr>
            </w:pPr>
          </w:p>
        </w:tc>
        <w:tc>
          <w:tcPr>
            <w:tcW w:w="1486" w:type="dxa"/>
          </w:tcPr>
          <w:p w14:paraId="57CA530A" w14:textId="77777777" w:rsidR="001928E5" w:rsidRPr="009D0FE2" w:rsidRDefault="001928E5" w:rsidP="001928E5">
            <w:pPr>
              <w:spacing w:before="60" w:after="60" w:line="276" w:lineRule="auto"/>
              <w:rPr>
                <w:sz w:val="24"/>
                <w:szCs w:val="24"/>
              </w:rPr>
            </w:pPr>
          </w:p>
        </w:tc>
      </w:tr>
      <w:tr w:rsidR="001928E5" w:rsidRPr="009D0FE2" w14:paraId="786EDC7C" w14:textId="77777777" w:rsidTr="005B0B35">
        <w:trPr>
          <w:cantSplit/>
        </w:trPr>
        <w:tc>
          <w:tcPr>
            <w:tcW w:w="5377" w:type="dxa"/>
          </w:tcPr>
          <w:p w14:paraId="7790EC69" w14:textId="77777777" w:rsidR="001928E5" w:rsidRPr="00261266" w:rsidRDefault="001928E5" w:rsidP="001928E5">
            <w:pPr>
              <w:spacing w:before="60" w:after="60" w:line="276" w:lineRule="auto"/>
              <w:rPr>
                <w:sz w:val="24"/>
                <w:szCs w:val="24"/>
              </w:rPr>
            </w:pPr>
          </w:p>
        </w:tc>
        <w:tc>
          <w:tcPr>
            <w:tcW w:w="1485" w:type="dxa"/>
          </w:tcPr>
          <w:p w14:paraId="0DCA7B6C" w14:textId="77777777" w:rsidR="001928E5" w:rsidRPr="009D0FE2" w:rsidRDefault="001928E5" w:rsidP="001928E5">
            <w:pPr>
              <w:spacing w:before="60" w:after="60" w:line="276" w:lineRule="auto"/>
              <w:rPr>
                <w:sz w:val="24"/>
                <w:szCs w:val="24"/>
              </w:rPr>
            </w:pPr>
          </w:p>
        </w:tc>
        <w:tc>
          <w:tcPr>
            <w:tcW w:w="358" w:type="dxa"/>
            <w:tcBorders>
              <w:top w:val="nil"/>
              <w:bottom w:val="nil"/>
            </w:tcBorders>
          </w:tcPr>
          <w:p w14:paraId="2BED9AB4" w14:textId="77777777" w:rsidR="001928E5" w:rsidRDefault="001928E5" w:rsidP="001928E5">
            <w:pPr>
              <w:spacing w:before="60" w:after="60" w:line="276" w:lineRule="auto"/>
              <w:rPr>
                <w:sz w:val="24"/>
                <w:szCs w:val="24"/>
              </w:rPr>
            </w:pPr>
          </w:p>
        </w:tc>
        <w:tc>
          <w:tcPr>
            <w:tcW w:w="5385" w:type="dxa"/>
          </w:tcPr>
          <w:p w14:paraId="5554B545" w14:textId="77777777" w:rsidR="001928E5" w:rsidRDefault="001928E5" w:rsidP="001928E5">
            <w:pPr>
              <w:spacing w:before="60" w:after="60" w:line="276" w:lineRule="auto"/>
              <w:rPr>
                <w:sz w:val="24"/>
                <w:szCs w:val="24"/>
              </w:rPr>
            </w:pPr>
          </w:p>
        </w:tc>
        <w:tc>
          <w:tcPr>
            <w:tcW w:w="1486" w:type="dxa"/>
          </w:tcPr>
          <w:p w14:paraId="2DBAF5A7" w14:textId="77777777" w:rsidR="001928E5" w:rsidRPr="009D0FE2" w:rsidRDefault="001928E5" w:rsidP="001928E5">
            <w:pPr>
              <w:spacing w:before="60" w:after="60" w:line="276" w:lineRule="auto"/>
              <w:rPr>
                <w:sz w:val="24"/>
                <w:szCs w:val="24"/>
              </w:rPr>
            </w:pPr>
          </w:p>
        </w:tc>
      </w:tr>
    </w:tbl>
    <w:p w14:paraId="729EEBC0" w14:textId="2306A571" w:rsidR="0085357B" w:rsidRDefault="00B06976" w:rsidP="001313F9">
      <w:pPr>
        <w:spacing w:line="276" w:lineRule="auto"/>
        <w:ind w:firstLine="720"/>
        <w:rPr>
          <w:sz w:val="24"/>
          <w:szCs w:val="24"/>
        </w:rPr>
      </w:pPr>
      <w:r>
        <w:rPr>
          <w:noProof/>
          <w:sz w:val="24"/>
          <w:szCs w:val="24"/>
        </w:rPr>
        <mc:AlternateContent>
          <mc:Choice Requires="wps">
            <w:drawing>
              <wp:anchor distT="0" distB="0" distL="114300" distR="114300" simplePos="0" relativeHeight="251658242" behindDoc="0" locked="0" layoutInCell="1" allowOverlap="1" wp14:anchorId="52BCC621" wp14:editId="53DBE3A3">
                <wp:simplePos x="0" y="0"/>
                <wp:positionH relativeFrom="column">
                  <wp:posOffset>0</wp:posOffset>
                </wp:positionH>
                <wp:positionV relativeFrom="paragraph">
                  <wp:posOffset>301253</wp:posOffset>
                </wp:positionV>
                <wp:extent cx="8910320" cy="1657815"/>
                <wp:effectExtent l="0" t="0" r="17780" b="19050"/>
                <wp:wrapNone/>
                <wp:docPr id="665940698" name="Text Box 1"/>
                <wp:cNvGraphicFramePr/>
                <a:graphic xmlns:a="http://schemas.openxmlformats.org/drawingml/2006/main">
                  <a:graphicData uri="http://schemas.microsoft.com/office/word/2010/wordprocessingShape">
                    <wps:wsp>
                      <wps:cNvSpPr txBox="1"/>
                      <wps:spPr>
                        <a:xfrm>
                          <a:off x="0" y="0"/>
                          <a:ext cx="8910320" cy="1657815"/>
                        </a:xfrm>
                        <a:prstGeom prst="rect">
                          <a:avLst/>
                        </a:prstGeom>
                        <a:solidFill>
                          <a:schemeClr val="lt1"/>
                        </a:solidFill>
                        <a:ln w="12700">
                          <a:solidFill>
                            <a:srgbClr val="765AB0"/>
                          </a:solidFill>
                        </a:ln>
                      </wps:spPr>
                      <wps:txbx>
                        <w:txbxContent>
                          <w:p w14:paraId="42AFB981" w14:textId="77777777" w:rsidR="00EB53AA" w:rsidRPr="004C51C8" w:rsidRDefault="00EB53AA" w:rsidP="0085357B">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BCC621" id="_x0000_s1028" type="#_x0000_t202" style="position:absolute;left:0;text-align:left;margin-left:0;margin-top:23.7pt;width:701.6pt;height:130.5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" fillcolor="white [3201]" strokecolor="#765ab0" strokeweight="1pt">
                <v:textbox>
                  <w:txbxContent>
                    <w:p w14:paraId="42AFB981" w14:textId="77777777" w:rsidR="00EB53AA" w:rsidRPr="004C51C8" w:rsidRDefault="00EB53AA" w:rsidP="0085357B">
                      <w:pPr>
                        <w:rPr>
                          <w:color w:val="000000" w:themeColor="text1"/>
                          <w:sz w:val="24"/>
                          <w:szCs w:val="24"/>
                        </w:rPr>
                      </w:pPr>
                      <w:r>
                        <w:rPr>
                          <w:color w:val="000000" w:themeColor="text1"/>
                          <w:sz w:val="24"/>
                          <w:szCs w:val="24"/>
                        </w:rPr>
                        <w:t>Space for n</w:t>
                      </w:r>
                      <w:r w:rsidRPr="004C51C8">
                        <w:rPr>
                          <w:color w:val="000000" w:themeColor="text1"/>
                          <w:sz w:val="24"/>
                          <w:szCs w:val="24"/>
                        </w:rPr>
                        <w:t>otes</w:t>
                      </w:r>
                      <w:r>
                        <w:rPr>
                          <w:color w:val="000000" w:themeColor="text1"/>
                          <w:sz w:val="24"/>
                          <w:szCs w:val="24"/>
                        </w:rPr>
                        <w:t xml:space="preserve"> / reminders</w:t>
                      </w:r>
                      <w:r w:rsidRPr="004C51C8">
                        <w:rPr>
                          <w:color w:val="000000" w:themeColor="text1"/>
                          <w:sz w:val="24"/>
                          <w:szCs w:val="24"/>
                        </w:rPr>
                        <w:t xml:space="preserve"> re: </w:t>
                      </w:r>
                      <w:r>
                        <w:rPr>
                          <w:color w:val="000000" w:themeColor="text1"/>
                          <w:sz w:val="24"/>
                          <w:szCs w:val="24"/>
                        </w:rPr>
                        <w:t>ideas for tasks, resources, or queries</w:t>
                      </w:r>
                    </w:p>
                  </w:txbxContent>
                </v:textbox>
              </v:shape>
            </w:pict>
          </mc:Fallback>
        </mc:AlternateContent>
      </w:r>
    </w:p>
    <w:p w14:paraId="74C20E1C" w14:textId="55EA9298" w:rsidR="0085357B" w:rsidRDefault="0085357B" w:rsidP="001313F9">
      <w:pPr>
        <w:spacing w:line="276" w:lineRule="auto"/>
        <w:ind w:firstLine="720"/>
        <w:rPr>
          <w:sz w:val="24"/>
          <w:szCs w:val="24"/>
        </w:rPr>
      </w:pPr>
    </w:p>
    <w:p w14:paraId="7EC4E123" w14:textId="77777777" w:rsidR="005D205E" w:rsidRPr="005D205E" w:rsidRDefault="005D205E" w:rsidP="005D205E">
      <w:pPr>
        <w:rPr>
          <w:sz w:val="24"/>
          <w:szCs w:val="24"/>
        </w:rPr>
      </w:pPr>
    </w:p>
    <w:p w14:paraId="674BDCFA" w14:textId="77777777" w:rsidR="005D205E" w:rsidRPr="005D205E" w:rsidRDefault="005D205E" w:rsidP="005D205E">
      <w:pPr>
        <w:rPr>
          <w:sz w:val="24"/>
          <w:szCs w:val="24"/>
        </w:rPr>
      </w:pPr>
    </w:p>
    <w:p w14:paraId="3628FB78" w14:textId="77777777" w:rsidR="005D205E" w:rsidRPr="005D205E" w:rsidRDefault="005D205E" w:rsidP="005D205E">
      <w:pPr>
        <w:rPr>
          <w:sz w:val="24"/>
          <w:szCs w:val="24"/>
        </w:rPr>
      </w:pPr>
    </w:p>
    <w:p w14:paraId="15B2C4C4" w14:textId="77777777" w:rsidR="005D205E" w:rsidRPr="005D205E" w:rsidRDefault="005D205E" w:rsidP="005D205E">
      <w:pPr>
        <w:rPr>
          <w:sz w:val="24"/>
          <w:szCs w:val="24"/>
        </w:rPr>
      </w:pPr>
    </w:p>
    <w:p w14:paraId="79E8DED6" w14:textId="77777777" w:rsidR="005D205E" w:rsidRPr="005D205E" w:rsidRDefault="005D205E" w:rsidP="005D205E">
      <w:pPr>
        <w:rPr>
          <w:sz w:val="24"/>
          <w:szCs w:val="24"/>
        </w:rPr>
      </w:pPr>
    </w:p>
    <w:p w14:paraId="6D041C6D" w14:textId="77777777" w:rsidR="005D205E" w:rsidRPr="005D205E" w:rsidRDefault="005D205E" w:rsidP="005D205E">
      <w:pPr>
        <w:rPr>
          <w:sz w:val="24"/>
          <w:szCs w:val="24"/>
        </w:rPr>
      </w:pPr>
    </w:p>
    <w:p w14:paraId="50ED8E89" w14:textId="77777777" w:rsidR="005D205E" w:rsidRPr="005D205E" w:rsidRDefault="005D205E" w:rsidP="005D205E">
      <w:pPr>
        <w:rPr>
          <w:sz w:val="24"/>
          <w:szCs w:val="24"/>
        </w:rPr>
      </w:pPr>
    </w:p>
    <w:p w14:paraId="0CB4770E" w14:textId="77777777" w:rsidR="005D205E" w:rsidRDefault="005D205E" w:rsidP="005D205E">
      <w:pPr>
        <w:rPr>
          <w:sz w:val="24"/>
          <w:szCs w:val="24"/>
        </w:rPr>
      </w:pPr>
    </w:p>
    <w:sectPr w:rsidR="005D205E" w:rsidSect="00E71C19">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7C96" w14:textId="77777777" w:rsidR="008E44E0" w:rsidRDefault="008E44E0" w:rsidP="00DB5C13">
      <w:r>
        <w:separator/>
      </w:r>
    </w:p>
  </w:endnote>
  <w:endnote w:type="continuationSeparator" w:id="0">
    <w:p w14:paraId="1F3A58E6" w14:textId="77777777" w:rsidR="008E44E0" w:rsidRDefault="008E44E0" w:rsidP="00DB5C13">
      <w:r>
        <w:continuationSeparator/>
      </w:r>
    </w:p>
  </w:endnote>
  <w:endnote w:type="continuationNotice" w:id="1">
    <w:p w14:paraId="3DA42132" w14:textId="77777777" w:rsidR="008E44E0" w:rsidRDefault="008E4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0100FCF8" w:rsidR="00DB5C13" w:rsidRPr="00DB5C13" w:rsidRDefault="00057226" w:rsidP="00705B2C">
    <w:pPr>
      <w:pStyle w:val="Footer"/>
      <w:ind w:right="-784"/>
      <w:rPr>
        <w:rFonts w:ascii="Arial" w:hAnsi="Arial" w:cs="Arial"/>
        <w:sz w:val="21"/>
        <w:szCs w:val="21"/>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24A3BB30" wp14:editId="3850DB08">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A508" w14:textId="77777777" w:rsidR="008E44E0" w:rsidRDefault="008E44E0" w:rsidP="00DB5C13">
      <w:r>
        <w:separator/>
      </w:r>
    </w:p>
  </w:footnote>
  <w:footnote w:type="continuationSeparator" w:id="0">
    <w:p w14:paraId="6D4A3BD4" w14:textId="77777777" w:rsidR="008E44E0" w:rsidRDefault="008E44E0" w:rsidP="00DB5C13">
      <w:r>
        <w:continuationSeparator/>
      </w:r>
    </w:p>
  </w:footnote>
  <w:footnote w:type="continuationNotice" w:id="1">
    <w:p w14:paraId="3E8B5B41" w14:textId="77777777" w:rsidR="008E44E0" w:rsidRDefault="008E4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b/>
        <w:bCs/>
        <w:color w:val="765AB0"/>
        <w:sz w:val="40"/>
        <w:szCs w:val="40"/>
      </w:rPr>
    </w:pPr>
    <w:r w:rsidRPr="00957B15">
      <w:rPr>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1528C"/>
    <w:multiLevelType w:val="hybridMultilevel"/>
    <w:tmpl w:val="0828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56AE2"/>
    <w:multiLevelType w:val="multilevel"/>
    <w:tmpl w:val="65B2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8E08AB"/>
    <w:multiLevelType w:val="multilevel"/>
    <w:tmpl w:val="4FBE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000">
    <w:abstractNumId w:val="7"/>
  </w:num>
  <w:num w:numId="2" w16cid:durableId="1538853628">
    <w:abstractNumId w:val="11"/>
  </w:num>
  <w:num w:numId="3" w16cid:durableId="1258293033">
    <w:abstractNumId w:val="5"/>
  </w:num>
  <w:num w:numId="4" w16cid:durableId="1531143915">
    <w:abstractNumId w:val="18"/>
  </w:num>
  <w:num w:numId="5" w16cid:durableId="2107072737">
    <w:abstractNumId w:val="12"/>
  </w:num>
  <w:num w:numId="6" w16cid:durableId="1858613154">
    <w:abstractNumId w:val="17"/>
  </w:num>
  <w:num w:numId="7" w16cid:durableId="1510563329">
    <w:abstractNumId w:val="19"/>
  </w:num>
  <w:num w:numId="8" w16cid:durableId="1802073174">
    <w:abstractNumId w:val="1"/>
  </w:num>
  <w:num w:numId="9" w16cid:durableId="1593009360">
    <w:abstractNumId w:val="14"/>
  </w:num>
  <w:num w:numId="10" w16cid:durableId="1551696302">
    <w:abstractNumId w:val="9"/>
  </w:num>
  <w:num w:numId="11" w16cid:durableId="986082386">
    <w:abstractNumId w:val="8"/>
  </w:num>
  <w:num w:numId="12" w16cid:durableId="764960882">
    <w:abstractNumId w:val="16"/>
  </w:num>
  <w:num w:numId="13" w16cid:durableId="2029748159">
    <w:abstractNumId w:val="13"/>
  </w:num>
  <w:num w:numId="14" w16cid:durableId="1564100812">
    <w:abstractNumId w:val="0"/>
  </w:num>
  <w:num w:numId="15" w16cid:durableId="2087795572">
    <w:abstractNumId w:val="3"/>
  </w:num>
  <w:num w:numId="16" w16cid:durableId="1365519355">
    <w:abstractNumId w:val="4"/>
  </w:num>
  <w:num w:numId="17" w16cid:durableId="2125801842">
    <w:abstractNumId w:val="10"/>
  </w:num>
  <w:num w:numId="18" w16cid:durableId="2023817914">
    <w:abstractNumId w:val="20"/>
  </w:num>
  <w:num w:numId="19" w16cid:durableId="1107121638">
    <w:abstractNumId w:val="15"/>
  </w:num>
  <w:num w:numId="20" w16cid:durableId="1763913050">
    <w:abstractNumId w:val="2"/>
  </w:num>
  <w:num w:numId="21" w16cid:durableId="1055273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3405"/>
    <w:rsid w:val="00055595"/>
    <w:rsid w:val="00057226"/>
    <w:rsid w:val="000644CB"/>
    <w:rsid w:val="00082A5D"/>
    <w:rsid w:val="000873A5"/>
    <w:rsid w:val="000B0A24"/>
    <w:rsid w:val="000B770E"/>
    <w:rsid w:val="000C1289"/>
    <w:rsid w:val="000C5101"/>
    <w:rsid w:val="000E7948"/>
    <w:rsid w:val="00100BEC"/>
    <w:rsid w:val="0010280E"/>
    <w:rsid w:val="00112BDC"/>
    <w:rsid w:val="001313F9"/>
    <w:rsid w:val="0014651C"/>
    <w:rsid w:val="0015182D"/>
    <w:rsid w:val="00162107"/>
    <w:rsid w:val="00165F46"/>
    <w:rsid w:val="00177CF7"/>
    <w:rsid w:val="001928E5"/>
    <w:rsid w:val="0019464C"/>
    <w:rsid w:val="001A5362"/>
    <w:rsid w:val="001C12C7"/>
    <w:rsid w:val="001C2562"/>
    <w:rsid w:val="001E03B8"/>
    <w:rsid w:val="0020387C"/>
    <w:rsid w:val="00213DED"/>
    <w:rsid w:val="00214F3B"/>
    <w:rsid w:val="00221BFE"/>
    <w:rsid w:val="00221FCA"/>
    <w:rsid w:val="0022612C"/>
    <w:rsid w:val="00233B34"/>
    <w:rsid w:val="00242E7B"/>
    <w:rsid w:val="00261266"/>
    <w:rsid w:val="00266AEE"/>
    <w:rsid w:val="00272B2D"/>
    <w:rsid w:val="00281291"/>
    <w:rsid w:val="0029725E"/>
    <w:rsid w:val="00297AA9"/>
    <w:rsid w:val="002B0D0C"/>
    <w:rsid w:val="002B54B9"/>
    <w:rsid w:val="002D2122"/>
    <w:rsid w:val="002E42C8"/>
    <w:rsid w:val="002F1926"/>
    <w:rsid w:val="002F229B"/>
    <w:rsid w:val="00302027"/>
    <w:rsid w:val="003043EB"/>
    <w:rsid w:val="0032350C"/>
    <w:rsid w:val="00340C0E"/>
    <w:rsid w:val="0034107A"/>
    <w:rsid w:val="003452F6"/>
    <w:rsid w:val="0034545F"/>
    <w:rsid w:val="00355328"/>
    <w:rsid w:val="003618AE"/>
    <w:rsid w:val="00361ECE"/>
    <w:rsid w:val="00365D71"/>
    <w:rsid w:val="00376A84"/>
    <w:rsid w:val="003851FC"/>
    <w:rsid w:val="00386833"/>
    <w:rsid w:val="003A2C45"/>
    <w:rsid w:val="003A6636"/>
    <w:rsid w:val="003B5DBB"/>
    <w:rsid w:val="003C1076"/>
    <w:rsid w:val="003D0A7D"/>
    <w:rsid w:val="003D3180"/>
    <w:rsid w:val="003F5637"/>
    <w:rsid w:val="003F6FA3"/>
    <w:rsid w:val="003F7561"/>
    <w:rsid w:val="00401153"/>
    <w:rsid w:val="00412F31"/>
    <w:rsid w:val="00420DB0"/>
    <w:rsid w:val="00421A61"/>
    <w:rsid w:val="004249C1"/>
    <w:rsid w:val="00426D5A"/>
    <w:rsid w:val="00447149"/>
    <w:rsid w:val="00456D55"/>
    <w:rsid w:val="004A405E"/>
    <w:rsid w:val="004A4766"/>
    <w:rsid w:val="004A4780"/>
    <w:rsid w:val="004C08DF"/>
    <w:rsid w:val="004C51C8"/>
    <w:rsid w:val="004C689A"/>
    <w:rsid w:val="004D346A"/>
    <w:rsid w:val="004E36D4"/>
    <w:rsid w:val="004E74F1"/>
    <w:rsid w:val="00512502"/>
    <w:rsid w:val="00514C90"/>
    <w:rsid w:val="005213E6"/>
    <w:rsid w:val="0052576D"/>
    <w:rsid w:val="00540A35"/>
    <w:rsid w:val="00544A2D"/>
    <w:rsid w:val="00552AC5"/>
    <w:rsid w:val="00555DBD"/>
    <w:rsid w:val="00556B30"/>
    <w:rsid w:val="00563B00"/>
    <w:rsid w:val="005671CE"/>
    <w:rsid w:val="00571D7F"/>
    <w:rsid w:val="00585EDF"/>
    <w:rsid w:val="00596810"/>
    <w:rsid w:val="005B0B35"/>
    <w:rsid w:val="005D205E"/>
    <w:rsid w:val="005D71B1"/>
    <w:rsid w:val="005D7AE5"/>
    <w:rsid w:val="005F65D5"/>
    <w:rsid w:val="00603576"/>
    <w:rsid w:val="006075F4"/>
    <w:rsid w:val="00607E0D"/>
    <w:rsid w:val="0061091E"/>
    <w:rsid w:val="0062064B"/>
    <w:rsid w:val="00622508"/>
    <w:rsid w:val="00640BA9"/>
    <w:rsid w:val="00642684"/>
    <w:rsid w:val="00655465"/>
    <w:rsid w:val="0066296F"/>
    <w:rsid w:val="0066474F"/>
    <w:rsid w:val="0067241D"/>
    <w:rsid w:val="00682F91"/>
    <w:rsid w:val="00685037"/>
    <w:rsid w:val="0069280B"/>
    <w:rsid w:val="0069407C"/>
    <w:rsid w:val="006A4EBB"/>
    <w:rsid w:val="006D232F"/>
    <w:rsid w:val="006D3C88"/>
    <w:rsid w:val="006E697D"/>
    <w:rsid w:val="006F2B44"/>
    <w:rsid w:val="006F345E"/>
    <w:rsid w:val="00702A3F"/>
    <w:rsid w:val="00702E61"/>
    <w:rsid w:val="00705B2C"/>
    <w:rsid w:val="00707A42"/>
    <w:rsid w:val="007172AD"/>
    <w:rsid w:val="007264D6"/>
    <w:rsid w:val="00727843"/>
    <w:rsid w:val="00740B44"/>
    <w:rsid w:val="00745672"/>
    <w:rsid w:val="00753498"/>
    <w:rsid w:val="0075473F"/>
    <w:rsid w:val="00764042"/>
    <w:rsid w:val="007808CA"/>
    <w:rsid w:val="00791ED3"/>
    <w:rsid w:val="007B1358"/>
    <w:rsid w:val="007B3AF6"/>
    <w:rsid w:val="007D7DBE"/>
    <w:rsid w:val="007E2A2B"/>
    <w:rsid w:val="007F4015"/>
    <w:rsid w:val="007F51D6"/>
    <w:rsid w:val="007F5ABA"/>
    <w:rsid w:val="00806E67"/>
    <w:rsid w:val="0081092B"/>
    <w:rsid w:val="008232C0"/>
    <w:rsid w:val="008251C5"/>
    <w:rsid w:val="0083061F"/>
    <w:rsid w:val="00835170"/>
    <w:rsid w:val="00844252"/>
    <w:rsid w:val="0085357B"/>
    <w:rsid w:val="00876F8F"/>
    <w:rsid w:val="00894C78"/>
    <w:rsid w:val="008A53AF"/>
    <w:rsid w:val="008A57BF"/>
    <w:rsid w:val="008C16BD"/>
    <w:rsid w:val="008D1C5A"/>
    <w:rsid w:val="008D7E13"/>
    <w:rsid w:val="008E44E0"/>
    <w:rsid w:val="009436F5"/>
    <w:rsid w:val="00954510"/>
    <w:rsid w:val="00957B15"/>
    <w:rsid w:val="009625D8"/>
    <w:rsid w:val="00963E1C"/>
    <w:rsid w:val="009828E4"/>
    <w:rsid w:val="0099461C"/>
    <w:rsid w:val="009D0D6D"/>
    <w:rsid w:val="009D0FE2"/>
    <w:rsid w:val="009D2CEB"/>
    <w:rsid w:val="009D30EC"/>
    <w:rsid w:val="009E5FED"/>
    <w:rsid w:val="009F653D"/>
    <w:rsid w:val="00A071E4"/>
    <w:rsid w:val="00A10335"/>
    <w:rsid w:val="00A10D56"/>
    <w:rsid w:val="00A26963"/>
    <w:rsid w:val="00A30CBA"/>
    <w:rsid w:val="00A400B0"/>
    <w:rsid w:val="00A4106A"/>
    <w:rsid w:val="00A414D7"/>
    <w:rsid w:val="00A4215D"/>
    <w:rsid w:val="00A4347C"/>
    <w:rsid w:val="00A43BE6"/>
    <w:rsid w:val="00A56AF7"/>
    <w:rsid w:val="00A67D71"/>
    <w:rsid w:val="00A76B1B"/>
    <w:rsid w:val="00A80CC6"/>
    <w:rsid w:val="00A825E9"/>
    <w:rsid w:val="00A8537B"/>
    <w:rsid w:val="00AC31FF"/>
    <w:rsid w:val="00B02B9F"/>
    <w:rsid w:val="00B03113"/>
    <w:rsid w:val="00B06976"/>
    <w:rsid w:val="00B13006"/>
    <w:rsid w:val="00B169A4"/>
    <w:rsid w:val="00B40152"/>
    <w:rsid w:val="00B5275D"/>
    <w:rsid w:val="00B572DA"/>
    <w:rsid w:val="00B60945"/>
    <w:rsid w:val="00B75374"/>
    <w:rsid w:val="00B86DBB"/>
    <w:rsid w:val="00B955B0"/>
    <w:rsid w:val="00BA1E30"/>
    <w:rsid w:val="00BB0A14"/>
    <w:rsid w:val="00BB355A"/>
    <w:rsid w:val="00BC1A7A"/>
    <w:rsid w:val="00BC3532"/>
    <w:rsid w:val="00BC7099"/>
    <w:rsid w:val="00BC7E1D"/>
    <w:rsid w:val="00BD1EA3"/>
    <w:rsid w:val="00BD32B1"/>
    <w:rsid w:val="00BE62BB"/>
    <w:rsid w:val="00BF0BA8"/>
    <w:rsid w:val="00BF2283"/>
    <w:rsid w:val="00C01DB7"/>
    <w:rsid w:val="00C17E9B"/>
    <w:rsid w:val="00C20525"/>
    <w:rsid w:val="00C35172"/>
    <w:rsid w:val="00C52074"/>
    <w:rsid w:val="00C52D18"/>
    <w:rsid w:val="00C54454"/>
    <w:rsid w:val="00C57194"/>
    <w:rsid w:val="00C63C52"/>
    <w:rsid w:val="00C767AE"/>
    <w:rsid w:val="00C76B87"/>
    <w:rsid w:val="00C9443E"/>
    <w:rsid w:val="00CA64CE"/>
    <w:rsid w:val="00CC4831"/>
    <w:rsid w:val="00CD1C52"/>
    <w:rsid w:val="00CE1AFA"/>
    <w:rsid w:val="00CE60E2"/>
    <w:rsid w:val="00CF41E3"/>
    <w:rsid w:val="00CF6D16"/>
    <w:rsid w:val="00D02A5B"/>
    <w:rsid w:val="00D22BD5"/>
    <w:rsid w:val="00D328C1"/>
    <w:rsid w:val="00D51C91"/>
    <w:rsid w:val="00D52C6D"/>
    <w:rsid w:val="00D7203B"/>
    <w:rsid w:val="00D733D0"/>
    <w:rsid w:val="00D77E73"/>
    <w:rsid w:val="00D85EBC"/>
    <w:rsid w:val="00D85F6A"/>
    <w:rsid w:val="00D939E9"/>
    <w:rsid w:val="00DA2BF7"/>
    <w:rsid w:val="00DA4830"/>
    <w:rsid w:val="00DB5C13"/>
    <w:rsid w:val="00DB5F1A"/>
    <w:rsid w:val="00DB6D65"/>
    <w:rsid w:val="00DC4FBA"/>
    <w:rsid w:val="00DE1D0E"/>
    <w:rsid w:val="00E005E9"/>
    <w:rsid w:val="00E2690B"/>
    <w:rsid w:val="00E26D23"/>
    <w:rsid w:val="00E3333F"/>
    <w:rsid w:val="00E41C15"/>
    <w:rsid w:val="00E44A91"/>
    <w:rsid w:val="00E6246A"/>
    <w:rsid w:val="00E647A9"/>
    <w:rsid w:val="00E71C19"/>
    <w:rsid w:val="00E75E3F"/>
    <w:rsid w:val="00E763A0"/>
    <w:rsid w:val="00E93757"/>
    <w:rsid w:val="00E9405B"/>
    <w:rsid w:val="00E944D0"/>
    <w:rsid w:val="00E961FD"/>
    <w:rsid w:val="00EA3E05"/>
    <w:rsid w:val="00EA558A"/>
    <w:rsid w:val="00EB53AA"/>
    <w:rsid w:val="00EB6498"/>
    <w:rsid w:val="00ED248E"/>
    <w:rsid w:val="00ED35AA"/>
    <w:rsid w:val="00ED6EF8"/>
    <w:rsid w:val="00EF08CE"/>
    <w:rsid w:val="00F060FA"/>
    <w:rsid w:val="00F0729F"/>
    <w:rsid w:val="00F30C41"/>
    <w:rsid w:val="00F32D1D"/>
    <w:rsid w:val="00F4210E"/>
    <w:rsid w:val="00F47960"/>
    <w:rsid w:val="00F54608"/>
    <w:rsid w:val="00F55C74"/>
    <w:rsid w:val="00F62248"/>
    <w:rsid w:val="00F75B96"/>
    <w:rsid w:val="00F835AF"/>
    <w:rsid w:val="00F84567"/>
    <w:rsid w:val="00F85C1D"/>
    <w:rsid w:val="00F9243D"/>
    <w:rsid w:val="00FA13CA"/>
    <w:rsid w:val="00FA40B0"/>
    <w:rsid w:val="00FB4331"/>
    <w:rsid w:val="00FC42F8"/>
    <w:rsid w:val="00FC5040"/>
    <w:rsid w:val="00FD7524"/>
    <w:rsid w:val="00FE0167"/>
    <w:rsid w:val="00FE593F"/>
    <w:rsid w:val="1CCED00B"/>
    <w:rsid w:val="53FD5517"/>
    <w:rsid w:val="64680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1D0E"/>
    <w:pPr>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autoSpaceDE/>
      <w:autoSpaceDN/>
      <w:adjustRightInd/>
    </w:pPr>
    <w:rPr>
      <w:rFonts w:asciiTheme="minorHAnsi" w:hAnsiTheme="minorHAnsi" w:cstheme="minorBidi"/>
    </w:r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autoSpaceDE/>
      <w:autoSpaceDN/>
      <w:adjustRightInd/>
    </w:pPr>
    <w:rPr>
      <w:rFonts w:asciiTheme="minorHAnsi" w:hAnsiTheme="minorHAnsi" w:cstheme="minorBidi"/>
    </w:r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autoSpaceDE/>
      <w:autoSpaceDN/>
      <w:adjustRightInd/>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autoSpaceDE/>
      <w:autoSpaceDN/>
      <w:adjustRightInd/>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autoSpaceDE/>
      <w:autoSpaceDN/>
      <w:adjustRightInd/>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autoSpaceDE/>
      <w:autoSpaceDN/>
      <w:adjustRightInd/>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340549074">
      <w:bodyDiv w:val="1"/>
      <w:marLeft w:val="0"/>
      <w:marRight w:val="0"/>
      <w:marTop w:val="0"/>
      <w:marBottom w:val="0"/>
      <w:divBdr>
        <w:top w:val="none" w:sz="0" w:space="0" w:color="auto"/>
        <w:left w:val="none" w:sz="0" w:space="0" w:color="auto"/>
        <w:bottom w:val="none" w:sz="0" w:space="0" w:color="auto"/>
        <w:right w:val="none" w:sz="0" w:space="0" w:color="auto"/>
      </w:divBdr>
      <w:divsChild>
        <w:div w:id="2137988746">
          <w:marLeft w:val="0"/>
          <w:marRight w:val="0"/>
          <w:marTop w:val="0"/>
          <w:marBottom w:val="0"/>
          <w:divBdr>
            <w:top w:val="none" w:sz="0" w:space="0" w:color="auto"/>
            <w:left w:val="none" w:sz="0" w:space="0" w:color="auto"/>
            <w:bottom w:val="none" w:sz="0" w:space="0" w:color="auto"/>
            <w:right w:val="none" w:sz="0" w:space="0" w:color="auto"/>
          </w:divBdr>
          <w:divsChild>
            <w:div w:id="169874150">
              <w:marLeft w:val="0"/>
              <w:marRight w:val="0"/>
              <w:marTop w:val="0"/>
              <w:marBottom w:val="0"/>
              <w:divBdr>
                <w:top w:val="none" w:sz="0" w:space="0" w:color="auto"/>
                <w:left w:val="none" w:sz="0" w:space="0" w:color="auto"/>
                <w:bottom w:val="none" w:sz="0" w:space="0" w:color="auto"/>
                <w:right w:val="none" w:sz="0" w:space="0" w:color="auto"/>
              </w:divBdr>
              <w:divsChild>
                <w:div w:id="18397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581">
      <w:bodyDiv w:val="1"/>
      <w:marLeft w:val="0"/>
      <w:marRight w:val="0"/>
      <w:marTop w:val="0"/>
      <w:marBottom w:val="0"/>
      <w:divBdr>
        <w:top w:val="none" w:sz="0" w:space="0" w:color="auto"/>
        <w:left w:val="none" w:sz="0" w:space="0" w:color="auto"/>
        <w:bottom w:val="none" w:sz="0" w:space="0" w:color="auto"/>
        <w:right w:val="none" w:sz="0" w:space="0" w:color="auto"/>
      </w:divBdr>
      <w:divsChild>
        <w:div w:id="1340304876">
          <w:marLeft w:val="0"/>
          <w:marRight w:val="0"/>
          <w:marTop w:val="0"/>
          <w:marBottom w:val="0"/>
          <w:divBdr>
            <w:top w:val="none" w:sz="0" w:space="0" w:color="auto"/>
            <w:left w:val="none" w:sz="0" w:space="0" w:color="auto"/>
            <w:bottom w:val="none" w:sz="0" w:space="0" w:color="auto"/>
            <w:right w:val="none" w:sz="0" w:space="0" w:color="auto"/>
          </w:divBdr>
          <w:divsChild>
            <w:div w:id="1495341960">
              <w:marLeft w:val="0"/>
              <w:marRight w:val="0"/>
              <w:marTop w:val="0"/>
              <w:marBottom w:val="0"/>
              <w:divBdr>
                <w:top w:val="none" w:sz="0" w:space="0" w:color="auto"/>
                <w:left w:val="none" w:sz="0" w:space="0" w:color="auto"/>
                <w:bottom w:val="none" w:sz="0" w:space="0" w:color="auto"/>
                <w:right w:val="none" w:sz="0" w:space="0" w:color="auto"/>
              </w:divBdr>
              <w:divsChild>
                <w:div w:id="813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9808">
      <w:bodyDiv w:val="1"/>
      <w:marLeft w:val="0"/>
      <w:marRight w:val="0"/>
      <w:marTop w:val="0"/>
      <w:marBottom w:val="0"/>
      <w:divBdr>
        <w:top w:val="none" w:sz="0" w:space="0" w:color="auto"/>
        <w:left w:val="none" w:sz="0" w:space="0" w:color="auto"/>
        <w:bottom w:val="none" w:sz="0" w:space="0" w:color="auto"/>
        <w:right w:val="none" w:sz="0" w:space="0" w:color="auto"/>
      </w:divBdr>
      <w:divsChild>
        <w:div w:id="1720742257">
          <w:marLeft w:val="0"/>
          <w:marRight w:val="0"/>
          <w:marTop w:val="0"/>
          <w:marBottom w:val="0"/>
          <w:divBdr>
            <w:top w:val="none" w:sz="0" w:space="0" w:color="auto"/>
            <w:left w:val="none" w:sz="0" w:space="0" w:color="auto"/>
            <w:bottom w:val="none" w:sz="0" w:space="0" w:color="auto"/>
            <w:right w:val="none" w:sz="0" w:space="0" w:color="auto"/>
          </w:divBdr>
          <w:divsChild>
            <w:div w:id="991443334">
              <w:marLeft w:val="0"/>
              <w:marRight w:val="0"/>
              <w:marTop w:val="0"/>
              <w:marBottom w:val="0"/>
              <w:divBdr>
                <w:top w:val="none" w:sz="0" w:space="0" w:color="auto"/>
                <w:left w:val="none" w:sz="0" w:space="0" w:color="auto"/>
                <w:bottom w:val="none" w:sz="0" w:space="0" w:color="auto"/>
                <w:right w:val="none" w:sz="0" w:space="0" w:color="auto"/>
              </w:divBdr>
              <w:divsChild>
                <w:div w:id="1278029722">
                  <w:marLeft w:val="0"/>
                  <w:marRight w:val="0"/>
                  <w:marTop w:val="0"/>
                  <w:marBottom w:val="0"/>
                  <w:divBdr>
                    <w:top w:val="none" w:sz="0" w:space="0" w:color="auto"/>
                    <w:left w:val="none" w:sz="0" w:space="0" w:color="auto"/>
                    <w:bottom w:val="none" w:sz="0" w:space="0" w:color="auto"/>
                    <w:right w:val="none" w:sz="0" w:space="0" w:color="auto"/>
                  </w:divBdr>
                  <w:divsChild>
                    <w:div w:id="12889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1901">
      <w:bodyDiv w:val="1"/>
      <w:marLeft w:val="0"/>
      <w:marRight w:val="0"/>
      <w:marTop w:val="0"/>
      <w:marBottom w:val="0"/>
      <w:divBdr>
        <w:top w:val="none" w:sz="0" w:space="0" w:color="auto"/>
        <w:left w:val="none" w:sz="0" w:space="0" w:color="auto"/>
        <w:bottom w:val="none" w:sz="0" w:space="0" w:color="auto"/>
        <w:right w:val="none" w:sz="0" w:space="0" w:color="auto"/>
      </w:divBdr>
      <w:divsChild>
        <w:div w:id="1462069399">
          <w:marLeft w:val="0"/>
          <w:marRight w:val="0"/>
          <w:marTop w:val="0"/>
          <w:marBottom w:val="0"/>
          <w:divBdr>
            <w:top w:val="none" w:sz="0" w:space="0" w:color="auto"/>
            <w:left w:val="none" w:sz="0" w:space="0" w:color="auto"/>
            <w:bottom w:val="none" w:sz="0" w:space="0" w:color="auto"/>
            <w:right w:val="none" w:sz="0" w:space="0" w:color="auto"/>
          </w:divBdr>
          <w:divsChild>
            <w:div w:id="1079906332">
              <w:marLeft w:val="0"/>
              <w:marRight w:val="0"/>
              <w:marTop w:val="0"/>
              <w:marBottom w:val="0"/>
              <w:divBdr>
                <w:top w:val="none" w:sz="0" w:space="0" w:color="auto"/>
                <w:left w:val="none" w:sz="0" w:space="0" w:color="auto"/>
                <w:bottom w:val="none" w:sz="0" w:space="0" w:color="auto"/>
                <w:right w:val="none" w:sz="0" w:space="0" w:color="auto"/>
              </w:divBdr>
              <w:divsChild>
                <w:div w:id="828979025">
                  <w:marLeft w:val="0"/>
                  <w:marRight w:val="0"/>
                  <w:marTop w:val="0"/>
                  <w:marBottom w:val="0"/>
                  <w:divBdr>
                    <w:top w:val="none" w:sz="0" w:space="0" w:color="auto"/>
                    <w:left w:val="none" w:sz="0" w:space="0" w:color="auto"/>
                    <w:bottom w:val="none" w:sz="0" w:space="0" w:color="auto"/>
                    <w:right w:val="none" w:sz="0" w:space="0" w:color="auto"/>
                  </w:divBdr>
                </w:div>
              </w:divsChild>
            </w:div>
            <w:div w:id="1495488107">
              <w:marLeft w:val="0"/>
              <w:marRight w:val="0"/>
              <w:marTop w:val="0"/>
              <w:marBottom w:val="0"/>
              <w:divBdr>
                <w:top w:val="none" w:sz="0" w:space="0" w:color="auto"/>
                <w:left w:val="none" w:sz="0" w:space="0" w:color="auto"/>
                <w:bottom w:val="none" w:sz="0" w:space="0" w:color="auto"/>
                <w:right w:val="none" w:sz="0" w:space="0" w:color="auto"/>
              </w:divBdr>
              <w:divsChild>
                <w:div w:id="1308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506">
          <w:marLeft w:val="0"/>
          <w:marRight w:val="0"/>
          <w:marTop w:val="0"/>
          <w:marBottom w:val="0"/>
          <w:divBdr>
            <w:top w:val="none" w:sz="0" w:space="0" w:color="auto"/>
            <w:left w:val="none" w:sz="0" w:space="0" w:color="auto"/>
            <w:bottom w:val="none" w:sz="0" w:space="0" w:color="auto"/>
            <w:right w:val="none" w:sz="0" w:space="0" w:color="auto"/>
          </w:divBdr>
          <w:divsChild>
            <w:div w:id="749814601">
              <w:marLeft w:val="0"/>
              <w:marRight w:val="0"/>
              <w:marTop w:val="0"/>
              <w:marBottom w:val="0"/>
              <w:divBdr>
                <w:top w:val="none" w:sz="0" w:space="0" w:color="auto"/>
                <w:left w:val="none" w:sz="0" w:space="0" w:color="auto"/>
                <w:bottom w:val="none" w:sz="0" w:space="0" w:color="auto"/>
                <w:right w:val="none" w:sz="0" w:space="0" w:color="auto"/>
              </w:divBdr>
              <w:divsChild>
                <w:div w:id="65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414">
      <w:bodyDiv w:val="1"/>
      <w:marLeft w:val="0"/>
      <w:marRight w:val="0"/>
      <w:marTop w:val="0"/>
      <w:marBottom w:val="0"/>
      <w:divBdr>
        <w:top w:val="none" w:sz="0" w:space="0" w:color="auto"/>
        <w:left w:val="none" w:sz="0" w:space="0" w:color="auto"/>
        <w:bottom w:val="none" w:sz="0" w:space="0" w:color="auto"/>
        <w:right w:val="none" w:sz="0" w:space="0" w:color="auto"/>
      </w:divBdr>
      <w:divsChild>
        <w:div w:id="1664814562">
          <w:marLeft w:val="0"/>
          <w:marRight w:val="0"/>
          <w:marTop w:val="0"/>
          <w:marBottom w:val="0"/>
          <w:divBdr>
            <w:top w:val="none" w:sz="0" w:space="0" w:color="auto"/>
            <w:left w:val="none" w:sz="0" w:space="0" w:color="auto"/>
            <w:bottom w:val="none" w:sz="0" w:space="0" w:color="auto"/>
            <w:right w:val="none" w:sz="0" w:space="0" w:color="auto"/>
          </w:divBdr>
          <w:divsChild>
            <w:div w:id="1187452572">
              <w:marLeft w:val="0"/>
              <w:marRight w:val="0"/>
              <w:marTop w:val="0"/>
              <w:marBottom w:val="0"/>
              <w:divBdr>
                <w:top w:val="none" w:sz="0" w:space="0" w:color="auto"/>
                <w:left w:val="none" w:sz="0" w:space="0" w:color="auto"/>
                <w:bottom w:val="none" w:sz="0" w:space="0" w:color="auto"/>
                <w:right w:val="none" w:sz="0" w:space="0" w:color="auto"/>
              </w:divBdr>
              <w:divsChild>
                <w:div w:id="1901599067">
                  <w:marLeft w:val="0"/>
                  <w:marRight w:val="0"/>
                  <w:marTop w:val="0"/>
                  <w:marBottom w:val="0"/>
                  <w:divBdr>
                    <w:top w:val="none" w:sz="0" w:space="0" w:color="auto"/>
                    <w:left w:val="none" w:sz="0" w:space="0" w:color="auto"/>
                    <w:bottom w:val="none" w:sz="0" w:space="0" w:color="auto"/>
                    <w:right w:val="none" w:sz="0" w:space="0" w:color="auto"/>
                  </w:divBdr>
                  <w:divsChild>
                    <w:div w:id="733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55898">
      <w:bodyDiv w:val="1"/>
      <w:marLeft w:val="0"/>
      <w:marRight w:val="0"/>
      <w:marTop w:val="0"/>
      <w:marBottom w:val="0"/>
      <w:divBdr>
        <w:top w:val="none" w:sz="0" w:space="0" w:color="auto"/>
        <w:left w:val="none" w:sz="0" w:space="0" w:color="auto"/>
        <w:bottom w:val="none" w:sz="0" w:space="0" w:color="auto"/>
        <w:right w:val="none" w:sz="0" w:space="0" w:color="auto"/>
      </w:divBdr>
      <w:divsChild>
        <w:div w:id="736829990">
          <w:marLeft w:val="0"/>
          <w:marRight w:val="0"/>
          <w:marTop w:val="0"/>
          <w:marBottom w:val="0"/>
          <w:divBdr>
            <w:top w:val="none" w:sz="0" w:space="0" w:color="auto"/>
            <w:left w:val="none" w:sz="0" w:space="0" w:color="auto"/>
            <w:bottom w:val="none" w:sz="0" w:space="0" w:color="auto"/>
            <w:right w:val="none" w:sz="0" w:space="0" w:color="auto"/>
          </w:divBdr>
          <w:divsChild>
            <w:div w:id="1639799695">
              <w:marLeft w:val="0"/>
              <w:marRight w:val="0"/>
              <w:marTop w:val="0"/>
              <w:marBottom w:val="0"/>
              <w:divBdr>
                <w:top w:val="none" w:sz="0" w:space="0" w:color="auto"/>
                <w:left w:val="none" w:sz="0" w:space="0" w:color="auto"/>
                <w:bottom w:val="none" w:sz="0" w:space="0" w:color="auto"/>
                <w:right w:val="none" w:sz="0" w:space="0" w:color="auto"/>
              </w:divBdr>
              <w:divsChild>
                <w:div w:id="1043292399">
                  <w:marLeft w:val="0"/>
                  <w:marRight w:val="0"/>
                  <w:marTop w:val="0"/>
                  <w:marBottom w:val="0"/>
                  <w:divBdr>
                    <w:top w:val="none" w:sz="0" w:space="0" w:color="auto"/>
                    <w:left w:val="none" w:sz="0" w:space="0" w:color="auto"/>
                    <w:bottom w:val="none" w:sz="0" w:space="0" w:color="auto"/>
                    <w:right w:val="none" w:sz="0" w:space="0" w:color="auto"/>
                  </w:divBdr>
                  <w:divsChild>
                    <w:div w:id="11181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724373492">
      <w:bodyDiv w:val="1"/>
      <w:marLeft w:val="0"/>
      <w:marRight w:val="0"/>
      <w:marTop w:val="0"/>
      <w:marBottom w:val="0"/>
      <w:divBdr>
        <w:top w:val="none" w:sz="0" w:space="0" w:color="auto"/>
        <w:left w:val="none" w:sz="0" w:space="0" w:color="auto"/>
        <w:bottom w:val="none" w:sz="0" w:space="0" w:color="auto"/>
        <w:right w:val="none" w:sz="0" w:space="0" w:color="auto"/>
      </w:divBdr>
      <w:divsChild>
        <w:div w:id="1494757994">
          <w:marLeft w:val="0"/>
          <w:marRight w:val="0"/>
          <w:marTop w:val="0"/>
          <w:marBottom w:val="0"/>
          <w:divBdr>
            <w:top w:val="none" w:sz="0" w:space="0" w:color="auto"/>
            <w:left w:val="none" w:sz="0" w:space="0" w:color="auto"/>
            <w:bottom w:val="none" w:sz="0" w:space="0" w:color="auto"/>
            <w:right w:val="none" w:sz="0" w:space="0" w:color="auto"/>
          </w:divBdr>
          <w:divsChild>
            <w:div w:id="379013931">
              <w:marLeft w:val="0"/>
              <w:marRight w:val="0"/>
              <w:marTop w:val="0"/>
              <w:marBottom w:val="0"/>
              <w:divBdr>
                <w:top w:val="none" w:sz="0" w:space="0" w:color="auto"/>
                <w:left w:val="none" w:sz="0" w:space="0" w:color="auto"/>
                <w:bottom w:val="none" w:sz="0" w:space="0" w:color="auto"/>
                <w:right w:val="none" w:sz="0" w:space="0" w:color="auto"/>
              </w:divBdr>
              <w:divsChild>
                <w:div w:id="7910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1767">
      <w:bodyDiv w:val="1"/>
      <w:marLeft w:val="0"/>
      <w:marRight w:val="0"/>
      <w:marTop w:val="0"/>
      <w:marBottom w:val="0"/>
      <w:divBdr>
        <w:top w:val="none" w:sz="0" w:space="0" w:color="auto"/>
        <w:left w:val="none" w:sz="0" w:space="0" w:color="auto"/>
        <w:bottom w:val="none" w:sz="0" w:space="0" w:color="auto"/>
        <w:right w:val="none" w:sz="0" w:space="0" w:color="auto"/>
      </w:divBdr>
      <w:divsChild>
        <w:div w:id="118040103">
          <w:marLeft w:val="0"/>
          <w:marRight w:val="0"/>
          <w:marTop w:val="0"/>
          <w:marBottom w:val="0"/>
          <w:divBdr>
            <w:top w:val="none" w:sz="0" w:space="0" w:color="auto"/>
            <w:left w:val="none" w:sz="0" w:space="0" w:color="auto"/>
            <w:bottom w:val="none" w:sz="0" w:space="0" w:color="auto"/>
            <w:right w:val="none" w:sz="0" w:space="0" w:color="auto"/>
          </w:divBdr>
          <w:divsChild>
            <w:div w:id="802312785">
              <w:marLeft w:val="0"/>
              <w:marRight w:val="0"/>
              <w:marTop w:val="0"/>
              <w:marBottom w:val="0"/>
              <w:divBdr>
                <w:top w:val="none" w:sz="0" w:space="0" w:color="auto"/>
                <w:left w:val="none" w:sz="0" w:space="0" w:color="auto"/>
                <w:bottom w:val="none" w:sz="0" w:space="0" w:color="auto"/>
                <w:right w:val="none" w:sz="0" w:space="0" w:color="auto"/>
              </w:divBdr>
              <w:divsChild>
                <w:div w:id="1785004660">
                  <w:marLeft w:val="0"/>
                  <w:marRight w:val="0"/>
                  <w:marTop w:val="0"/>
                  <w:marBottom w:val="0"/>
                  <w:divBdr>
                    <w:top w:val="none" w:sz="0" w:space="0" w:color="auto"/>
                    <w:left w:val="none" w:sz="0" w:space="0" w:color="auto"/>
                    <w:bottom w:val="none" w:sz="0" w:space="0" w:color="auto"/>
                    <w:right w:val="none" w:sz="0" w:space="0" w:color="auto"/>
                  </w:divBdr>
                  <w:divsChild>
                    <w:div w:id="592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19356908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14">
          <w:marLeft w:val="0"/>
          <w:marRight w:val="0"/>
          <w:marTop w:val="0"/>
          <w:marBottom w:val="0"/>
          <w:divBdr>
            <w:top w:val="none" w:sz="0" w:space="0" w:color="auto"/>
            <w:left w:val="none" w:sz="0" w:space="0" w:color="auto"/>
            <w:bottom w:val="none" w:sz="0" w:space="0" w:color="auto"/>
            <w:right w:val="none" w:sz="0" w:space="0" w:color="auto"/>
          </w:divBdr>
          <w:divsChild>
            <w:div w:id="1604026285">
              <w:marLeft w:val="0"/>
              <w:marRight w:val="0"/>
              <w:marTop w:val="0"/>
              <w:marBottom w:val="0"/>
              <w:divBdr>
                <w:top w:val="none" w:sz="0" w:space="0" w:color="auto"/>
                <w:left w:val="none" w:sz="0" w:space="0" w:color="auto"/>
                <w:bottom w:val="none" w:sz="0" w:space="0" w:color="auto"/>
                <w:right w:val="none" w:sz="0" w:space="0" w:color="auto"/>
              </w:divBdr>
              <w:divsChild>
                <w:div w:id="1606886625">
                  <w:marLeft w:val="0"/>
                  <w:marRight w:val="0"/>
                  <w:marTop w:val="0"/>
                  <w:marBottom w:val="0"/>
                  <w:divBdr>
                    <w:top w:val="none" w:sz="0" w:space="0" w:color="auto"/>
                    <w:left w:val="none" w:sz="0" w:space="0" w:color="auto"/>
                    <w:bottom w:val="none" w:sz="0" w:space="0" w:color="auto"/>
                    <w:right w:val="none" w:sz="0" w:space="0" w:color="auto"/>
                  </w:divBdr>
                  <w:divsChild>
                    <w:div w:id="2818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sChild>
        <w:div w:id="1653100899">
          <w:marLeft w:val="0"/>
          <w:marRight w:val="0"/>
          <w:marTop w:val="0"/>
          <w:marBottom w:val="0"/>
          <w:divBdr>
            <w:top w:val="none" w:sz="0" w:space="0" w:color="auto"/>
            <w:left w:val="none" w:sz="0" w:space="0" w:color="auto"/>
            <w:bottom w:val="none" w:sz="0" w:space="0" w:color="auto"/>
            <w:right w:val="none" w:sz="0" w:space="0" w:color="auto"/>
          </w:divBdr>
          <w:divsChild>
            <w:div w:id="144593121">
              <w:marLeft w:val="0"/>
              <w:marRight w:val="0"/>
              <w:marTop w:val="0"/>
              <w:marBottom w:val="0"/>
              <w:divBdr>
                <w:top w:val="none" w:sz="0" w:space="0" w:color="auto"/>
                <w:left w:val="none" w:sz="0" w:space="0" w:color="auto"/>
                <w:bottom w:val="none" w:sz="0" w:space="0" w:color="auto"/>
                <w:right w:val="none" w:sz="0" w:space="0" w:color="auto"/>
              </w:divBdr>
              <w:divsChild>
                <w:div w:id="86654317">
                  <w:marLeft w:val="0"/>
                  <w:marRight w:val="0"/>
                  <w:marTop w:val="0"/>
                  <w:marBottom w:val="0"/>
                  <w:divBdr>
                    <w:top w:val="none" w:sz="0" w:space="0" w:color="auto"/>
                    <w:left w:val="none" w:sz="0" w:space="0" w:color="auto"/>
                    <w:bottom w:val="none" w:sz="0" w:space="0" w:color="auto"/>
                    <w:right w:val="none" w:sz="0" w:space="0" w:color="auto"/>
                  </w:divBdr>
                  <w:divsChild>
                    <w:div w:id="8543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6950">
      <w:bodyDiv w:val="1"/>
      <w:marLeft w:val="0"/>
      <w:marRight w:val="0"/>
      <w:marTop w:val="0"/>
      <w:marBottom w:val="0"/>
      <w:divBdr>
        <w:top w:val="none" w:sz="0" w:space="0" w:color="auto"/>
        <w:left w:val="none" w:sz="0" w:space="0" w:color="auto"/>
        <w:bottom w:val="none" w:sz="0" w:space="0" w:color="auto"/>
        <w:right w:val="none" w:sz="0" w:space="0" w:color="auto"/>
      </w:divBdr>
      <w:divsChild>
        <w:div w:id="450562268">
          <w:marLeft w:val="0"/>
          <w:marRight w:val="0"/>
          <w:marTop w:val="0"/>
          <w:marBottom w:val="0"/>
          <w:divBdr>
            <w:top w:val="none" w:sz="0" w:space="0" w:color="auto"/>
            <w:left w:val="none" w:sz="0" w:space="0" w:color="auto"/>
            <w:bottom w:val="none" w:sz="0" w:space="0" w:color="auto"/>
            <w:right w:val="none" w:sz="0" w:space="0" w:color="auto"/>
          </w:divBdr>
          <w:divsChild>
            <w:div w:id="1461847314">
              <w:marLeft w:val="0"/>
              <w:marRight w:val="0"/>
              <w:marTop w:val="0"/>
              <w:marBottom w:val="0"/>
              <w:divBdr>
                <w:top w:val="none" w:sz="0" w:space="0" w:color="auto"/>
                <w:left w:val="none" w:sz="0" w:space="0" w:color="auto"/>
                <w:bottom w:val="none" w:sz="0" w:space="0" w:color="auto"/>
                <w:right w:val="none" w:sz="0" w:space="0" w:color="auto"/>
              </w:divBdr>
              <w:divsChild>
                <w:div w:id="449206981">
                  <w:marLeft w:val="0"/>
                  <w:marRight w:val="0"/>
                  <w:marTop w:val="0"/>
                  <w:marBottom w:val="0"/>
                  <w:divBdr>
                    <w:top w:val="none" w:sz="0" w:space="0" w:color="auto"/>
                    <w:left w:val="none" w:sz="0" w:space="0" w:color="auto"/>
                    <w:bottom w:val="none" w:sz="0" w:space="0" w:color="auto"/>
                    <w:right w:val="none" w:sz="0" w:space="0" w:color="auto"/>
                  </w:divBdr>
                  <w:divsChild>
                    <w:div w:id="763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0432">
      <w:bodyDiv w:val="1"/>
      <w:marLeft w:val="0"/>
      <w:marRight w:val="0"/>
      <w:marTop w:val="0"/>
      <w:marBottom w:val="0"/>
      <w:divBdr>
        <w:top w:val="none" w:sz="0" w:space="0" w:color="auto"/>
        <w:left w:val="none" w:sz="0" w:space="0" w:color="auto"/>
        <w:bottom w:val="none" w:sz="0" w:space="0" w:color="auto"/>
        <w:right w:val="none" w:sz="0" w:space="0" w:color="auto"/>
      </w:divBdr>
      <w:divsChild>
        <w:div w:id="1460225272">
          <w:marLeft w:val="0"/>
          <w:marRight w:val="0"/>
          <w:marTop w:val="0"/>
          <w:marBottom w:val="0"/>
          <w:divBdr>
            <w:top w:val="none" w:sz="0" w:space="0" w:color="auto"/>
            <w:left w:val="none" w:sz="0" w:space="0" w:color="auto"/>
            <w:bottom w:val="none" w:sz="0" w:space="0" w:color="auto"/>
            <w:right w:val="none" w:sz="0" w:space="0" w:color="auto"/>
          </w:divBdr>
          <w:divsChild>
            <w:div w:id="267272726">
              <w:marLeft w:val="0"/>
              <w:marRight w:val="0"/>
              <w:marTop w:val="0"/>
              <w:marBottom w:val="0"/>
              <w:divBdr>
                <w:top w:val="none" w:sz="0" w:space="0" w:color="auto"/>
                <w:left w:val="none" w:sz="0" w:space="0" w:color="auto"/>
                <w:bottom w:val="none" w:sz="0" w:space="0" w:color="auto"/>
                <w:right w:val="none" w:sz="0" w:space="0" w:color="auto"/>
              </w:divBdr>
              <w:divsChild>
                <w:div w:id="1237324638">
                  <w:marLeft w:val="0"/>
                  <w:marRight w:val="0"/>
                  <w:marTop w:val="0"/>
                  <w:marBottom w:val="0"/>
                  <w:divBdr>
                    <w:top w:val="none" w:sz="0" w:space="0" w:color="auto"/>
                    <w:left w:val="none" w:sz="0" w:space="0" w:color="auto"/>
                    <w:bottom w:val="none" w:sz="0" w:space="0" w:color="auto"/>
                    <w:right w:val="none" w:sz="0" w:space="0" w:color="auto"/>
                  </w:divBdr>
                  <w:divsChild>
                    <w:div w:id="17837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31800">
      <w:bodyDiv w:val="1"/>
      <w:marLeft w:val="0"/>
      <w:marRight w:val="0"/>
      <w:marTop w:val="0"/>
      <w:marBottom w:val="0"/>
      <w:divBdr>
        <w:top w:val="none" w:sz="0" w:space="0" w:color="auto"/>
        <w:left w:val="none" w:sz="0" w:space="0" w:color="auto"/>
        <w:bottom w:val="none" w:sz="0" w:space="0" w:color="auto"/>
        <w:right w:val="none" w:sz="0" w:space="0" w:color="auto"/>
      </w:divBdr>
      <w:divsChild>
        <w:div w:id="1415584609">
          <w:marLeft w:val="0"/>
          <w:marRight w:val="0"/>
          <w:marTop w:val="0"/>
          <w:marBottom w:val="0"/>
          <w:divBdr>
            <w:top w:val="none" w:sz="0" w:space="0" w:color="auto"/>
            <w:left w:val="none" w:sz="0" w:space="0" w:color="auto"/>
            <w:bottom w:val="none" w:sz="0" w:space="0" w:color="auto"/>
            <w:right w:val="none" w:sz="0" w:space="0" w:color="auto"/>
          </w:divBdr>
          <w:divsChild>
            <w:div w:id="1776441769">
              <w:marLeft w:val="0"/>
              <w:marRight w:val="0"/>
              <w:marTop w:val="0"/>
              <w:marBottom w:val="0"/>
              <w:divBdr>
                <w:top w:val="none" w:sz="0" w:space="0" w:color="auto"/>
                <w:left w:val="none" w:sz="0" w:space="0" w:color="auto"/>
                <w:bottom w:val="none" w:sz="0" w:space="0" w:color="auto"/>
                <w:right w:val="none" w:sz="0" w:space="0" w:color="auto"/>
              </w:divBdr>
              <w:divsChild>
                <w:div w:id="703747304">
                  <w:marLeft w:val="0"/>
                  <w:marRight w:val="0"/>
                  <w:marTop w:val="0"/>
                  <w:marBottom w:val="0"/>
                  <w:divBdr>
                    <w:top w:val="none" w:sz="0" w:space="0" w:color="auto"/>
                    <w:left w:val="none" w:sz="0" w:space="0" w:color="auto"/>
                    <w:bottom w:val="none" w:sz="0" w:space="0" w:color="auto"/>
                    <w:right w:val="none" w:sz="0" w:space="0" w:color="auto"/>
                  </w:divBdr>
                  <w:divsChild>
                    <w:div w:id="9873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32211768">
      <w:bodyDiv w:val="1"/>
      <w:marLeft w:val="0"/>
      <w:marRight w:val="0"/>
      <w:marTop w:val="0"/>
      <w:marBottom w:val="0"/>
      <w:divBdr>
        <w:top w:val="none" w:sz="0" w:space="0" w:color="auto"/>
        <w:left w:val="none" w:sz="0" w:space="0" w:color="auto"/>
        <w:bottom w:val="none" w:sz="0" w:space="0" w:color="auto"/>
        <w:right w:val="none" w:sz="0" w:space="0" w:color="auto"/>
      </w:divBdr>
      <w:divsChild>
        <w:div w:id="580795005">
          <w:marLeft w:val="0"/>
          <w:marRight w:val="0"/>
          <w:marTop w:val="0"/>
          <w:marBottom w:val="0"/>
          <w:divBdr>
            <w:top w:val="none" w:sz="0" w:space="0" w:color="auto"/>
            <w:left w:val="none" w:sz="0" w:space="0" w:color="auto"/>
            <w:bottom w:val="none" w:sz="0" w:space="0" w:color="auto"/>
            <w:right w:val="none" w:sz="0" w:space="0" w:color="auto"/>
          </w:divBdr>
          <w:divsChild>
            <w:div w:id="1097481288">
              <w:marLeft w:val="0"/>
              <w:marRight w:val="0"/>
              <w:marTop w:val="0"/>
              <w:marBottom w:val="0"/>
              <w:divBdr>
                <w:top w:val="none" w:sz="0" w:space="0" w:color="auto"/>
                <w:left w:val="none" w:sz="0" w:space="0" w:color="auto"/>
                <w:bottom w:val="none" w:sz="0" w:space="0" w:color="auto"/>
                <w:right w:val="none" w:sz="0" w:space="0" w:color="auto"/>
              </w:divBdr>
              <w:divsChild>
                <w:div w:id="274601707">
                  <w:marLeft w:val="0"/>
                  <w:marRight w:val="0"/>
                  <w:marTop w:val="0"/>
                  <w:marBottom w:val="0"/>
                  <w:divBdr>
                    <w:top w:val="none" w:sz="0" w:space="0" w:color="auto"/>
                    <w:left w:val="none" w:sz="0" w:space="0" w:color="auto"/>
                    <w:bottom w:val="none" w:sz="0" w:space="0" w:color="auto"/>
                    <w:right w:val="none" w:sz="0" w:space="0" w:color="auto"/>
                  </w:divBdr>
                  <w:divsChild>
                    <w:div w:id="19379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72292">
      <w:bodyDiv w:val="1"/>
      <w:marLeft w:val="0"/>
      <w:marRight w:val="0"/>
      <w:marTop w:val="0"/>
      <w:marBottom w:val="0"/>
      <w:divBdr>
        <w:top w:val="none" w:sz="0" w:space="0" w:color="auto"/>
        <w:left w:val="none" w:sz="0" w:space="0" w:color="auto"/>
        <w:bottom w:val="none" w:sz="0" w:space="0" w:color="auto"/>
        <w:right w:val="none" w:sz="0" w:space="0" w:color="auto"/>
      </w:divBdr>
      <w:divsChild>
        <w:div w:id="978074371">
          <w:marLeft w:val="0"/>
          <w:marRight w:val="0"/>
          <w:marTop w:val="0"/>
          <w:marBottom w:val="0"/>
          <w:divBdr>
            <w:top w:val="none" w:sz="0" w:space="0" w:color="auto"/>
            <w:left w:val="none" w:sz="0" w:space="0" w:color="auto"/>
            <w:bottom w:val="none" w:sz="0" w:space="0" w:color="auto"/>
            <w:right w:val="none" w:sz="0" w:space="0" w:color="auto"/>
          </w:divBdr>
          <w:divsChild>
            <w:div w:id="1244412490">
              <w:marLeft w:val="0"/>
              <w:marRight w:val="0"/>
              <w:marTop w:val="0"/>
              <w:marBottom w:val="0"/>
              <w:divBdr>
                <w:top w:val="none" w:sz="0" w:space="0" w:color="auto"/>
                <w:left w:val="none" w:sz="0" w:space="0" w:color="auto"/>
                <w:bottom w:val="none" w:sz="0" w:space="0" w:color="auto"/>
                <w:right w:val="none" w:sz="0" w:space="0" w:color="auto"/>
              </w:divBdr>
              <w:divsChild>
                <w:div w:id="950673756">
                  <w:marLeft w:val="0"/>
                  <w:marRight w:val="0"/>
                  <w:marTop w:val="0"/>
                  <w:marBottom w:val="0"/>
                  <w:divBdr>
                    <w:top w:val="none" w:sz="0" w:space="0" w:color="auto"/>
                    <w:left w:val="none" w:sz="0" w:space="0" w:color="auto"/>
                    <w:bottom w:val="none" w:sz="0" w:space="0" w:color="auto"/>
                    <w:right w:val="none" w:sz="0" w:space="0" w:color="auto"/>
                  </w:divBdr>
                  <w:divsChild>
                    <w:div w:id="3430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1967270471">
      <w:bodyDiv w:val="1"/>
      <w:marLeft w:val="0"/>
      <w:marRight w:val="0"/>
      <w:marTop w:val="0"/>
      <w:marBottom w:val="0"/>
      <w:divBdr>
        <w:top w:val="none" w:sz="0" w:space="0" w:color="auto"/>
        <w:left w:val="none" w:sz="0" w:space="0" w:color="auto"/>
        <w:bottom w:val="none" w:sz="0" w:space="0" w:color="auto"/>
        <w:right w:val="none" w:sz="0" w:space="0" w:color="auto"/>
      </w:divBdr>
      <w:divsChild>
        <w:div w:id="1574051295">
          <w:marLeft w:val="0"/>
          <w:marRight w:val="0"/>
          <w:marTop w:val="0"/>
          <w:marBottom w:val="0"/>
          <w:divBdr>
            <w:top w:val="none" w:sz="0" w:space="0" w:color="auto"/>
            <w:left w:val="none" w:sz="0" w:space="0" w:color="auto"/>
            <w:bottom w:val="none" w:sz="0" w:space="0" w:color="auto"/>
            <w:right w:val="none" w:sz="0" w:space="0" w:color="auto"/>
          </w:divBdr>
          <w:divsChild>
            <w:div w:id="1721899369">
              <w:marLeft w:val="0"/>
              <w:marRight w:val="0"/>
              <w:marTop w:val="0"/>
              <w:marBottom w:val="0"/>
              <w:divBdr>
                <w:top w:val="none" w:sz="0" w:space="0" w:color="auto"/>
                <w:left w:val="none" w:sz="0" w:space="0" w:color="auto"/>
                <w:bottom w:val="none" w:sz="0" w:space="0" w:color="auto"/>
                <w:right w:val="none" w:sz="0" w:space="0" w:color="auto"/>
              </w:divBdr>
              <w:divsChild>
                <w:div w:id="931157891">
                  <w:marLeft w:val="0"/>
                  <w:marRight w:val="0"/>
                  <w:marTop w:val="0"/>
                  <w:marBottom w:val="0"/>
                  <w:divBdr>
                    <w:top w:val="none" w:sz="0" w:space="0" w:color="auto"/>
                    <w:left w:val="none" w:sz="0" w:space="0" w:color="auto"/>
                    <w:bottom w:val="none" w:sz="0" w:space="0" w:color="auto"/>
                    <w:right w:val="none" w:sz="0" w:space="0" w:color="auto"/>
                  </w:divBdr>
                  <w:divsChild>
                    <w:div w:id="19961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4619/final_mbp_tlevel_outline_content_oct2020_it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FE71A-B5B5-41C9-8691-46A98F461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3.xml><?xml version="1.0" encoding="utf-8"?>
<ds:datastoreItem xmlns:ds="http://schemas.openxmlformats.org/officeDocument/2006/customXml" ds:itemID="{CB554A8B-C2E6-477A-85D4-039322EA31CF}">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1fa43e64-8a6d-4c3d-bfba-c0d9753f4fb0"/>
    <ds:schemaRef ds:uri="http://purl.org/dc/elements/1.1/"/>
    <ds:schemaRef ds:uri="e331b3de-4d89-4303-8187-0e0a31be41e9"/>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064E70D7-2ED0-4C08-A5DA-6A852C59B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12</cp:revision>
  <dcterms:created xsi:type="dcterms:W3CDTF">2024-03-12T13:02:00Z</dcterms:created>
  <dcterms:modified xsi:type="dcterms:W3CDTF">2025-10-10T17:59:00Z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