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C2D" w14:textId="6A6F34D6" w:rsidR="003452F6" w:rsidRPr="004E74F1" w:rsidRDefault="003452F6" w:rsidP="007F5ABA">
      <w:pPr>
        <w:spacing w:line="276" w:lineRule="auto"/>
        <w:rPr>
          <w:rFonts w:ascii="Arial" w:hAnsi="Arial" w:cs="Arial"/>
          <w:color w:val="765AB0"/>
          <w:sz w:val="24"/>
          <w:szCs w:val="24"/>
        </w:rPr>
      </w:pPr>
    </w:p>
    <w:tbl>
      <w:tblPr>
        <w:tblStyle w:val="TableGrid"/>
        <w:tblpPr w:leftFromText="180" w:rightFromText="180" w:vertAnchor="page" w:horzAnchor="margin" w:tblpY="2264"/>
        <w:tblW w:w="14166"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1550"/>
        <w:gridCol w:w="4961"/>
        <w:gridCol w:w="709"/>
        <w:gridCol w:w="1843"/>
        <w:gridCol w:w="5103"/>
      </w:tblGrid>
      <w:tr w:rsidR="003F5637" w:rsidRPr="004E74F1" w14:paraId="17FA74CA" w14:textId="75EFA80A" w:rsidTr="003F5637">
        <w:tc>
          <w:tcPr>
            <w:tcW w:w="1550" w:type="dxa"/>
          </w:tcPr>
          <w:p w14:paraId="174F9F88" w14:textId="475DB582"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Route</w:t>
            </w:r>
          </w:p>
        </w:tc>
        <w:tc>
          <w:tcPr>
            <w:tcW w:w="4961" w:type="dxa"/>
          </w:tcPr>
          <w:p w14:paraId="64A7E49E" w14:textId="5DA9E9A9" w:rsidR="003F5637" w:rsidRPr="00355328" w:rsidRDefault="00807FC7" w:rsidP="00556B30">
            <w:pPr>
              <w:spacing w:before="120" w:after="120"/>
              <w:rPr>
                <w:rFonts w:ascii="Arial" w:hAnsi="Arial" w:cs="Arial"/>
                <w:b/>
                <w:bCs/>
                <w:sz w:val="28"/>
                <w:szCs w:val="28"/>
              </w:rPr>
            </w:pPr>
            <w:r>
              <w:rPr>
                <w:rFonts w:ascii="Arial" w:hAnsi="Arial" w:cs="Arial"/>
                <w:b/>
                <w:bCs/>
                <w:sz w:val="28"/>
                <w:szCs w:val="28"/>
              </w:rPr>
              <w:t>Health</w:t>
            </w:r>
            <w:r w:rsidR="0014651C">
              <w:rPr>
                <w:rFonts w:ascii="Arial" w:hAnsi="Arial" w:cs="Arial"/>
                <w:b/>
                <w:bCs/>
                <w:sz w:val="28"/>
                <w:szCs w:val="28"/>
              </w:rPr>
              <w:t xml:space="preserve"> and </w:t>
            </w:r>
            <w:r>
              <w:rPr>
                <w:rFonts w:ascii="Arial" w:hAnsi="Arial" w:cs="Arial"/>
                <w:b/>
                <w:bCs/>
                <w:sz w:val="28"/>
                <w:szCs w:val="28"/>
              </w:rPr>
              <w:t>Science</w:t>
            </w:r>
          </w:p>
        </w:tc>
        <w:tc>
          <w:tcPr>
            <w:tcW w:w="709" w:type="dxa"/>
            <w:tcBorders>
              <w:top w:val="nil"/>
              <w:bottom w:val="nil"/>
            </w:tcBorders>
          </w:tcPr>
          <w:p w14:paraId="45E478D4" w14:textId="77777777" w:rsidR="003F5637" w:rsidRPr="00355328" w:rsidRDefault="003F5637" w:rsidP="00556B30">
            <w:pPr>
              <w:spacing w:before="120" w:after="120"/>
              <w:rPr>
                <w:rFonts w:ascii="Arial" w:hAnsi="Arial" w:cs="Arial"/>
                <w:b/>
                <w:bCs/>
                <w:sz w:val="28"/>
                <w:szCs w:val="28"/>
              </w:rPr>
            </w:pPr>
          </w:p>
        </w:tc>
        <w:tc>
          <w:tcPr>
            <w:tcW w:w="1843" w:type="dxa"/>
          </w:tcPr>
          <w:p w14:paraId="060E6E4A" w14:textId="71091850" w:rsidR="003F5637" w:rsidRPr="00355328" w:rsidRDefault="003F5637" w:rsidP="00556B30">
            <w:pPr>
              <w:spacing w:before="120" w:after="120"/>
              <w:rPr>
                <w:rFonts w:ascii="Arial" w:hAnsi="Arial" w:cs="Arial"/>
                <w:b/>
                <w:bCs/>
                <w:sz w:val="28"/>
                <w:szCs w:val="28"/>
              </w:rPr>
            </w:pPr>
            <w:r w:rsidRPr="00355328">
              <w:rPr>
                <w:rFonts w:ascii="Arial" w:hAnsi="Arial" w:cs="Arial"/>
                <w:b/>
                <w:bCs/>
                <w:sz w:val="28"/>
                <w:szCs w:val="28"/>
              </w:rPr>
              <w:t>T Level</w:t>
            </w:r>
          </w:p>
        </w:tc>
        <w:tc>
          <w:tcPr>
            <w:tcW w:w="5103" w:type="dxa"/>
          </w:tcPr>
          <w:p w14:paraId="72A9C60D" w14:textId="164E17AE" w:rsidR="003F5637" w:rsidRPr="00E961FD" w:rsidRDefault="00807FC7" w:rsidP="0014651C">
            <w:pPr>
              <w:spacing w:before="120" w:after="120"/>
              <w:rPr>
                <w:rFonts w:ascii="Arial" w:hAnsi="Arial" w:cs="Arial"/>
                <w:b/>
                <w:bCs/>
                <w:sz w:val="28"/>
                <w:szCs w:val="28"/>
              </w:rPr>
            </w:pPr>
            <w:r>
              <w:rPr>
                <w:rFonts w:ascii="Arial" w:hAnsi="Arial" w:cs="Arial"/>
                <w:b/>
                <w:bCs/>
                <w:sz w:val="28"/>
                <w:szCs w:val="28"/>
              </w:rPr>
              <w:t>Healthcare Science</w:t>
            </w:r>
          </w:p>
        </w:tc>
      </w:tr>
    </w:tbl>
    <w:p w14:paraId="48ED80B4" w14:textId="77777777" w:rsidR="00556B30" w:rsidRDefault="00556B30" w:rsidP="004A4766">
      <w:pPr>
        <w:spacing w:line="276" w:lineRule="auto"/>
        <w:rPr>
          <w:rFonts w:ascii="Arial" w:hAnsi="Arial" w:cs="Arial"/>
          <w:sz w:val="24"/>
          <w:szCs w:val="24"/>
        </w:rPr>
      </w:pPr>
    </w:p>
    <w:p w14:paraId="7DB4A04F" w14:textId="6E9764D1" w:rsidR="00D328C1" w:rsidRDefault="004A4766" w:rsidP="004A4766">
      <w:pPr>
        <w:spacing w:line="276" w:lineRule="auto"/>
        <w:rPr>
          <w:rFonts w:ascii="Arial" w:hAnsi="Arial" w:cs="Arial"/>
          <w:sz w:val="24"/>
          <w:szCs w:val="24"/>
        </w:rPr>
      </w:pPr>
      <w:r w:rsidRPr="004A4766">
        <w:rPr>
          <w:rFonts w:ascii="Arial" w:hAnsi="Arial" w:cs="Arial"/>
          <w:sz w:val="24"/>
          <w:szCs w:val="24"/>
        </w:rPr>
        <w:t>Provid</w:t>
      </w:r>
      <w:r w:rsidR="00CE1AFA">
        <w:rPr>
          <w:rFonts w:ascii="Arial" w:hAnsi="Arial" w:cs="Arial"/>
          <w:sz w:val="24"/>
          <w:szCs w:val="24"/>
        </w:rPr>
        <w:t>ing</w:t>
      </w:r>
      <w:r w:rsidRPr="004A4766">
        <w:rPr>
          <w:rFonts w:ascii="Arial" w:hAnsi="Arial" w:cs="Arial"/>
          <w:sz w:val="24"/>
          <w:szCs w:val="24"/>
        </w:rPr>
        <w:t xml:space="preserve"> student</w:t>
      </w:r>
      <w:r w:rsidR="00F0729F">
        <w:rPr>
          <w:rFonts w:ascii="Arial" w:hAnsi="Arial" w:cs="Arial"/>
          <w:sz w:val="24"/>
          <w:szCs w:val="24"/>
        </w:rPr>
        <w:t>s</w:t>
      </w:r>
      <w:r w:rsidRPr="004A4766">
        <w:rPr>
          <w:rFonts w:ascii="Arial" w:hAnsi="Arial" w:cs="Arial"/>
          <w:sz w:val="24"/>
          <w:szCs w:val="24"/>
        </w:rPr>
        <w:t xml:space="preserve"> with meaningful </w:t>
      </w:r>
      <w:r w:rsidR="00CE1AFA">
        <w:rPr>
          <w:rFonts w:ascii="Arial" w:hAnsi="Arial" w:cs="Arial"/>
          <w:sz w:val="24"/>
          <w:szCs w:val="24"/>
        </w:rPr>
        <w:t xml:space="preserve">industry placement </w:t>
      </w:r>
      <w:r w:rsidRPr="004A4766">
        <w:rPr>
          <w:rFonts w:ascii="Arial" w:hAnsi="Arial" w:cs="Arial"/>
          <w:sz w:val="24"/>
          <w:szCs w:val="24"/>
        </w:rPr>
        <w:t>experience</w:t>
      </w:r>
      <w:r w:rsidR="00F9243D">
        <w:rPr>
          <w:rFonts w:ascii="Arial" w:hAnsi="Arial" w:cs="Arial"/>
          <w:sz w:val="24"/>
          <w:szCs w:val="24"/>
        </w:rPr>
        <w:t>s</w:t>
      </w:r>
      <w:r w:rsidRPr="004A4766">
        <w:rPr>
          <w:rFonts w:ascii="Arial" w:hAnsi="Arial" w:cs="Arial"/>
          <w:sz w:val="24"/>
          <w:szCs w:val="24"/>
        </w:rPr>
        <w:t xml:space="preserve"> </w:t>
      </w:r>
      <w:r w:rsidR="00F9243D">
        <w:rPr>
          <w:rFonts w:ascii="Arial" w:hAnsi="Arial" w:cs="Arial"/>
          <w:sz w:val="24"/>
          <w:szCs w:val="24"/>
        </w:rPr>
        <w:t xml:space="preserve">is a vital part of </w:t>
      </w:r>
      <w:r w:rsidR="00682F91">
        <w:rPr>
          <w:rFonts w:ascii="Arial" w:hAnsi="Arial" w:cs="Arial"/>
          <w:sz w:val="24"/>
          <w:szCs w:val="24"/>
        </w:rPr>
        <w:t>build</w:t>
      </w:r>
      <w:r w:rsidR="00F9243D">
        <w:rPr>
          <w:rFonts w:ascii="Arial" w:hAnsi="Arial" w:cs="Arial"/>
          <w:sz w:val="24"/>
          <w:szCs w:val="24"/>
        </w:rPr>
        <w:t>ing</w:t>
      </w:r>
      <w:r w:rsidR="00682F91">
        <w:rPr>
          <w:rFonts w:ascii="Arial" w:hAnsi="Arial" w:cs="Arial"/>
          <w:sz w:val="24"/>
          <w:szCs w:val="24"/>
        </w:rPr>
        <w:t xml:space="preserve"> employability skills </w:t>
      </w:r>
      <w:r w:rsidRPr="004A4766">
        <w:rPr>
          <w:rFonts w:ascii="Arial" w:hAnsi="Arial" w:cs="Arial"/>
          <w:sz w:val="24"/>
          <w:szCs w:val="24"/>
        </w:rPr>
        <w:t xml:space="preserve">and </w:t>
      </w:r>
      <w:r w:rsidR="00682F91">
        <w:rPr>
          <w:rFonts w:ascii="Arial" w:hAnsi="Arial" w:cs="Arial"/>
          <w:sz w:val="24"/>
          <w:szCs w:val="24"/>
        </w:rPr>
        <w:t>provide</w:t>
      </w:r>
      <w:r w:rsidR="00FE0167">
        <w:rPr>
          <w:rFonts w:ascii="Arial" w:hAnsi="Arial" w:cs="Arial"/>
          <w:sz w:val="24"/>
          <w:szCs w:val="24"/>
        </w:rPr>
        <w:t>s</w:t>
      </w:r>
      <w:r w:rsidR="00682F91">
        <w:rPr>
          <w:rFonts w:ascii="Arial" w:hAnsi="Arial" w:cs="Arial"/>
          <w:sz w:val="24"/>
          <w:szCs w:val="24"/>
        </w:rPr>
        <w:t xml:space="preserve"> </w:t>
      </w:r>
      <w:r w:rsidRPr="004A4766">
        <w:rPr>
          <w:rFonts w:ascii="Arial" w:hAnsi="Arial" w:cs="Arial"/>
          <w:sz w:val="24"/>
          <w:szCs w:val="24"/>
        </w:rPr>
        <w:t xml:space="preserve">responsibilities </w:t>
      </w:r>
      <w:r w:rsidR="008D1C5A">
        <w:rPr>
          <w:rFonts w:ascii="Arial" w:hAnsi="Arial" w:cs="Arial"/>
          <w:sz w:val="24"/>
          <w:szCs w:val="24"/>
        </w:rPr>
        <w:t xml:space="preserve">linked </w:t>
      </w:r>
      <w:r w:rsidRPr="004A4766">
        <w:rPr>
          <w:rFonts w:ascii="Arial" w:hAnsi="Arial" w:cs="Arial"/>
          <w:sz w:val="24"/>
          <w:szCs w:val="24"/>
        </w:rPr>
        <w:t>to their T</w:t>
      </w:r>
      <w:r w:rsidR="00CE1AFA">
        <w:rPr>
          <w:rFonts w:ascii="Arial" w:hAnsi="Arial" w:cs="Arial"/>
          <w:sz w:val="24"/>
          <w:szCs w:val="24"/>
        </w:rPr>
        <w:t xml:space="preserve"> </w:t>
      </w:r>
      <w:r w:rsidRPr="004A4766">
        <w:rPr>
          <w:rFonts w:ascii="Arial" w:hAnsi="Arial" w:cs="Arial"/>
          <w:sz w:val="24"/>
          <w:szCs w:val="24"/>
        </w:rPr>
        <w:t>Level course</w:t>
      </w:r>
      <w:r w:rsidR="00682F91">
        <w:rPr>
          <w:rFonts w:ascii="Arial" w:hAnsi="Arial" w:cs="Arial"/>
          <w:sz w:val="24"/>
          <w:szCs w:val="24"/>
        </w:rPr>
        <w:t xml:space="preserve">. </w:t>
      </w:r>
    </w:p>
    <w:p w14:paraId="05C2920A" w14:textId="77777777" w:rsidR="00082A5D" w:rsidRDefault="00682F91" w:rsidP="004A4766">
      <w:pPr>
        <w:spacing w:line="276" w:lineRule="auto"/>
        <w:rPr>
          <w:rFonts w:ascii="Arial" w:hAnsi="Arial" w:cs="Arial"/>
          <w:sz w:val="24"/>
          <w:szCs w:val="24"/>
        </w:rPr>
      </w:pPr>
      <w:r>
        <w:rPr>
          <w:rFonts w:ascii="Arial" w:hAnsi="Arial" w:cs="Arial"/>
          <w:sz w:val="24"/>
          <w:szCs w:val="24"/>
        </w:rPr>
        <w:t>Th</w:t>
      </w:r>
      <w:r w:rsidR="00F9243D">
        <w:rPr>
          <w:rFonts w:ascii="Arial" w:hAnsi="Arial" w:cs="Arial"/>
          <w:sz w:val="24"/>
          <w:szCs w:val="24"/>
        </w:rPr>
        <w:t>is</w:t>
      </w:r>
      <w:r>
        <w:rPr>
          <w:rFonts w:ascii="Arial" w:hAnsi="Arial" w:cs="Arial"/>
          <w:sz w:val="24"/>
          <w:szCs w:val="24"/>
        </w:rPr>
        <w:t xml:space="preserve"> </w:t>
      </w:r>
      <w:r w:rsidR="008D1C5A" w:rsidRPr="008D1C5A">
        <w:rPr>
          <w:rFonts w:ascii="Arial" w:hAnsi="Arial" w:cs="Arial"/>
          <w:b/>
          <w:bCs/>
          <w:i/>
          <w:iCs/>
          <w:sz w:val="24"/>
          <w:szCs w:val="24"/>
        </w:rPr>
        <w:t>Typical Tasks Checklist</w:t>
      </w:r>
      <w:r w:rsidR="008D1C5A">
        <w:rPr>
          <w:rFonts w:ascii="Arial" w:hAnsi="Arial" w:cs="Arial"/>
          <w:sz w:val="24"/>
          <w:szCs w:val="24"/>
        </w:rPr>
        <w:t xml:space="preserve"> </w:t>
      </w:r>
      <w:r>
        <w:rPr>
          <w:rFonts w:ascii="Arial" w:hAnsi="Arial" w:cs="Arial"/>
          <w:sz w:val="24"/>
          <w:szCs w:val="24"/>
        </w:rPr>
        <w:t xml:space="preserve">will help </w:t>
      </w:r>
      <w:r w:rsidR="00FE0167">
        <w:rPr>
          <w:rFonts w:ascii="Arial" w:hAnsi="Arial" w:cs="Arial"/>
          <w:sz w:val="24"/>
          <w:szCs w:val="24"/>
        </w:rPr>
        <w:t xml:space="preserve">you as an </w:t>
      </w:r>
      <w:r w:rsidR="00456D55">
        <w:rPr>
          <w:rFonts w:ascii="Arial" w:hAnsi="Arial" w:cs="Arial"/>
          <w:sz w:val="24"/>
          <w:szCs w:val="24"/>
        </w:rPr>
        <w:t xml:space="preserve">employer </w:t>
      </w:r>
      <w:r w:rsidR="00C9443E">
        <w:rPr>
          <w:rFonts w:ascii="Arial" w:hAnsi="Arial" w:cs="Arial"/>
          <w:sz w:val="24"/>
          <w:szCs w:val="24"/>
        </w:rPr>
        <w:t xml:space="preserve">see </w:t>
      </w:r>
      <w:r w:rsidR="003043EB">
        <w:rPr>
          <w:rFonts w:ascii="Arial" w:hAnsi="Arial" w:cs="Arial"/>
          <w:sz w:val="24"/>
          <w:szCs w:val="24"/>
        </w:rPr>
        <w:t xml:space="preserve">where you can support </w:t>
      </w:r>
      <w:r w:rsidR="00C9443E">
        <w:rPr>
          <w:rFonts w:ascii="Arial" w:hAnsi="Arial" w:cs="Arial"/>
          <w:sz w:val="24"/>
          <w:szCs w:val="24"/>
        </w:rPr>
        <w:t xml:space="preserve">students </w:t>
      </w:r>
      <w:r w:rsidR="003043EB">
        <w:rPr>
          <w:rFonts w:ascii="Arial" w:hAnsi="Arial" w:cs="Arial"/>
          <w:sz w:val="24"/>
          <w:szCs w:val="24"/>
        </w:rPr>
        <w:t xml:space="preserve">and </w:t>
      </w:r>
      <w:r w:rsidR="00C9443E">
        <w:rPr>
          <w:rFonts w:ascii="Arial" w:hAnsi="Arial" w:cs="Arial"/>
          <w:sz w:val="24"/>
          <w:szCs w:val="24"/>
        </w:rPr>
        <w:t xml:space="preserve">identify </w:t>
      </w:r>
      <w:r w:rsidR="00FE0167">
        <w:rPr>
          <w:rFonts w:ascii="Arial" w:hAnsi="Arial" w:cs="Arial"/>
          <w:sz w:val="24"/>
          <w:szCs w:val="24"/>
        </w:rPr>
        <w:t xml:space="preserve">the sorts of </w:t>
      </w:r>
      <w:r w:rsidR="00963E1C">
        <w:rPr>
          <w:rFonts w:ascii="Arial" w:hAnsi="Arial" w:cs="Arial"/>
          <w:sz w:val="24"/>
          <w:szCs w:val="24"/>
        </w:rPr>
        <w:t xml:space="preserve">projects and tasks that a student can get </w:t>
      </w:r>
      <w:r w:rsidR="00BF0BA8">
        <w:rPr>
          <w:rFonts w:ascii="Arial" w:hAnsi="Arial" w:cs="Arial"/>
          <w:sz w:val="24"/>
          <w:szCs w:val="24"/>
        </w:rPr>
        <w:t>involved with</w:t>
      </w:r>
      <w:r w:rsidR="00555DBD">
        <w:rPr>
          <w:rFonts w:ascii="Arial" w:hAnsi="Arial" w:cs="Arial"/>
          <w:sz w:val="24"/>
          <w:szCs w:val="24"/>
        </w:rPr>
        <w:t xml:space="preserve">. </w:t>
      </w:r>
    </w:p>
    <w:p w14:paraId="36FEF1BF" w14:textId="1768B65B" w:rsidR="004E36D4" w:rsidRDefault="00555DBD" w:rsidP="004A4766">
      <w:pPr>
        <w:spacing w:line="276" w:lineRule="auto"/>
        <w:rPr>
          <w:rFonts w:ascii="Arial" w:hAnsi="Arial" w:cs="Arial"/>
          <w:sz w:val="24"/>
          <w:szCs w:val="24"/>
        </w:rPr>
      </w:pPr>
      <w:r>
        <w:rPr>
          <w:rFonts w:ascii="Arial" w:hAnsi="Arial" w:cs="Arial"/>
          <w:sz w:val="24"/>
          <w:szCs w:val="24"/>
        </w:rPr>
        <w:t>You may be able</w:t>
      </w:r>
      <w:r w:rsidR="00640BA9">
        <w:rPr>
          <w:rFonts w:ascii="Arial" w:hAnsi="Arial" w:cs="Arial"/>
          <w:sz w:val="24"/>
          <w:szCs w:val="24"/>
        </w:rPr>
        <w:t xml:space="preserve"> </w:t>
      </w:r>
      <w:r>
        <w:rPr>
          <w:rFonts w:ascii="Arial" w:hAnsi="Arial" w:cs="Arial"/>
          <w:sz w:val="24"/>
          <w:szCs w:val="24"/>
        </w:rPr>
        <w:t xml:space="preserve">to offer some or </w:t>
      </w:r>
      <w:r w:rsidR="00740B44">
        <w:rPr>
          <w:rFonts w:ascii="Arial" w:hAnsi="Arial" w:cs="Arial"/>
          <w:sz w:val="24"/>
          <w:szCs w:val="24"/>
        </w:rPr>
        <w:t>all</w:t>
      </w:r>
      <w:r>
        <w:rPr>
          <w:rFonts w:ascii="Arial" w:hAnsi="Arial" w:cs="Arial"/>
          <w:sz w:val="24"/>
          <w:szCs w:val="24"/>
        </w:rPr>
        <w:t xml:space="preserve"> these opportunit</w:t>
      </w:r>
      <w:r w:rsidR="00082A5D">
        <w:rPr>
          <w:rFonts w:ascii="Arial" w:hAnsi="Arial" w:cs="Arial"/>
          <w:sz w:val="24"/>
          <w:szCs w:val="24"/>
        </w:rPr>
        <w:t>ies</w:t>
      </w:r>
      <w:r w:rsidR="00ED35AA">
        <w:rPr>
          <w:rFonts w:ascii="Arial" w:hAnsi="Arial" w:cs="Arial"/>
          <w:sz w:val="24"/>
          <w:szCs w:val="24"/>
        </w:rPr>
        <w:t xml:space="preserve"> </w:t>
      </w:r>
      <w:r>
        <w:rPr>
          <w:rFonts w:ascii="Arial" w:hAnsi="Arial" w:cs="Arial"/>
          <w:sz w:val="24"/>
          <w:szCs w:val="24"/>
        </w:rPr>
        <w:t>to student</w:t>
      </w:r>
      <w:r w:rsidR="00082A5D">
        <w:rPr>
          <w:rFonts w:ascii="Arial" w:hAnsi="Arial" w:cs="Arial"/>
          <w:sz w:val="24"/>
          <w:szCs w:val="24"/>
        </w:rPr>
        <w:t>s.</w:t>
      </w:r>
      <w:r w:rsidR="008C16BD">
        <w:rPr>
          <w:rFonts w:ascii="Arial" w:hAnsi="Arial" w:cs="Arial"/>
          <w:sz w:val="24"/>
          <w:szCs w:val="24"/>
        </w:rPr>
        <w:t xml:space="preserve"> </w:t>
      </w:r>
      <w:r w:rsidR="00082A5D">
        <w:rPr>
          <w:rFonts w:ascii="Arial" w:hAnsi="Arial" w:cs="Arial"/>
          <w:sz w:val="24"/>
          <w:szCs w:val="24"/>
        </w:rPr>
        <w:t>C</w:t>
      </w:r>
      <w:r w:rsidR="008C16BD">
        <w:rPr>
          <w:rFonts w:ascii="Arial" w:hAnsi="Arial" w:cs="Arial"/>
          <w:sz w:val="24"/>
          <w:szCs w:val="24"/>
        </w:rPr>
        <w:t xml:space="preserve">ompleting the checklist will </w:t>
      </w:r>
      <w:r w:rsidR="000B770E">
        <w:rPr>
          <w:rFonts w:ascii="Arial" w:hAnsi="Arial" w:cs="Arial"/>
          <w:sz w:val="24"/>
          <w:szCs w:val="24"/>
        </w:rPr>
        <w:t>aid the discussion</w:t>
      </w:r>
      <w:r w:rsidR="001A5362">
        <w:rPr>
          <w:rFonts w:ascii="Arial" w:hAnsi="Arial" w:cs="Arial"/>
          <w:sz w:val="24"/>
          <w:szCs w:val="24"/>
        </w:rPr>
        <w:t xml:space="preserve"> and </w:t>
      </w:r>
      <w:r w:rsidR="00607E0D">
        <w:rPr>
          <w:rFonts w:ascii="Arial" w:hAnsi="Arial" w:cs="Arial"/>
          <w:sz w:val="24"/>
          <w:szCs w:val="24"/>
        </w:rPr>
        <w:t xml:space="preserve">help you plan and reach decisions </w:t>
      </w:r>
      <w:r w:rsidR="000B770E">
        <w:rPr>
          <w:rFonts w:ascii="Arial" w:hAnsi="Arial" w:cs="Arial"/>
          <w:sz w:val="24"/>
          <w:szCs w:val="24"/>
        </w:rPr>
        <w:t>with</w:t>
      </w:r>
      <w:r w:rsidR="001A5362">
        <w:rPr>
          <w:rFonts w:ascii="Arial" w:hAnsi="Arial" w:cs="Arial"/>
          <w:sz w:val="24"/>
          <w:szCs w:val="24"/>
        </w:rPr>
        <w:t xml:space="preserve"> the T Level provider</w:t>
      </w:r>
      <w:r w:rsidR="008C16BD">
        <w:rPr>
          <w:rFonts w:ascii="Arial" w:hAnsi="Arial" w:cs="Arial"/>
          <w:sz w:val="24"/>
          <w:szCs w:val="24"/>
        </w:rPr>
        <w:t>.</w:t>
      </w:r>
    </w:p>
    <w:p w14:paraId="4D0BB446" w14:textId="77777777" w:rsidR="00380221" w:rsidRDefault="00380221" w:rsidP="00380221">
      <w:pPr>
        <w:spacing w:line="276" w:lineRule="auto"/>
      </w:pPr>
    </w:p>
    <w:tbl>
      <w:tblPr>
        <w:tblStyle w:val="TableGrid"/>
        <w:tblW w:w="0" w:type="auto"/>
        <w:tblLook w:val="04A0" w:firstRow="1" w:lastRow="0" w:firstColumn="1" w:lastColumn="0" w:noHBand="0" w:noVBand="1"/>
      </w:tblPr>
      <w:tblGrid>
        <w:gridCol w:w="13948"/>
      </w:tblGrid>
      <w:tr w:rsidR="00380221" w:rsidRPr="00380221" w14:paraId="1A29345C" w14:textId="77777777" w:rsidTr="00A21507">
        <w:tc>
          <w:tcPr>
            <w:tcW w:w="13948" w:type="dxa"/>
          </w:tcPr>
          <w:p w14:paraId="550FD1AC" w14:textId="77777777" w:rsidR="00380221" w:rsidRPr="00380221" w:rsidRDefault="00380221" w:rsidP="00A21507">
            <w:pPr>
              <w:pStyle w:val="Footer"/>
              <w:spacing w:before="120" w:after="120"/>
              <w:rPr>
                <w:rFonts w:ascii="Arial" w:hAnsi="Arial" w:cs="Arial"/>
                <w:sz w:val="24"/>
                <w:szCs w:val="24"/>
              </w:rPr>
            </w:pPr>
            <w:r w:rsidRPr="00380221">
              <w:rPr>
                <w:rFonts w:ascii="Arial" w:hAnsi="Arial" w:cs="Arial"/>
                <w:b/>
                <w:bCs/>
                <w:i/>
                <w:iCs/>
                <w:sz w:val="24"/>
                <w:szCs w:val="24"/>
              </w:rPr>
              <w:t>Link to the T Level outline content</w:t>
            </w:r>
            <w:r w:rsidRPr="00380221">
              <w:rPr>
                <w:rFonts w:ascii="Arial" w:hAnsi="Arial" w:cs="Arial"/>
                <w:sz w:val="24"/>
                <w:szCs w:val="24"/>
              </w:rPr>
              <w:t xml:space="preserve"> </w:t>
            </w:r>
          </w:p>
          <w:p w14:paraId="5AEB9112" w14:textId="3B51E6E0" w:rsidR="00380221" w:rsidRPr="00761D34" w:rsidRDefault="00761D34" w:rsidP="00A21507">
            <w:pPr>
              <w:pStyle w:val="Footer"/>
              <w:tabs>
                <w:tab w:val="left" w:pos="2127"/>
              </w:tabs>
              <w:spacing w:before="120" w:after="120"/>
              <w:rPr>
                <w:rFonts w:ascii="Arial" w:hAnsi="Arial" w:cs="Arial"/>
              </w:rPr>
            </w:pPr>
            <w:hyperlink r:id="rId11" w:history="1">
              <w:r w:rsidRPr="00AF7B65">
                <w:rPr>
                  <w:rStyle w:val="Hyperlink"/>
                  <w:rFonts w:ascii="Arial" w:hAnsi="Arial" w:cs="Arial"/>
                </w:rPr>
                <w:t>https://skillsengland.education.gov.uk/media/2948/healthcare-science-final-outline-content-final-version.pdf</w:t>
              </w:r>
            </w:hyperlink>
            <w:r>
              <w:rPr>
                <w:rFonts w:ascii="Arial" w:hAnsi="Arial" w:cs="Arial"/>
              </w:rPr>
              <w:t xml:space="preserve"> </w:t>
            </w:r>
            <w:hyperlink r:id="rId12" w:history="1"/>
          </w:p>
        </w:tc>
      </w:tr>
    </w:tbl>
    <w:p w14:paraId="39CA7893" w14:textId="77777777" w:rsidR="00380221" w:rsidRDefault="00380221" w:rsidP="00380221">
      <w:pPr>
        <w:spacing w:line="276" w:lineRule="auto"/>
        <w:rPr>
          <w:rFonts w:ascii="Arial" w:hAnsi="Arial" w:cs="Arial"/>
          <w:sz w:val="24"/>
          <w:szCs w:val="24"/>
        </w:rPr>
      </w:pPr>
    </w:p>
    <w:p w14:paraId="441EEBBB" w14:textId="77777777" w:rsidR="009D0D6D" w:rsidRDefault="009D0D6D" w:rsidP="004A4766">
      <w:pPr>
        <w:spacing w:line="276" w:lineRule="auto"/>
        <w:rPr>
          <w:rFonts w:ascii="Arial" w:hAnsi="Arial" w:cs="Arial"/>
          <w:sz w:val="24"/>
          <w:szCs w:val="24"/>
        </w:rPr>
      </w:pPr>
    </w:p>
    <w:tbl>
      <w:tblPr>
        <w:tblStyle w:val="TableGrid"/>
        <w:tblW w:w="14165"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ook w:val="04A0" w:firstRow="1" w:lastRow="0" w:firstColumn="1" w:lastColumn="0" w:noHBand="0" w:noVBand="1"/>
      </w:tblPr>
      <w:tblGrid>
        <w:gridCol w:w="6253"/>
        <w:gridCol w:w="6253"/>
        <w:gridCol w:w="1659"/>
      </w:tblGrid>
      <w:tr w:rsidR="00D02A5B" w14:paraId="6ED746ED" w14:textId="77777777" w:rsidTr="00740B44">
        <w:trPr>
          <w:cantSplit/>
          <w:tblHeader/>
        </w:trPr>
        <w:tc>
          <w:tcPr>
            <w:tcW w:w="6253" w:type="dxa"/>
            <w:vAlign w:val="center"/>
          </w:tcPr>
          <w:p w14:paraId="6C9D69E5" w14:textId="51F5151F" w:rsidR="006F345E" w:rsidRDefault="006F345E" w:rsidP="009D0D6D">
            <w:pPr>
              <w:spacing w:before="120" w:after="120" w:line="276" w:lineRule="auto"/>
              <w:rPr>
                <w:rFonts w:ascii="Arial" w:hAnsi="Arial" w:cs="Arial"/>
                <w:sz w:val="24"/>
                <w:szCs w:val="24"/>
              </w:rPr>
            </w:pPr>
            <w:r w:rsidRPr="00C17E9B">
              <w:rPr>
                <w:rFonts w:ascii="Arial" w:hAnsi="Arial" w:cs="Arial"/>
                <w:b/>
                <w:bCs/>
                <w:sz w:val="24"/>
                <w:szCs w:val="24"/>
              </w:rPr>
              <w:lastRenderedPageBreak/>
              <w:t xml:space="preserve">Employability </w:t>
            </w:r>
            <w:r>
              <w:rPr>
                <w:rFonts w:ascii="Arial" w:hAnsi="Arial" w:cs="Arial"/>
                <w:b/>
                <w:bCs/>
                <w:sz w:val="24"/>
                <w:szCs w:val="24"/>
              </w:rPr>
              <w:t>S</w:t>
            </w:r>
            <w:r w:rsidRPr="00C17E9B">
              <w:rPr>
                <w:rFonts w:ascii="Arial" w:hAnsi="Arial" w:cs="Arial"/>
                <w:b/>
                <w:bCs/>
                <w:sz w:val="24"/>
                <w:szCs w:val="24"/>
              </w:rPr>
              <w:t>kills</w:t>
            </w:r>
          </w:p>
        </w:tc>
        <w:tc>
          <w:tcPr>
            <w:tcW w:w="6253" w:type="dxa"/>
            <w:vAlign w:val="center"/>
          </w:tcPr>
          <w:p w14:paraId="6DF46E4D" w14:textId="296F7840" w:rsidR="006F345E" w:rsidRPr="006F345E" w:rsidRDefault="006F345E" w:rsidP="009D0D6D">
            <w:pPr>
              <w:spacing w:before="120" w:after="120" w:line="276" w:lineRule="auto"/>
              <w:rPr>
                <w:rFonts w:ascii="Arial" w:hAnsi="Arial" w:cs="Arial"/>
                <w:b/>
                <w:bCs/>
                <w:sz w:val="24"/>
                <w:szCs w:val="24"/>
              </w:rPr>
            </w:pPr>
            <w:r w:rsidRPr="006F345E">
              <w:rPr>
                <w:rFonts w:ascii="Arial" w:hAnsi="Arial" w:cs="Arial"/>
                <w:b/>
                <w:bCs/>
                <w:sz w:val="24"/>
                <w:szCs w:val="24"/>
              </w:rPr>
              <w:t>How might we do this?</w:t>
            </w:r>
          </w:p>
        </w:tc>
        <w:tc>
          <w:tcPr>
            <w:tcW w:w="1659" w:type="dxa"/>
            <w:vAlign w:val="center"/>
          </w:tcPr>
          <w:p w14:paraId="17AFDDAE" w14:textId="03DFEC3D" w:rsidR="006F345E" w:rsidRPr="0034107A" w:rsidRDefault="53FD5517" w:rsidP="009D0D6D">
            <w:pPr>
              <w:spacing w:before="120" w:line="276" w:lineRule="auto"/>
              <w:jc w:val="center"/>
              <w:rPr>
                <w:rFonts w:ascii="Arial" w:hAnsi="Arial" w:cs="Arial"/>
                <w:b/>
                <w:bCs/>
              </w:rPr>
            </w:pPr>
            <w:r w:rsidRPr="53FD5517">
              <w:rPr>
                <w:rFonts w:ascii="Arial" w:hAnsi="Arial" w:cs="Arial"/>
                <w:b/>
                <w:bCs/>
              </w:rPr>
              <w:t>Opportunities</w:t>
            </w:r>
          </w:p>
          <w:p w14:paraId="55386068" w14:textId="22016F96" w:rsidR="0010280E" w:rsidRDefault="0010280E" w:rsidP="009D0D6D">
            <w:pPr>
              <w:spacing w:after="120" w:line="276" w:lineRule="auto"/>
              <w:jc w:val="center"/>
              <w:rPr>
                <w:rFonts w:ascii="Arial" w:hAnsi="Arial" w:cs="Arial"/>
                <w:sz w:val="24"/>
                <w:szCs w:val="24"/>
              </w:rPr>
            </w:pPr>
            <w:r w:rsidRPr="00D02A5B">
              <w:rPr>
                <w:rFonts w:ascii="Arial" w:hAnsi="Arial" w:cs="Arial"/>
              </w:rPr>
              <w:t xml:space="preserve">Y / N / </w:t>
            </w:r>
            <w:r w:rsidR="009D0D6D">
              <w:rPr>
                <w:rFonts w:ascii="Arial" w:hAnsi="Arial" w:cs="Arial"/>
              </w:rPr>
              <w:t>m</w:t>
            </w:r>
            <w:r w:rsidRPr="00D02A5B">
              <w:rPr>
                <w:rFonts w:ascii="Arial" w:hAnsi="Arial" w:cs="Arial"/>
              </w:rPr>
              <w:t>aybe</w:t>
            </w:r>
          </w:p>
        </w:tc>
      </w:tr>
      <w:tr w:rsidR="00D02A5B" w14:paraId="4630857C" w14:textId="77777777" w:rsidTr="00740B44">
        <w:trPr>
          <w:cantSplit/>
        </w:trPr>
        <w:tc>
          <w:tcPr>
            <w:tcW w:w="6253" w:type="dxa"/>
          </w:tcPr>
          <w:p w14:paraId="55754AF5" w14:textId="3DFFBD60" w:rsidR="00607E0D" w:rsidRDefault="006F345E" w:rsidP="00607E0D">
            <w:pPr>
              <w:spacing w:before="120" w:after="120" w:line="276" w:lineRule="auto"/>
              <w:rPr>
                <w:rFonts w:ascii="Arial" w:hAnsi="Arial" w:cs="Arial"/>
                <w:sz w:val="24"/>
                <w:szCs w:val="24"/>
              </w:rPr>
            </w:pPr>
            <w:r w:rsidRPr="00791ED3">
              <w:rPr>
                <w:rFonts w:ascii="Arial" w:hAnsi="Arial" w:cs="Arial"/>
                <w:b/>
                <w:bCs/>
                <w:sz w:val="24"/>
                <w:szCs w:val="24"/>
              </w:rPr>
              <w:t>Communication skills</w:t>
            </w:r>
          </w:p>
          <w:p w14:paraId="53C8E76F" w14:textId="3CA4AAC7" w:rsidR="006F345E" w:rsidRDefault="00D85F6A" w:rsidP="00607E0D">
            <w:pPr>
              <w:spacing w:before="120" w:after="120" w:line="276" w:lineRule="auto"/>
              <w:rPr>
                <w:rFonts w:ascii="Arial" w:hAnsi="Arial" w:cs="Arial"/>
                <w:sz w:val="24"/>
                <w:szCs w:val="24"/>
              </w:rPr>
            </w:pPr>
            <w:r>
              <w:rPr>
                <w:rFonts w:ascii="Arial" w:hAnsi="Arial" w:cs="Arial"/>
                <w:sz w:val="24"/>
                <w:szCs w:val="24"/>
              </w:rPr>
              <w:t xml:space="preserve">the ability </w:t>
            </w:r>
            <w:r w:rsidR="006F345E">
              <w:rPr>
                <w:rFonts w:ascii="Arial" w:hAnsi="Arial" w:cs="Arial"/>
                <w:sz w:val="24"/>
                <w:szCs w:val="24"/>
              </w:rPr>
              <w:t xml:space="preserve">to </w:t>
            </w:r>
            <w:r w:rsidR="006F345E" w:rsidRPr="00791ED3">
              <w:rPr>
                <w:rFonts w:ascii="Arial" w:hAnsi="Arial" w:cs="Arial"/>
                <w:sz w:val="24"/>
                <w:szCs w:val="24"/>
              </w:rPr>
              <w:t>express</w:t>
            </w:r>
            <w:r w:rsidR="006F345E">
              <w:rPr>
                <w:rFonts w:ascii="Arial" w:hAnsi="Arial" w:cs="Arial"/>
                <w:sz w:val="24"/>
                <w:szCs w:val="24"/>
              </w:rPr>
              <w:t xml:space="preserve"> or explain themselves</w:t>
            </w:r>
            <w:r w:rsidR="006F345E" w:rsidRPr="00791ED3">
              <w:rPr>
                <w:rFonts w:ascii="Arial" w:hAnsi="Arial" w:cs="Arial"/>
                <w:sz w:val="24"/>
                <w:szCs w:val="24"/>
              </w:rPr>
              <w:t xml:space="preserve"> clearly and effectively in different situations, such as speaking, writing, listening, and presenting. </w:t>
            </w:r>
          </w:p>
        </w:tc>
        <w:tc>
          <w:tcPr>
            <w:tcW w:w="6253" w:type="dxa"/>
          </w:tcPr>
          <w:p w14:paraId="7AE18556" w14:textId="77777777" w:rsidR="007D7DBE" w:rsidRDefault="00E41C15" w:rsidP="00607E0D">
            <w:pPr>
              <w:spacing w:before="120" w:after="120" w:line="276" w:lineRule="auto"/>
              <w:rPr>
                <w:rFonts w:ascii="Arial" w:hAnsi="Arial" w:cs="Arial"/>
                <w:sz w:val="24"/>
                <w:szCs w:val="24"/>
              </w:rPr>
            </w:pPr>
            <w:r w:rsidRPr="00E41C15">
              <w:rPr>
                <w:rFonts w:ascii="Arial" w:hAnsi="Arial" w:cs="Arial"/>
                <w:sz w:val="24"/>
                <w:szCs w:val="24"/>
              </w:rPr>
              <w:t>An employer</w:t>
            </w:r>
            <w:r w:rsidR="00A825E9">
              <w:rPr>
                <w:rFonts w:ascii="Arial" w:hAnsi="Arial" w:cs="Arial"/>
                <w:sz w:val="24"/>
                <w:szCs w:val="24"/>
              </w:rPr>
              <w:t xml:space="preserve"> or supervisor</w:t>
            </w:r>
            <w:r w:rsidRPr="00E41C15">
              <w:rPr>
                <w:rFonts w:ascii="Arial" w:hAnsi="Arial" w:cs="Arial"/>
                <w:sz w:val="24"/>
                <w:szCs w:val="24"/>
              </w:rPr>
              <w:t xml:space="preserve"> can help young workers understand what is expected of them in terms of communication</w:t>
            </w:r>
            <w:r w:rsidR="006075F4">
              <w:rPr>
                <w:rFonts w:ascii="Arial" w:hAnsi="Arial" w:cs="Arial"/>
                <w:sz w:val="24"/>
                <w:szCs w:val="24"/>
              </w:rPr>
              <w:t xml:space="preserve"> b</w:t>
            </w:r>
            <w:r w:rsidR="00835170">
              <w:rPr>
                <w:rFonts w:ascii="Arial" w:hAnsi="Arial" w:cs="Arial"/>
                <w:sz w:val="24"/>
                <w:szCs w:val="24"/>
              </w:rPr>
              <w:t>y</w:t>
            </w:r>
            <w:r w:rsidR="006075F4">
              <w:rPr>
                <w:rFonts w:ascii="Arial" w:hAnsi="Arial" w:cs="Arial"/>
                <w:sz w:val="24"/>
                <w:szCs w:val="24"/>
              </w:rPr>
              <w:t xml:space="preserve"> providing opportunities and feedback. </w:t>
            </w:r>
          </w:p>
          <w:p w14:paraId="5D63788C" w14:textId="57769290" w:rsidR="005D71B1" w:rsidRPr="009625D8" w:rsidRDefault="00281291" w:rsidP="00607E0D">
            <w:pPr>
              <w:spacing w:before="120" w:after="120" w:line="276" w:lineRule="auto"/>
              <w:rPr>
                <w:rFonts w:ascii="Arial" w:hAnsi="Arial" w:cs="Arial"/>
                <w:sz w:val="24"/>
                <w:szCs w:val="24"/>
              </w:rPr>
            </w:pPr>
            <w:r>
              <w:rPr>
                <w:rFonts w:ascii="Arial" w:hAnsi="Arial" w:cs="Arial"/>
                <w:sz w:val="24"/>
                <w:szCs w:val="24"/>
              </w:rPr>
              <w:t xml:space="preserve">Real </w:t>
            </w:r>
            <w:r w:rsidR="00A414D7">
              <w:rPr>
                <w:rFonts w:ascii="Arial" w:hAnsi="Arial" w:cs="Arial"/>
                <w:sz w:val="24"/>
                <w:szCs w:val="24"/>
              </w:rPr>
              <w:t xml:space="preserve">business </w:t>
            </w:r>
            <w:r>
              <w:rPr>
                <w:rFonts w:ascii="Arial" w:hAnsi="Arial" w:cs="Arial"/>
                <w:sz w:val="24"/>
                <w:szCs w:val="24"/>
              </w:rPr>
              <w:t>e</w:t>
            </w:r>
            <w:r w:rsidR="005D7AE5">
              <w:rPr>
                <w:rFonts w:ascii="Arial" w:hAnsi="Arial" w:cs="Arial"/>
                <w:sz w:val="24"/>
                <w:szCs w:val="24"/>
              </w:rPr>
              <w:t xml:space="preserve">xamples that demonstrate </w:t>
            </w:r>
            <w:r w:rsidR="00266AEE" w:rsidRPr="00E41C15">
              <w:rPr>
                <w:rFonts w:ascii="Arial" w:hAnsi="Arial" w:cs="Arial"/>
                <w:sz w:val="24"/>
                <w:szCs w:val="24"/>
              </w:rPr>
              <w:t>how to communicate effectively in different situations,</w:t>
            </w:r>
            <w:r w:rsidR="00266AEE">
              <w:rPr>
                <w:rFonts w:ascii="Arial" w:hAnsi="Arial" w:cs="Arial"/>
                <w:sz w:val="24"/>
                <w:szCs w:val="24"/>
              </w:rPr>
              <w:t xml:space="preserve"> </w:t>
            </w:r>
            <w:r w:rsidR="00E41C15" w:rsidRPr="00E41C15">
              <w:rPr>
                <w:rFonts w:ascii="Arial" w:hAnsi="Arial" w:cs="Arial"/>
                <w:sz w:val="24"/>
                <w:szCs w:val="24"/>
              </w:rPr>
              <w:t xml:space="preserve">the purpose, audience, tone, format, style of messages, and </w:t>
            </w:r>
            <w:r w:rsidR="002D2122">
              <w:rPr>
                <w:rFonts w:ascii="Arial" w:hAnsi="Arial" w:cs="Arial"/>
                <w:sz w:val="24"/>
                <w:szCs w:val="24"/>
              </w:rPr>
              <w:t xml:space="preserve">the </w:t>
            </w:r>
            <w:r w:rsidR="00E41C15" w:rsidRPr="00E41C15">
              <w:rPr>
                <w:rFonts w:ascii="Arial" w:hAnsi="Arial" w:cs="Arial"/>
                <w:sz w:val="24"/>
                <w:szCs w:val="24"/>
              </w:rPr>
              <w:t>channel of communication</w:t>
            </w:r>
            <w:r w:rsidR="00C52D18">
              <w:rPr>
                <w:rFonts w:ascii="Arial" w:hAnsi="Arial" w:cs="Arial"/>
                <w:sz w:val="24"/>
                <w:szCs w:val="24"/>
              </w:rPr>
              <w:t xml:space="preserve"> </w:t>
            </w:r>
            <w:r>
              <w:rPr>
                <w:rFonts w:ascii="Arial" w:hAnsi="Arial" w:cs="Arial"/>
                <w:sz w:val="24"/>
                <w:szCs w:val="24"/>
              </w:rPr>
              <w:t>are</w:t>
            </w:r>
            <w:r w:rsidR="00C52D18">
              <w:rPr>
                <w:rFonts w:ascii="Arial" w:hAnsi="Arial" w:cs="Arial"/>
                <w:sz w:val="24"/>
                <w:szCs w:val="24"/>
              </w:rPr>
              <w:t xml:space="preserve"> helpfu</w:t>
            </w:r>
            <w:r w:rsidR="002D2122">
              <w:rPr>
                <w:rFonts w:ascii="Arial" w:hAnsi="Arial" w:cs="Arial"/>
                <w:sz w:val="24"/>
                <w:szCs w:val="24"/>
              </w:rPr>
              <w:t xml:space="preserve">l. This could be through </w:t>
            </w:r>
            <w:r w:rsidR="00E41C15" w:rsidRPr="00E41C15">
              <w:rPr>
                <w:rFonts w:ascii="Arial" w:hAnsi="Arial" w:cs="Arial"/>
                <w:sz w:val="24"/>
                <w:szCs w:val="24"/>
              </w:rPr>
              <w:t>writing an email, making a phone call, giving a presentation, or participating in a meeting. </w:t>
            </w:r>
          </w:p>
        </w:tc>
        <w:tc>
          <w:tcPr>
            <w:tcW w:w="1659" w:type="dxa"/>
          </w:tcPr>
          <w:p w14:paraId="4C1469ED" w14:textId="77777777" w:rsidR="006F345E" w:rsidRDefault="006F345E" w:rsidP="00607E0D">
            <w:pPr>
              <w:spacing w:before="120" w:after="120" w:line="276" w:lineRule="auto"/>
              <w:rPr>
                <w:rFonts w:ascii="Arial" w:hAnsi="Arial" w:cs="Arial"/>
                <w:sz w:val="24"/>
                <w:szCs w:val="24"/>
              </w:rPr>
            </w:pPr>
          </w:p>
        </w:tc>
      </w:tr>
      <w:tr w:rsidR="00D02A5B" w14:paraId="29FA5F2F" w14:textId="77777777" w:rsidTr="00740B44">
        <w:trPr>
          <w:cantSplit/>
        </w:trPr>
        <w:tc>
          <w:tcPr>
            <w:tcW w:w="6253" w:type="dxa"/>
          </w:tcPr>
          <w:p w14:paraId="4371E703" w14:textId="77777777" w:rsidR="00F4210E" w:rsidRDefault="006F345E" w:rsidP="00607E0D">
            <w:pPr>
              <w:spacing w:before="120" w:after="120" w:line="276" w:lineRule="auto"/>
              <w:rPr>
                <w:rFonts w:ascii="Arial" w:hAnsi="Arial" w:cs="Arial"/>
                <w:b/>
                <w:bCs/>
                <w:sz w:val="24"/>
                <w:szCs w:val="24"/>
              </w:rPr>
            </w:pPr>
            <w:r w:rsidRPr="008D7E13">
              <w:rPr>
                <w:rFonts w:ascii="Arial" w:hAnsi="Arial" w:cs="Arial"/>
                <w:b/>
                <w:bCs/>
                <w:sz w:val="24"/>
                <w:szCs w:val="24"/>
              </w:rPr>
              <w:t>Teamwork skills</w:t>
            </w:r>
          </w:p>
          <w:p w14:paraId="4E7DBE76" w14:textId="6DED4B62" w:rsidR="006F345E"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collaborate and cooperate with others, such as sharing ideas, </w:t>
            </w:r>
            <w:r w:rsidR="004A405E" w:rsidRPr="00791ED3">
              <w:rPr>
                <w:rFonts w:ascii="Arial" w:hAnsi="Arial" w:cs="Arial"/>
                <w:sz w:val="24"/>
                <w:szCs w:val="24"/>
              </w:rPr>
              <w:t>giving,</w:t>
            </w:r>
            <w:r w:rsidRPr="00791ED3">
              <w:rPr>
                <w:rFonts w:ascii="Arial" w:hAnsi="Arial" w:cs="Arial"/>
                <w:sz w:val="24"/>
                <w:szCs w:val="24"/>
              </w:rPr>
              <w:t xml:space="preserve"> and receiving feedback, resolving conflicts, and supporting group</w:t>
            </w:r>
            <w:r w:rsidR="00E26D23">
              <w:rPr>
                <w:rFonts w:ascii="Arial" w:hAnsi="Arial" w:cs="Arial"/>
                <w:sz w:val="24"/>
                <w:szCs w:val="24"/>
              </w:rPr>
              <w:t xml:space="preserve"> / organisational</w:t>
            </w:r>
            <w:r w:rsidRPr="00791ED3">
              <w:rPr>
                <w:rFonts w:ascii="Arial" w:hAnsi="Arial" w:cs="Arial"/>
                <w:sz w:val="24"/>
                <w:szCs w:val="24"/>
              </w:rPr>
              <w:t xml:space="preserve"> goals. </w:t>
            </w:r>
          </w:p>
        </w:tc>
        <w:tc>
          <w:tcPr>
            <w:tcW w:w="6253" w:type="dxa"/>
          </w:tcPr>
          <w:p w14:paraId="66BEECB1" w14:textId="1ABAA1F5" w:rsidR="00B60945" w:rsidRDefault="53FD5517" w:rsidP="00607E0D">
            <w:pPr>
              <w:spacing w:before="120" w:after="120" w:line="276" w:lineRule="auto"/>
              <w:rPr>
                <w:rFonts w:ascii="Arial" w:hAnsi="Arial" w:cs="Arial"/>
                <w:sz w:val="24"/>
                <w:szCs w:val="24"/>
              </w:rPr>
            </w:pPr>
            <w:r w:rsidRPr="53FD5517">
              <w:rPr>
                <w:rFonts w:ascii="Arial" w:hAnsi="Arial" w:cs="Arial"/>
                <w:sz w:val="24"/>
                <w:szCs w:val="24"/>
              </w:rPr>
              <w:t>Teamwork skills are essential transferable skills for young</w:t>
            </w:r>
            <w:r w:rsidR="00C52074">
              <w:rPr>
                <w:rFonts w:ascii="Arial" w:hAnsi="Arial" w:cs="Arial"/>
                <w:sz w:val="24"/>
                <w:szCs w:val="24"/>
              </w:rPr>
              <w:t xml:space="preserve"> </w:t>
            </w:r>
            <w:r w:rsidR="007172AD">
              <w:rPr>
                <w:rFonts w:ascii="Arial" w:hAnsi="Arial" w:cs="Arial"/>
                <w:sz w:val="24"/>
                <w:szCs w:val="24"/>
              </w:rPr>
              <w:t>people to learn</w:t>
            </w:r>
            <w:r w:rsidRPr="53FD5517">
              <w:rPr>
                <w:rFonts w:ascii="Arial" w:hAnsi="Arial" w:cs="Arial"/>
                <w:sz w:val="24"/>
                <w:szCs w:val="24"/>
              </w:rPr>
              <w:t xml:space="preserve">, as they work with others in a group or </w:t>
            </w:r>
            <w:r w:rsidR="00954510" w:rsidRPr="53FD5517">
              <w:rPr>
                <w:rFonts w:ascii="Arial" w:hAnsi="Arial" w:cs="Arial"/>
                <w:sz w:val="24"/>
                <w:szCs w:val="24"/>
              </w:rPr>
              <w:t>project and</w:t>
            </w:r>
            <w:r w:rsidRPr="53FD5517">
              <w:rPr>
                <w:rFonts w:ascii="Arial" w:hAnsi="Arial" w:cs="Arial"/>
                <w:sz w:val="24"/>
                <w:szCs w:val="24"/>
              </w:rPr>
              <w:t xml:space="preserve"> contribute to common goal. </w:t>
            </w:r>
          </w:p>
          <w:p w14:paraId="7807B53B" w14:textId="0991A539" w:rsidR="00F55C74" w:rsidRDefault="53FD5517" w:rsidP="00607E0D">
            <w:pPr>
              <w:spacing w:before="120" w:after="120" w:line="276" w:lineRule="auto"/>
              <w:rPr>
                <w:rFonts w:ascii="Arial" w:hAnsi="Arial" w:cs="Arial"/>
                <w:sz w:val="24"/>
                <w:szCs w:val="24"/>
              </w:rPr>
            </w:pPr>
            <w:r w:rsidRPr="53FD5517">
              <w:rPr>
                <w:rFonts w:ascii="Arial" w:hAnsi="Arial" w:cs="Arial"/>
                <w:sz w:val="24"/>
                <w:szCs w:val="24"/>
              </w:rPr>
              <w:t xml:space="preserve">Employers can support this by helping </w:t>
            </w:r>
            <w:r w:rsidR="007172AD">
              <w:rPr>
                <w:rFonts w:ascii="Arial" w:hAnsi="Arial" w:cs="Arial"/>
                <w:sz w:val="24"/>
                <w:szCs w:val="24"/>
              </w:rPr>
              <w:t xml:space="preserve">students </w:t>
            </w:r>
            <w:r w:rsidRPr="53FD5517">
              <w:rPr>
                <w:rFonts w:ascii="Arial" w:hAnsi="Arial" w:cs="Arial"/>
                <w:sz w:val="24"/>
                <w:szCs w:val="24"/>
              </w:rPr>
              <w:t>understand their role</w:t>
            </w:r>
            <w:r w:rsidR="007172AD">
              <w:rPr>
                <w:rFonts w:ascii="Arial" w:hAnsi="Arial" w:cs="Arial"/>
                <w:sz w:val="24"/>
                <w:szCs w:val="24"/>
              </w:rPr>
              <w:t>s</w:t>
            </w:r>
            <w:r w:rsidRPr="53FD5517">
              <w:rPr>
                <w:rFonts w:ascii="Arial" w:hAnsi="Arial" w:cs="Arial"/>
                <w:sz w:val="24"/>
                <w:szCs w:val="24"/>
              </w:rPr>
              <w:t xml:space="preserve"> and responsibilities within the team, and how they fit into the </w:t>
            </w:r>
            <w:r w:rsidR="007172AD" w:rsidRPr="53FD5517">
              <w:rPr>
                <w:rFonts w:ascii="Arial" w:hAnsi="Arial" w:cs="Arial"/>
                <w:sz w:val="24"/>
                <w:szCs w:val="24"/>
              </w:rPr>
              <w:t xml:space="preserve">organisation's </w:t>
            </w:r>
            <w:r w:rsidRPr="53FD5517">
              <w:rPr>
                <w:rFonts w:ascii="Arial" w:hAnsi="Arial" w:cs="Arial"/>
                <w:sz w:val="24"/>
                <w:szCs w:val="24"/>
              </w:rPr>
              <w:t xml:space="preserve">bigger picture. </w:t>
            </w:r>
          </w:p>
          <w:p w14:paraId="49009B98" w14:textId="53FADAD6" w:rsidR="00281291" w:rsidRDefault="009828E4" w:rsidP="00607E0D">
            <w:pPr>
              <w:spacing w:before="120" w:after="120" w:line="276" w:lineRule="auto"/>
              <w:rPr>
                <w:rFonts w:ascii="Arial" w:hAnsi="Arial" w:cs="Arial"/>
                <w:sz w:val="24"/>
                <w:szCs w:val="24"/>
              </w:rPr>
            </w:pPr>
            <w:r>
              <w:rPr>
                <w:rFonts w:ascii="Arial" w:hAnsi="Arial" w:cs="Arial"/>
                <w:sz w:val="24"/>
                <w:szCs w:val="24"/>
              </w:rPr>
              <w:t xml:space="preserve">Employers </w:t>
            </w:r>
            <w:r w:rsidR="00F55C74">
              <w:rPr>
                <w:rFonts w:ascii="Arial" w:hAnsi="Arial" w:cs="Arial"/>
                <w:sz w:val="24"/>
                <w:szCs w:val="24"/>
              </w:rPr>
              <w:t>can a</w:t>
            </w:r>
            <w:r w:rsidR="53FD5517" w:rsidRPr="53FD5517">
              <w:rPr>
                <w:rFonts w:ascii="Arial" w:hAnsi="Arial" w:cs="Arial"/>
                <w:sz w:val="24"/>
                <w:szCs w:val="24"/>
              </w:rPr>
              <w:t>lso encourag</w:t>
            </w:r>
            <w:r w:rsidR="00F55C74">
              <w:rPr>
                <w:rFonts w:ascii="Arial" w:hAnsi="Arial" w:cs="Arial"/>
                <w:sz w:val="24"/>
                <w:szCs w:val="24"/>
              </w:rPr>
              <w:t>e</w:t>
            </w:r>
            <w:r w:rsidR="53FD5517" w:rsidRPr="53FD5517">
              <w:rPr>
                <w:rFonts w:ascii="Arial" w:hAnsi="Arial" w:cs="Arial"/>
                <w:sz w:val="24"/>
                <w:szCs w:val="24"/>
              </w:rPr>
              <w:t xml:space="preserve"> </w:t>
            </w:r>
            <w:r w:rsidR="00954510">
              <w:rPr>
                <w:rFonts w:ascii="Arial" w:hAnsi="Arial" w:cs="Arial"/>
                <w:sz w:val="24"/>
                <w:szCs w:val="24"/>
              </w:rPr>
              <w:t xml:space="preserve">students </w:t>
            </w:r>
            <w:r w:rsidR="53FD5517" w:rsidRPr="53FD5517">
              <w:rPr>
                <w:rFonts w:ascii="Arial" w:hAnsi="Arial" w:cs="Arial"/>
                <w:sz w:val="24"/>
                <w:szCs w:val="24"/>
              </w:rPr>
              <w:t>to participate actively in team meetings and discussions, and to listen to and respect different perspectives and opinions.</w:t>
            </w:r>
          </w:p>
        </w:tc>
        <w:tc>
          <w:tcPr>
            <w:tcW w:w="1659" w:type="dxa"/>
          </w:tcPr>
          <w:p w14:paraId="375DF12F" w14:textId="77777777" w:rsidR="006F345E" w:rsidRDefault="006F345E" w:rsidP="00607E0D">
            <w:pPr>
              <w:spacing w:before="120" w:after="120" w:line="276" w:lineRule="auto"/>
              <w:rPr>
                <w:rFonts w:ascii="Arial" w:hAnsi="Arial" w:cs="Arial"/>
                <w:sz w:val="24"/>
                <w:szCs w:val="24"/>
              </w:rPr>
            </w:pPr>
          </w:p>
        </w:tc>
      </w:tr>
      <w:tr w:rsidR="00D02A5B" w14:paraId="52CE227D" w14:textId="77777777" w:rsidTr="00740B44">
        <w:trPr>
          <w:cantSplit/>
        </w:trPr>
        <w:tc>
          <w:tcPr>
            <w:tcW w:w="6253" w:type="dxa"/>
          </w:tcPr>
          <w:p w14:paraId="6A21F8B4" w14:textId="77777777" w:rsidR="00F4210E" w:rsidRDefault="006F345E" w:rsidP="00607E0D">
            <w:pPr>
              <w:spacing w:before="120" w:after="120" w:line="276" w:lineRule="auto"/>
              <w:rPr>
                <w:rFonts w:ascii="Arial" w:hAnsi="Arial" w:cs="Arial"/>
                <w:b/>
                <w:bCs/>
                <w:sz w:val="24"/>
                <w:szCs w:val="24"/>
              </w:rPr>
            </w:pPr>
            <w:r w:rsidRPr="00BC7099">
              <w:rPr>
                <w:rFonts w:ascii="Arial" w:hAnsi="Arial" w:cs="Arial"/>
                <w:b/>
                <w:bCs/>
                <w:sz w:val="24"/>
                <w:szCs w:val="24"/>
              </w:rPr>
              <w:lastRenderedPageBreak/>
              <w:t>Problem-solving skills</w:t>
            </w:r>
          </w:p>
          <w:p w14:paraId="05225004" w14:textId="3D07AA6D" w:rsidR="00E26D23" w:rsidRDefault="006F345E" w:rsidP="00607E0D">
            <w:pPr>
              <w:spacing w:before="120" w:after="120" w:line="276" w:lineRule="auto"/>
              <w:rPr>
                <w:rFonts w:ascii="Arial" w:hAnsi="Arial" w:cs="Arial"/>
                <w:sz w:val="24"/>
                <w:szCs w:val="24"/>
              </w:rPr>
            </w:pPr>
            <w:r w:rsidRPr="00791ED3">
              <w:rPr>
                <w:rFonts w:ascii="Arial" w:hAnsi="Arial" w:cs="Arial"/>
                <w:sz w:val="24"/>
                <w:szCs w:val="24"/>
              </w:rPr>
              <w:t xml:space="preserve">the ability to identify, </w:t>
            </w:r>
            <w:r w:rsidR="00E26D23" w:rsidRPr="00791ED3">
              <w:rPr>
                <w:rFonts w:ascii="Arial" w:hAnsi="Arial" w:cs="Arial"/>
                <w:sz w:val="24"/>
                <w:szCs w:val="24"/>
              </w:rPr>
              <w:t>analyse</w:t>
            </w:r>
            <w:r w:rsidRPr="00791ED3">
              <w:rPr>
                <w:rFonts w:ascii="Arial" w:hAnsi="Arial" w:cs="Arial"/>
                <w:sz w:val="24"/>
                <w:szCs w:val="24"/>
              </w:rPr>
              <w:t>, and solve problems using creative and critical thinking, such as defining the problem, generating alternatives, evaluating options, and implementing solutions.</w:t>
            </w:r>
          </w:p>
        </w:tc>
        <w:tc>
          <w:tcPr>
            <w:tcW w:w="6253" w:type="dxa"/>
          </w:tcPr>
          <w:p w14:paraId="09F36701" w14:textId="73D7ACDE" w:rsidR="00B60945" w:rsidRDefault="00C20525" w:rsidP="00607E0D">
            <w:pPr>
              <w:spacing w:before="120" w:after="120" w:line="276" w:lineRule="auto"/>
              <w:rPr>
                <w:rFonts w:ascii="Arial" w:hAnsi="Arial" w:cs="Arial"/>
                <w:sz w:val="24"/>
                <w:szCs w:val="24"/>
              </w:rPr>
            </w:pPr>
            <w:r w:rsidRPr="00C20525">
              <w:rPr>
                <w:rFonts w:ascii="Arial" w:hAnsi="Arial" w:cs="Arial"/>
                <w:sz w:val="24"/>
                <w:szCs w:val="24"/>
              </w:rPr>
              <w:t xml:space="preserve">An employer can help young workers </w:t>
            </w:r>
            <w:r w:rsidR="00E6246A">
              <w:rPr>
                <w:rFonts w:ascii="Arial" w:hAnsi="Arial" w:cs="Arial"/>
                <w:sz w:val="24"/>
                <w:szCs w:val="24"/>
              </w:rPr>
              <w:t xml:space="preserve">to </w:t>
            </w:r>
            <w:r w:rsidRPr="00C20525">
              <w:rPr>
                <w:rFonts w:ascii="Arial" w:hAnsi="Arial" w:cs="Arial"/>
                <w:sz w:val="24"/>
                <w:szCs w:val="24"/>
              </w:rPr>
              <w:t xml:space="preserve">develop their problem-solving skills by encouraging them to think critically and analytically about </w:t>
            </w:r>
            <w:r w:rsidR="00043405">
              <w:rPr>
                <w:rFonts w:ascii="Arial" w:hAnsi="Arial" w:cs="Arial"/>
                <w:sz w:val="24"/>
                <w:szCs w:val="24"/>
              </w:rPr>
              <w:t xml:space="preserve">issues </w:t>
            </w:r>
            <w:r w:rsidR="00E6246A">
              <w:rPr>
                <w:rFonts w:ascii="Arial" w:hAnsi="Arial" w:cs="Arial"/>
                <w:sz w:val="24"/>
                <w:szCs w:val="24"/>
              </w:rPr>
              <w:t>in the workplace</w:t>
            </w:r>
            <w:r w:rsidRPr="00C20525">
              <w:rPr>
                <w:rFonts w:ascii="Arial" w:hAnsi="Arial" w:cs="Arial"/>
                <w:sz w:val="24"/>
                <w:szCs w:val="24"/>
              </w:rPr>
              <w:t>, to ask relevant questions and gather rel</w:t>
            </w:r>
            <w:r w:rsidR="003D3180">
              <w:rPr>
                <w:rFonts w:ascii="Arial" w:hAnsi="Arial" w:cs="Arial"/>
                <w:sz w:val="24"/>
                <w:szCs w:val="24"/>
              </w:rPr>
              <w:t>ated</w:t>
            </w:r>
            <w:r w:rsidRPr="00C20525">
              <w:rPr>
                <w:rFonts w:ascii="Arial" w:hAnsi="Arial" w:cs="Arial"/>
                <w:sz w:val="24"/>
                <w:szCs w:val="24"/>
              </w:rPr>
              <w:t xml:space="preserve"> information. </w:t>
            </w:r>
          </w:p>
          <w:p w14:paraId="106456F0" w14:textId="18AA1B61" w:rsidR="006F345E" w:rsidRDefault="00C20525" w:rsidP="00607E0D">
            <w:pPr>
              <w:spacing w:before="120" w:after="120" w:line="276" w:lineRule="auto"/>
              <w:rPr>
                <w:rFonts w:ascii="Arial" w:hAnsi="Arial" w:cs="Arial"/>
                <w:sz w:val="24"/>
                <w:szCs w:val="24"/>
              </w:rPr>
            </w:pPr>
            <w:r w:rsidRPr="00C20525">
              <w:rPr>
                <w:rFonts w:ascii="Arial" w:hAnsi="Arial" w:cs="Arial"/>
                <w:sz w:val="24"/>
                <w:szCs w:val="24"/>
              </w:rPr>
              <w:t>An employer can also help young workers use various tools and methods to analyse and interpret data, such as charts, graphs, statistics, or logic</w:t>
            </w:r>
            <w:r w:rsidR="00954510">
              <w:rPr>
                <w:rFonts w:ascii="Arial" w:hAnsi="Arial" w:cs="Arial"/>
                <w:sz w:val="24"/>
                <w:szCs w:val="24"/>
              </w:rPr>
              <w:t xml:space="preserve"> models</w:t>
            </w:r>
            <w:r w:rsidRPr="00C20525">
              <w:rPr>
                <w:rFonts w:ascii="Arial" w:hAnsi="Arial" w:cs="Arial"/>
                <w:sz w:val="24"/>
                <w:szCs w:val="24"/>
              </w:rPr>
              <w:t>. </w:t>
            </w:r>
          </w:p>
        </w:tc>
        <w:tc>
          <w:tcPr>
            <w:tcW w:w="1659" w:type="dxa"/>
          </w:tcPr>
          <w:p w14:paraId="7467F27A" w14:textId="77777777" w:rsidR="006F345E" w:rsidRDefault="006F345E" w:rsidP="00607E0D">
            <w:pPr>
              <w:spacing w:before="120" w:after="120" w:line="276" w:lineRule="auto"/>
              <w:rPr>
                <w:rFonts w:ascii="Arial" w:hAnsi="Arial" w:cs="Arial"/>
                <w:sz w:val="24"/>
                <w:szCs w:val="24"/>
              </w:rPr>
            </w:pPr>
          </w:p>
        </w:tc>
      </w:tr>
      <w:tr w:rsidR="00D02A5B" w14:paraId="4D97BF55" w14:textId="77777777" w:rsidTr="00740B44">
        <w:trPr>
          <w:cantSplit/>
        </w:trPr>
        <w:tc>
          <w:tcPr>
            <w:tcW w:w="6253" w:type="dxa"/>
          </w:tcPr>
          <w:p w14:paraId="0C3D2E54" w14:textId="77777777" w:rsidR="00F4210E" w:rsidRDefault="00BC7099" w:rsidP="00607E0D">
            <w:pPr>
              <w:spacing w:before="120" w:after="120" w:line="276" w:lineRule="auto"/>
              <w:rPr>
                <w:rFonts w:ascii="Arial" w:hAnsi="Arial" w:cs="Arial"/>
                <w:b/>
                <w:bCs/>
                <w:sz w:val="24"/>
                <w:szCs w:val="24"/>
              </w:rPr>
            </w:pPr>
            <w:r w:rsidRPr="00E26D23">
              <w:rPr>
                <w:rFonts w:ascii="Arial" w:hAnsi="Arial" w:cs="Arial"/>
                <w:b/>
                <w:bCs/>
                <w:sz w:val="24"/>
                <w:szCs w:val="24"/>
              </w:rPr>
              <w:t>Self-management skills</w:t>
            </w:r>
          </w:p>
          <w:p w14:paraId="490DEC1A" w14:textId="212B112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plan, organi</w:t>
            </w:r>
            <w:r w:rsidR="00E26D23">
              <w:rPr>
                <w:rFonts w:ascii="Arial" w:hAnsi="Arial" w:cs="Arial"/>
                <w:sz w:val="24"/>
                <w:szCs w:val="24"/>
              </w:rPr>
              <w:t>s</w:t>
            </w:r>
            <w:r w:rsidRPr="00791ED3">
              <w:rPr>
                <w:rFonts w:ascii="Arial" w:hAnsi="Arial" w:cs="Arial"/>
                <w:sz w:val="24"/>
                <w:szCs w:val="24"/>
              </w:rPr>
              <w:t>e, and prioriti</w:t>
            </w:r>
            <w:r w:rsidR="00E26D23">
              <w:rPr>
                <w:rFonts w:ascii="Arial" w:hAnsi="Arial" w:cs="Arial"/>
                <w:sz w:val="24"/>
                <w:szCs w:val="24"/>
              </w:rPr>
              <w:t>s</w:t>
            </w:r>
            <w:r w:rsidRPr="00791ED3">
              <w:rPr>
                <w:rFonts w:ascii="Arial" w:hAnsi="Arial" w:cs="Arial"/>
                <w:sz w:val="24"/>
                <w:szCs w:val="24"/>
              </w:rPr>
              <w:t xml:space="preserve">e one's own work, such as setting goals, managing time, meeting deadlines, and </w:t>
            </w:r>
            <w:r w:rsidR="00F54608">
              <w:rPr>
                <w:rFonts w:ascii="Arial" w:hAnsi="Arial" w:cs="Arial"/>
                <w:sz w:val="24"/>
                <w:szCs w:val="24"/>
              </w:rPr>
              <w:t>being resilient</w:t>
            </w:r>
            <w:r w:rsidRPr="00791ED3">
              <w:rPr>
                <w:rFonts w:ascii="Arial" w:hAnsi="Arial" w:cs="Arial"/>
                <w:sz w:val="24"/>
                <w:szCs w:val="24"/>
              </w:rPr>
              <w:t xml:space="preserve">. </w:t>
            </w:r>
          </w:p>
        </w:tc>
        <w:tc>
          <w:tcPr>
            <w:tcW w:w="6253" w:type="dxa"/>
          </w:tcPr>
          <w:p w14:paraId="6E866CF7" w14:textId="28FEE988" w:rsidR="00F47960" w:rsidRPr="00A07AB8" w:rsidRDefault="00DA4830" w:rsidP="00A07AB8">
            <w:pPr>
              <w:spacing w:before="120" w:after="120" w:line="276" w:lineRule="auto"/>
              <w:rPr>
                <w:rFonts w:ascii="Arial" w:hAnsi="Arial" w:cs="Arial"/>
                <w:sz w:val="24"/>
                <w:szCs w:val="24"/>
              </w:rPr>
            </w:pPr>
            <w:r w:rsidRPr="00A07AB8">
              <w:rPr>
                <w:rFonts w:ascii="Arial" w:hAnsi="Arial" w:cs="Arial"/>
                <w:sz w:val="24"/>
                <w:szCs w:val="24"/>
              </w:rPr>
              <w:t>Providing clear and constructive feedback is essential for learning and improvement</w:t>
            </w:r>
            <w:r w:rsidR="0034545F" w:rsidRPr="00A07AB8">
              <w:rPr>
                <w:rFonts w:ascii="Arial" w:hAnsi="Arial" w:cs="Arial"/>
                <w:sz w:val="24"/>
                <w:szCs w:val="24"/>
              </w:rPr>
              <w:t>.</w:t>
            </w:r>
            <w:r w:rsidRPr="00A07AB8">
              <w:rPr>
                <w:rFonts w:ascii="Arial" w:hAnsi="Arial" w:cs="Arial"/>
                <w:sz w:val="24"/>
                <w:szCs w:val="24"/>
              </w:rPr>
              <w:t xml:space="preserve"> </w:t>
            </w:r>
            <w:r w:rsidR="0034545F" w:rsidRPr="00A07AB8">
              <w:rPr>
                <w:rFonts w:ascii="Arial" w:hAnsi="Arial" w:cs="Arial"/>
                <w:sz w:val="24"/>
                <w:szCs w:val="24"/>
              </w:rPr>
              <w:t>I</w:t>
            </w:r>
            <w:r w:rsidRPr="00A07AB8">
              <w:rPr>
                <w:rFonts w:ascii="Arial" w:hAnsi="Arial" w:cs="Arial"/>
                <w:sz w:val="24"/>
                <w:szCs w:val="24"/>
              </w:rPr>
              <w:t>t help</w:t>
            </w:r>
            <w:r w:rsidR="0034545F" w:rsidRPr="00A07AB8">
              <w:rPr>
                <w:rFonts w:ascii="Arial" w:hAnsi="Arial" w:cs="Arial"/>
                <w:sz w:val="24"/>
                <w:szCs w:val="24"/>
              </w:rPr>
              <w:t>s</w:t>
            </w:r>
            <w:r w:rsidRPr="00A07AB8">
              <w:rPr>
                <w:rFonts w:ascii="Arial" w:hAnsi="Arial" w:cs="Arial"/>
                <w:sz w:val="24"/>
                <w:szCs w:val="24"/>
              </w:rPr>
              <w:t xml:space="preserve"> young workers identify their strengths and areas for </w:t>
            </w:r>
            <w:r w:rsidR="00A76B1B" w:rsidRPr="00A07AB8">
              <w:rPr>
                <w:rFonts w:ascii="Arial" w:hAnsi="Arial" w:cs="Arial"/>
                <w:sz w:val="24"/>
                <w:szCs w:val="24"/>
              </w:rPr>
              <w:t>development and</w:t>
            </w:r>
            <w:r w:rsidRPr="00A07AB8">
              <w:rPr>
                <w:rFonts w:ascii="Arial" w:hAnsi="Arial" w:cs="Arial"/>
                <w:sz w:val="24"/>
                <w:szCs w:val="24"/>
              </w:rPr>
              <w:t xml:space="preserve"> guide</w:t>
            </w:r>
            <w:r w:rsidR="0034545F" w:rsidRPr="00A07AB8">
              <w:rPr>
                <w:rFonts w:ascii="Arial" w:hAnsi="Arial" w:cs="Arial"/>
                <w:sz w:val="24"/>
                <w:szCs w:val="24"/>
              </w:rPr>
              <w:t>s</w:t>
            </w:r>
            <w:r w:rsidRPr="00A07AB8">
              <w:rPr>
                <w:rFonts w:ascii="Arial" w:hAnsi="Arial" w:cs="Arial"/>
                <w:sz w:val="24"/>
                <w:szCs w:val="24"/>
              </w:rPr>
              <w:t xml:space="preserve"> them on how to improve their performance and skills. </w:t>
            </w:r>
          </w:p>
          <w:p w14:paraId="3627815B" w14:textId="45711BB0" w:rsidR="006F345E" w:rsidRPr="00A07AB8" w:rsidRDefault="00A76B1B" w:rsidP="00A07AB8">
            <w:pPr>
              <w:spacing w:before="120" w:after="120" w:line="276" w:lineRule="auto"/>
              <w:rPr>
                <w:rFonts w:ascii="Arial" w:hAnsi="Arial" w:cs="Arial"/>
                <w:sz w:val="24"/>
                <w:szCs w:val="24"/>
              </w:rPr>
            </w:pPr>
            <w:r w:rsidRPr="00A07AB8">
              <w:rPr>
                <w:rFonts w:ascii="Arial" w:hAnsi="Arial" w:cs="Arial"/>
                <w:sz w:val="24"/>
                <w:szCs w:val="24"/>
              </w:rPr>
              <w:t xml:space="preserve">Setting clear and </w:t>
            </w:r>
            <w:r w:rsidR="0032350C" w:rsidRPr="00A07AB8">
              <w:rPr>
                <w:rFonts w:ascii="Arial" w:hAnsi="Arial" w:cs="Arial"/>
                <w:sz w:val="24"/>
                <w:szCs w:val="24"/>
              </w:rPr>
              <w:t xml:space="preserve">reinforcing </w:t>
            </w:r>
            <w:r w:rsidRPr="00A07AB8">
              <w:rPr>
                <w:rFonts w:ascii="Arial" w:hAnsi="Arial" w:cs="Arial"/>
                <w:sz w:val="24"/>
                <w:szCs w:val="24"/>
              </w:rPr>
              <w:t>realistic expectations will help</w:t>
            </w:r>
            <w:r w:rsidR="0032350C" w:rsidRPr="00A07AB8">
              <w:rPr>
                <w:rFonts w:ascii="Arial" w:hAnsi="Arial" w:cs="Arial"/>
                <w:sz w:val="24"/>
                <w:szCs w:val="24"/>
              </w:rPr>
              <w:t>.</w:t>
            </w:r>
            <w:r w:rsidR="00F47960" w:rsidRPr="00A07AB8">
              <w:rPr>
                <w:rFonts w:ascii="Arial" w:hAnsi="Arial" w:cs="Arial"/>
                <w:sz w:val="24"/>
                <w:szCs w:val="24"/>
              </w:rPr>
              <w:t xml:space="preserve"> </w:t>
            </w:r>
            <w:r w:rsidR="0032350C" w:rsidRPr="00A07AB8">
              <w:rPr>
                <w:rFonts w:ascii="Arial" w:hAnsi="Arial" w:cs="Arial"/>
                <w:sz w:val="24"/>
                <w:szCs w:val="24"/>
              </w:rPr>
              <w:t>T</w:t>
            </w:r>
            <w:r w:rsidR="00F47960" w:rsidRPr="00A07AB8">
              <w:rPr>
                <w:rFonts w:ascii="Arial" w:hAnsi="Arial" w:cs="Arial"/>
                <w:sz w:val="24"/>
                <w:szCs w:val="24"/>
              </w:rPr>
              <w:t xml:space="preserve">he learning provider </w:t>
            </w:r>
            <w:r w:rsidR="002F1926" w:rsidRPr="00A07AB8">
              <w:rPr>
                <w:rFonts w:ascii="Arial" w:hAnsi="Arial" w:cs="Arial"/>
                <w:sz w:val="24"/>
                <w:szCs w:val="24"/>
              </w:rPr>
              <w:t xml:space="preserve">will be </w:t>
            </w:r>
            <w:r w:rsidR="00F47960" w:rsidRPr="00A07AB8">
              <w:rPr>
                <w:rFonts w:ascii="Arial" w:hAnsi="Arial" w:cs="Arial"/>
                <w:sz w:val="24"/>
                <w:szCs w:val="24"/>
              </w:rPr>
              <w:t>on hand to support or advise</w:t>
            </w:r>
            <w:r w:rsidR="002F1926" w:rsidRPr="00A07AB8">
              <w:rPr>
                <w:rFonts w:ascii="Arial" w:hAnsi="Arial" w:cs="Arial"/>
                <w:sz w:val="24"/>
                <w:szCs w:val="24"/>
              </w:rPr>
              <w:t xml:space="preserve"> with this</w:t>
            </w:r>
            <w:r w:rsidR="00F47960" w:rsidRPr="00A07AB8">
              <w:rPr>
                <w:rFonts w:ascii="Arial" w:hAnsi="Arial" w:cs="Arial"/>
                <w:sz w:val="24"/>
                <w:szCs w:val="24"/>
              </w:rPr>
              <w:t>.</w:t>
            </w:r>
          </w:p>
        </w:tc>
        <w:tc>
          <w:tcPr>
            <w:tcW w:w="1659" w:type="dxa"/>
          </w:tcPr>
          <w:p w14:paraId="249A46B8" w14:textId="77777777" w:rsidR="006F345E" w:rsidRDefault="006F345E" w:rsidP="00607E0D">
            <w:pPr>
              <w:spacing w:before="120" w:after="120" w:line="276" w:lineRule="auto"/>
              <w:rPr>
                <w:rFonts w:ascii="Arial" w:hAnsi="Arial" w:cs="Arial"/>
                <w:sz w:val="24"/>
                <w:szCs w:val="24"/>
              </w:rPr>
            </w:pPr>
          </w:p>
        </w:tc>
      </w:tr>
      <w:tr w:rsidR="00D02A5B" w14:paraId="34572EE3" w14:textId="77777777" w:rsidTr="00740B44">
        <w:trPr>
          <w:cantSplit/>
        </w:trPr>
        <w:tc>
          <w:tcPr>
            <w:tcW w:w="6253" w:type="dxa"/>
          </w:tcPr>
          <w:p w14:paraId="07516D3E" w14:textId="77777777" w:rsidR="00F4210E" w:rsidRDefault="00BC7099" w:rsidP="00607E0D">
            <w:pPr>
              <w:spacing w:before="120" w:after="120" w:line="276" w:lineRule="auto"/>
              <w:rPr>
                <w:rFonts w:ascii="Arial" w:hAnsi="Arial" w:cs="Arial"/>
                <w:b/>
                <w:bCs/>
                <w:sz w:val="24"/>
                <w:szCs w:val="24"/>
              </w:rPr>
            </w:pPr>
            <w:r w:rsidRPr="00F54608">
              <w:rPr>
                <w:rFonts w:ascii="Arial" w:hAnsi="Arial" w:cs="Arial"/>
                <w:b/>
                <w:bCs/>
                <w:sz w:val="24"/>
                <w:szCs w:val="24"/>
              </w:rPr>
              <w:lastRenderedPageBreak/>
              <w:t>Learning skills</w:t>
            </w:r>
          </w:p>
          <w:p w14:paraId="51940C73" w14:textId="6F576883" w:rsidR="006F345E"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acquire and apply new knowledge and skills</w:t>
            </w:r>
            <w:r w:rsidR="00A400B0">
              <w:rPr>
                <w:rFonts w:ascii="Arial" w:hAnsi="Arial" w:cs="Arial"/>
                <w:sz w:val="24"/>
                <w:szCs w:val="24"/>
              </w:rPr>
              <w:t xml:space="preserve"> in a non-educational setting</w:t>
            </w:r>
            <w:r w:rsidRPr="00791ED3">
              <w:rPr>
                <w:rFonts w:ascii="Arial" w:hAnsi="Arial" w:cs="Arial"/>
                <w:sz w:val="24"/>
                <w:szCs w:val="24"/>
              </w:rPr>
              <w:t xml:space="preserve">, such as seeking feedback, reflecting on one's own performance, and adapting to changing situations and expectations. </w:t>
            </w:r>
          </w:p>
        </w:tc>
        <w:tc>
          <w:tcPr>
            <w:tcW w:w="6253" w:type="dxa"/>
          </w:tcPr>
          <w:p w14:paraId="4F2198F6" w14:textId="77777777" w:rsidR="00707A42" w:rsidRDefault="005671CE" w:rsidP="00607E0D">
            <w:pPr>
              <w:spacing w:before="120" w:after="120" w:line="276" w:lineRule="auto"/>
              <w:rPr>
                <w:rFonts w:ascii="Arial" w:hAnsi="Arial" w:cs="Arial"/>
                <w:sz w:val="24"/>
                <w:szCs w:val="24"/>
              </w:rPr>
            </w:pPr>
            <w:r w:rsidRPr="005671CE">
              <w:rPr>
                <w:rFonts w:ascii="Arial" w:hAnsi="Arial" w:cs="Arial"/>
                <w:sz w:val="24"/>
                <w:szCs w:val="24"/>
              </w:rPr>
              <w:t>Offering training and mentoring opportunities can help young workers gain new knowledge and skills, as well as learn from the experience and advice of more senior or experienced colleagues or experts. </w:t>
            </w:r>
          </w:p>
          <w:p w14:paraId="37AE792F" w14:textId="4898FA82" w:rsidR="006F345E" w:rsidRDefault="00707A42" w:rsidP="00607E0D">
            <w:pPr>
              <w:spacing w:before="120" w:after="120" w:line="276" w:lineRule="auto"/>
              <w:rPr>
                <w:rFonts w:ascii="Arial" w:hAnsi="Arial" w:cs="Arial"/>
                <w:sz w:val="24"/>
                <w:szCs w:val="24"/>
              </w:rPr>
            </w:pPr>
            <w:r w:rsidRPr="00707A42">
              <w:rPr>
                <w:rFonts w:ascii="Arial" w:hAnsi="Arial" w:cs="Arial"/>
                <w:sz w:val="24"/>
                <w:szCs w:val="24"/>
              </w:rPr>
              <w:t xml:space="preserve">A work culture that values </w:t>
            </w:r>
            <w:r w:rsidR="006D3C88">
              <w:rPr>
                <w:rFonts w:ascii="Arial" w:hAnsi="Arial" w:cs="Arial"/>
                <w:sz w:val="24"/>
                <w:szCs w:val="24"/>
              </w:rPr>
              <w:t xml:space="preserve">learning </w:t>
            </w:r>
            <w:r w:rsidRPr="00707A42">
              <w:rPr>
                <w:rFonts w:ascii="Arial" w:hAnsi="Arial" w:cs="Arial"/>
                <w:sz w:val="24"/>
                <w:szCs w:val="24"/>
              </w:rPr>
              <w:t>and respects diversity, encourages collaboration and communication, and fosters trust and mutual support can help young workers feel more confident and comfortable in expressing their ideas, opinions, and concerns, and in seeking and offering help when needed.</w:t>
            </w:r>
          </w:p>
        </w:tc>
        <w:tc>
          <w:tcPr>
            <w:tcW w:w="1659" w:type="dxa"/>
          </w:tcPr>
          <w:p w14:paraId="3B6BDF02" w14:textId="77777777" w:rsidR="006F345E" w:rsidRDefault="006F345E" w:rsidP="00607E0D">
            <w:pPr>
              <w:spacing w:before="120" w:after="120" w:line="276" w:lineRule="auto"/>
              <w:rPr>
                <w:rFonts w:ascii="Arial" w:hAnsi="Arial" w:cs="Arial"/>
                <w:sz w:val="24"/>
                <w:szCs w:val="24"/>
              </w:rPr>
            </w:pPr>
          </w:p>
        </w:tc>
      </w:tr>
      <w:tr w:rsidR="00D02A5B" w14:paraId="56725046" w14:textId="77777777" w:rsidTr="00740B44">
        <w:trPr>
          <w:cantSplit/>
        </w:trPr>
        <w:tc>
          <w:tcPr>
            <w:tcW w:w="6253" w:type="dxa"/>
          </w:tcPr>
          <w:p w14:paraId="366F5D9B" w14:textId="77777777" w:rsidR="00F4210E" w:rsidRDefault="00BC7099" w:rsidP="00607E0D">
            <w:pPr>
              <w:spacing w:before="120" w:after="120" w:line="276" w:lineRule="auto"/>
              <w:rPr>
                <w:rFonts w:ascii="Arial" w:hAnsi="Arial" w:cs="Arial"/>
                <w:b/>
                <w:bCs/>
                <w:sz w:val="24"/>
                <w:szCs w:val="24"/>
              </w:rPr>
            </w:pPr>
            <w:r w:rsidRPr="00A400B0">
              <w:rPr>
                <w:rFonts w:ascii="Arial" w:hAnsi="Arial" w:cs="Arial"/>
                <w:b/>
                <w:bCs/>
                <w:sz w:val="24"/>
                <w:szCs w:val="24"/>
              </w:rPr>
              <w:t>Digital skills</w:t>
            </w:r>
          </w:p>
          <w:p w14:paraId="0FAE882B" w14:textId="51B8B7C8" w:rsidR="00563B00" w:rsidRDefault="00BC7099" w:rsidP="00607E0D">
            <w:pPr>
              <w:spacing w:before="120" w:after="120" w:line="276" w:lineRule="auto"/>
              <w:rPr>
                <w:rFonts w:ascii="Arial" w:hAnsi="Arial" w:cs="Arial"/>
                <w:sz w:val="24"/>
                <w:szCs w:val="24"/>
              </w:rPr>
            </w:pPr>
            <w:r w:rsidRPr="00791ED3">
              <w:rPr>
                <w:rFonts w:ascii="Arial" w:hAnsi="Arial" w:cs="Arial"/>
                <w:sz w:val="24"/>
                <w:szCs w:val="24"/>
              </w:rPr>
              <w:t>the ability to use and understand various digital tools and technologies</w:t>
            </w:r>
            <w:r w:rsidR="00A400B0">
              <w:rPr>
                <w:rFonts w:ascii="Arial" w:hAnsi="Arial" w:cs="Arial"/>
                <w:sz w:val="24"/>
                <w:szCs w:val="24"/>
              </w:rPr>
              <w:t xml:space="preserve"> used in the business context</w:t>
            </w:r>
            <w:r w:rsidRPr="00791ED3">
              <w:rPr>
                <w:rFonts w:ascii="Arial" w:hAnsi="Arial" w:cs="Arial"/>
                <w:sz w:val="24"/>
                <w:szCs w:val="24"/>
              </w:rPr>
              <w:t>, such as computers, software, internet, social media, and online platforms.</w:t>
            </w:r>
          </w:p>
        </w:tc>
        <w:tc>
          <w:tcPr>
            <w:tcW w:w="6253" w:type="dxa"/>
          </w:tcPr>
          <w:p w14:paraId="55947721" w14:textId="2B077799" w:rsidR="00165F46" w:rsidRDefault="002F1926" w:rsidP="00607E0D">
            <w:pPr>
              <w:spacing w:before="120" w:after="120" w:line="276" w:lineRule="auto"/>
              <w:rPr>
                <w:rFonts w:ascii="Arial" w:hAnsi="Arial" w:cs="Arial"/>
                <w:sz w:val="24"/>
                <w:szCs w:val="24"/>
              </w:rPr>
            </w:pPr>
            <w:r>
              <w:rPr>
                <w:rFonts w:ascii="Arial" w:hAnsi="Arial" w:cs="Arial"/>
                <w:sz w:val="24"/>
                <w:szCs w:val="24"/>
              </w:rPr>
              <w:t xml:space="preserve">Using </w:t>
            </w:r>
            <w:r w:rsidR="000251FC">
              <w:rPr>
                <w:rFonts w:ascii="Arial" w:hAnsi="Arial" w:cs="Arial"/>
                <w:sz w:val="24"/>
                <w:szCs w:val="24"/>
              </w:rPr>
              <w:t>d</w:t>
            </w:r>
            <w:r w:rsidR="00C35172" w:rsidRPr="00C35172">
              <w:rPr>
                <w:rFonts w:ascii="Arial" w:hAnsi="Arial" w:cs="Arial"/>
                <w:sz w:val="24"/>
                <w:szCs w:val="24"/>
              </w:rPr>
              <w:t xml:space="preserve">igital tools and technologies can help young workers enhance their productivity and efficiency, as well as their ability to communicate and collaborate with others, and </w:t>
            </w:r>
            <w:r w:rsidR="000E7948">
              <w:rPr>
                <w:rFonts w:ascii="Arial" w:hAnsi="Arial" w:cs="Arial"/>
                <w:sz w:val="24"/>
                <w:szCs w:val="24"/>
              </w:rPr>
              <w:t xml:space="preserve">to </w:t>
            </w:r>
            <w:r w:rsidR="00386833">
              <w:rPr>
                <w:rFonts w:ascii="Arial" w:hAnsi="Arial" w:cs="Arial"/>
                <w:sz w:val="24"/>
                <w:szCs w:val="24"/>
              </w:rPr>
              <w:t>effectively</w:t>
            </w:r>
            <w:r w:rsidR="00C35172" w:rsidRPr="00C35172">
              <w:rPr>
                <w:rFonts w:ascii="Arial" w:hAnsi="Arial" w:cs="Arial"/>
                <w:sz w:val="24"/>
                <w:szCs w:val="24"/>
              </w:rPr>
              <w:t xml:space="preserve"> use information and resources</w:t>
            </w:r>
            <w:r w:rsidR="0022612C">
              <w:rPr>
                <w:rFonts w:ascii="Arial" w:hAnsi="Arial" w:cs="Arial"/>
                <w:sz w:val="24"/>
                <w:szCs w:val="24"/>
              </w:rPr>
              <w:t xml:space="preserve"> in a workplace context often for the first time</w:t>
            </w:r>
            <w:r w:rsidR="00C35172" w:rsidRPr="00C35172">
              <w:rPr>
                <w:rFonts w:ascii="Arial" w:hAnsi="Arial" w:cs="Arial"/>
                <w:sz w:val="24"/>
                <w:szCs w:val="24"/>
              </w:rPr>
              <w:t xml:space="preserve">. </w:t>
            </w:r>
          </w:p>
          <w:p w14:paraId="35AA9AF6" w14:textId="3B0AF7B0" w:rsidR="006F345E" w:rsidRDefault="0069407C" w:rsidP="00607E0D">
            <w:pPr>
              <w:spacing w:before="120" w:after="120" w:line="276" w:lineRule="auto"/>
              <w:rPr>
                <w:rFonts w:ascii="Arial" w:hAnsi="Arial" w:cs="Arial"/>
                <w:sz w:val="24"/>
                <w:szCs w:val="24"/>
              </w:rPr>
            </w:pPr>
            <w:r>
              <w:rPr>
                <w:rFonts w:ascii="Arial" w:hAnsi="Arial" w:cs="Arial"/>
                <w:sz w:val="24"/>
                <w:szCs w:val="24"/>
              </w:rPr>
              <w:t xml:space="preserve">Employers should </w:t>
            </w:r>
            <w:r w:rsidR="003F7561">
              <w:rPr>
                <w:rFonts w:ascii="Arial" w:hAnsi="Arial" w:cs="Arial"/>
                <w:sz w:val="24"/>
                <w:szCs w:val="24"/>
              </w:rPr>
              <w:t>think about</w:t>
            </w:r>
            <w:r>
              <w:rPr>
                <w:rFonts w:ascii="Arial" w:hAnsi="Arial" w:cs="Arial"/>
                <w:sz w:val="24"/>
                <w:szCs w:val="24"/>
              </w:rPr>
              <w:t xml:space="preserve"> how they can </w:t>
            </w:r>
            <w:r w:rsidR="00C35172" w:rsidRPr="00C35172">
              <w:rPr>
                <w:rFonts w:ascii="Arial" w:hAnsi="Arial" w:cs="Arial"/>
                <w:sz w:val="24"/>
                <w:szCs w:val="24"/>
              </w:rPr>
              <w:t>provid</w:t>
            </w:r>
            <w:r>
              <w:rPr>
                <w:rFonts w:ascii="Arial" w:hAnsi="Arial" w:cs="Arial"/>
                <w:sz w:val="24"/>
                <w:szCs w:val="24"/>
              </w:rPr>
              <w:t>e</w:t>
            </w:r>
            <w:r w:rsidR="00C35172" w:rsidRPr="00C35172">
              <w:rPr>
                <w:rFonts w:ascii="Arial" w:hAnsi="Arial" w:cs="Arial"/>
                <w:sz w:val="24"/>
                <w:szCs w:val="24"/>
              </w:rPr>
              <w:t xml:space="preserve"> training and support on how to use </w:t>
            </w:r>
            <w:r w:rsidR="00603576">
              <w:rPr>
                <w:rFonts w:ascii="Arial" w:hAnsi="Arial" w:cs="Arial"/>
                <w:sz w:val="24"/>
                <w:szCs w:val="24"/>
              </w:rPr>
              <w:t>relevant software and tools</w:t>
            </w:r>
            <w:r w:rsidR="00C35172" w:rsidRPr="00C35172">
              <w:rPr>
                <w:rFonts w:ascii="Arial" w:hAnsi="Arial" w:cs="Arial"/>
                <w:sz w:val="24"/>
                <w:szCs w:val="24"/>
              </w:rPr>
              <w:t xml:space="preserve"> </w:t>
            </w:r>
            <w:r w:rsidR="003851FC">
              <w:rPr>
                <w:rFonts w:ascii="Arial" w:hAnsi="Arial" w:cs="Arial"/>
                <w:sz w:val="24"/>
                <w:szCs w:val="24"/>
              </w:rPr>
              <w:t>successful</w:t>
            </w:r>
            <w:r w:rsidR="00C35172" w:rsidRPr="00C35172">
              <w:rPr>
                <w:rFonts w:ascii="Arial" w:hAnsi="Arial" w:cs="Arial"/>
                <w:sz w:val="24"/>
                <w:szCs w:val="24"/>
              </w:rPr>
              <w:t>ly and responsibly. </w:t>
            </w:r>
          </w:p>
        </w:tc>
        <w:tc>
          <w:tcPr>
            <w:tcW w:w="1659" w:type="dxa"/>
          </w:tcPr>
          <w:p w14:paraId="6D0791D3" w14:textId="77777777" w:rsidR="006F345E" w:rsidRDefault="006F345E" w:rsidP="00607E0D">
            <w:pPr>
              <w:spacing w:before="120" w:after="120" w:line="276" w:lineRule="auto"/>
              <w:rPr>
                <w:rFonts w:ascii="Arial" w:hAnsi="Arial" w:cs="Arial"/>
                <w:sz w:val="24"/>
                <w:szCs w:val="24"/>
              </w:rPr>
            </w:pPr>
          </w:p>
        </w:tc>
      </w:tr>
    </w:tbl>
    <w:p w14:paraId="5A57ED2D" w14:textId="77777777" w:rsidR="00A10D56" w:rsidRDefault="00A10D56" w:rsidP="004A4766">
      <w:pPr>
        <w:spacing w:line="276" w:lineRule="auto"/>
        <w:rPr>
          <w:rFonts w:ascii="Arial" w:hAnsi="Arial" w:cs="Arial"/>
          <w:sz w:val="24"/>
          <w:szCs w:val="24"/>
        </w:rPr>
        <w:sectPr w:rsidR="00A10D56" w:rsidSect="0037262A">
          <w:headerReference w:type="default" r:id="rId13"/>
          <w:footerReference w:type="default" r:id="rId14"/>
          <w:pgSz w:w="16838" w:h="11906" w:orient="landscape"/>
          <w:pgMar w:top="1440" w:right="1440" w:bottom="1440" w:left="1440" w:header="720" w:footer="720" w:gutter="0"/>
          <w:cols w:space="720"/>
          <w:docGrid w:linePitch="360"/>
        </w:sect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415"/>
        <w:gridCol w:w="1456"/>
      </w:tblGrid>
      <w:tr w:rsidR="00BC1A7A" w14:paraId="0E9F3A76" w14:textId="77777777" w:rsidTr="005B0B35">
        <w:trPr>
          <w:cantSplit/>
          <w:tblHeader/>
        </w:trPr>
        <w:tc>
          <w:tcPr>
            <w:tcW w:w="5377" w:type="dxa"/>
          </w:tcPr>
          <w:p w14:paraId="41177F71"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1EA7E480" w14:textId="01A1C95B" w:rsidR="00A43BE6" w:rsidRPr="00421A61" w:rsidRDefault="00807FC7" w:rsidP="00421A61">
            <w:pPr>
              <w:spacing w:line="276" w:lineRule="auto"/>
              <w:jc w:val="center"/>
              <w:rPr>
                <w:rFonts w:ascii="Arial" w:hAnsi="Arial" w:cs="Arial"/>
                <w:b/>
                <w:bCs/>
                <w:color w:val="765AB0"/>
                <w:sz w:val="24"/>
                <w:szCs w:val="24"/>
              </w:rPr>
            </w:pPr>
            <w:r>
              <w:rPr>
                <w:rFonts w:ascii="Arial" w:hAnsi="Arial" w:cs="Arial"/>
                <w:b/>
                <w:bCs/>
                <w:color w:val="765AB0"/>
                <w:sz w:val="24"/>
                <w:szCs w:val="24"/>
              </w:rPr>
              <w:t>HEALTHCARE SCIENCE</w:t>
            </w:r>
          </w:p>
        </w:tc>
        <w:tc>
          <w:tcPr>
            <w:tcW w:w="1485" w:type="dxa"/>
          </w:tcPr>
          <w:p w14:paraId="749E9BE3" w14:textId="0BCC160F" w:rsidR="0075473F" w:rsidRPr="00F75B96"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9F5D4C6"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tc>
        <w:tc>
          <w:tcPr>
            <w:tcW w:w="358" w:type="dxa"/>
            <w:tcBorders>
              <w:top w:val="nil"/>
              <w:bottom w:val="nil"/>
            </w:tcBorders>
          </w:tcPr>
          <w:p w14:paraId="56F07457" w14:textId="77777777" w:rsidR="00BC1A7A" w:rsidRDefault="00BC1A7A" w:rsidP="00BC1A7A">
            <w:pPr>
              <w:spacing w:line="276" w:lineRule="auto"/>
              <w:jc w:val="center"/>
              <w:rPr>
                <w:rFonts w:ascii="Arial" w:hAnsi="Arial" w:cs="Arial"/>
                <w:sz w:val="24"/>
                <w:szCs w:val="24"/>
              </w:rPr>
            </w:pPr>
          </w:p>
        </w:tc>
        <w:tc>
          <w:tcPr>
            <w:tcW w:w="5415" w:type="dxa"/>
          </w:tcPr>
          <w:p w14:paraId="2DB805B2" w14:textId="77777777" w:rsidR="00BC1A7A" w:rsidRDefault="00BC1A7A" w:rsidP="00BC1A7A">
            <w:pPr>
              <w:spacing w:line="276" w:lineRule="auto"/>
              <w:jc w:val="center"/>
              <w:rPr>
                <w:rFonts w:ascii="Arial" w:hAnsi="Arial" w:cs="Arial"/>
                <w:b/>
                <w:bCs/>
                <w:sz w:val="24"/>
                <w:szCs w:val="24"/>
              </w:rPr>
            </w:pPr>
            <w:r w:rsidRPr="00C17E9B">
              <w:rPr>
                <w:rFonts w:ascii="Arial" w:hAnsi="Arial" w:cs="Arial"/>
                <w:b/>
                <w:bCs/>
                <w:sz w:val="24"/>
                <w:szCs w:val="24"/>
              </w:rPr>
              <w:t>Occupational Specialism</w:t>
            </w:r>
          </w:p>
          <w:p w14:paraId="61AC0139" w14:textId="5182781F" w:rsidR="00BC1A7A" w:rsidRPr="00C17E9B" w:rsidRDefault="0099185E" w:rsidP="00BC1A7A">
            <w:pPr>
              <w:spacing w:line="276" w:lineRule="auto"/>
              <w:jc w:val="center"/>
              <w:rPr>
                <w:rFonts w:ascii="Arial" w:hAnsi="Arial" w:cs="Arial"/>
                <w:b/>
                <w:bCs/>
                <w:sz w:val="24"/>
                <w:szCs w:val="24"/>
              </w:rPr>
            </w:pPr>
            <w:r>
              <w:rPr>
                <w:rFonts w:ascii="Arial" w:hAnsi="Arial" w:cs="Arial"/>
                <w:b/>
                <w:bCs/>
                <w:color w:val="765AB0"/>
                <w:sz w:val="24"/>
                <w:szCs w:val="24"/>
              </w:rPr>
              <w:t>OPTICAL CARE SERVICES</w:t>
            </w:r>
          </w:p>
        </w:tc>
        <w:tc>
          <w:tcPr>
            <w:tcW w:w="1456" w:type="dxa"/>
          </w:tcPr>
          <w:p w14:paraId="2697FB36" w14:textId="3340F69C" w:rsidR="00BC1A7A" w:rsidRPr="009D0FE2" w:rsidRDefault="53FD5517" w:rsidP="53FD5517">
            <w:pPr>
              <w:spacing w:line="276" w:lineRule="auto"/>
              <w:jc w:val="center"/>
              <w:rPr>
                <w:rFonts w:ascii="Arial" w:hAnsi="Arial" w:cs="Arial"/>
                <w:b/>
                <w:bCs/>
                <w:sz w:val="18"/>
                <w:szCs w:val="18"/>
              </w:rPr>
            </w:pPr>
            <w:r w:rsidRPr="53FD5517">
              <w:rPr>
                <w:rFonts w:ascii="Arial" w:hAnsi="Arial" w:cs="Arial"/>
                <w:b/>
                <w:bCs/>
                <w:sz w:val="18"/>
                <w:szCs w:val="18"/>
              </w:rPr>
              <w:t>Opportunities</w:t>
            </w:r>
          </w:p>
          <w:p w14:paraId="207EA8CF" w14:textId="03CF5026" w:rsidR="00BC1A7A" w:rsidRPr="009D0FE2" w:rsidRDefault="53FD5517" w:rsidP="53FD5517">
            <w:pPr>
              <w:spacing w:line="276" w:lineRule="auto"/>
              <w:jc w:val="center"/>
              <w:rPr>
                <w:rFonts w:ascii="Arial" w:hAnsi="Arial" w:cs="Arial"/>
                <w:b/>
                <w:bCs/>
                <w:sz w:val="28"/>
                <w:szCs w:val="28"/>
              </w:rPr>
            </w:pPr>
            <w:r w:rsidRPr="53FD5517">
              <w:rPr>
                <w:rFonts w:ascii="Arial" w:hAnsi="Arial" w:cs="Arial"/>
                <w:sz w:val="18"/>
                <w:szCs w:val="18"/>
              </w:rPr>
              <w:t>Y / N / Maybe</w:t>
            </w:r>
          </w:p>
          <w:p w14:paraId="1EB7DCD3" w14:textId="5CE52548" w:rsidR="00BC1A7A" w:rsidRPr="009D0FE2" w:rsidRDefault="00BC1A7A" w:rsidP="53FD5517">
            <w:pPr>
              <w:spacing w:line="276" w:lineRule="auto"/>
              <w:jc w:val="center"/>
              <w:rPr>
                <w:rFonts w:ascii="Arial" w:hAnsi="Arial" w:cs="Arial"/>
                <w:sz w:val="16"/>
                <w:szCs w:val="16"/>
              </w:rPr>
            </w:pPr>
          </w:p>
        </w:tc>
      </w:tr>
      <w:tr w:rsidR="00BC1A7A" w14:paraId="000721E7" w14:textId="77777777" w:rsidTr="005B0B35">
        <w:trPr>
          <w:cantSplit/>
        </w:trPr>
        <w:tc>
          <w:tcPr>
            <w:tcW w:w="5377" w:type="dxa"/>
          </w:tcPr>
          <w:p w14:paraId="7EB60703" w14:textId="2C3FC62E" w:rsidR="0099185E" w:rsidRPr="0099185E" w:rsidRDefault="0099185E" w:rsidP="0099185E">
            <w:pPr>
              <w:spacing w:before="60" w:after="60" w:line="276" w:lineRule="auto"/>
              <w:rPr>
                <w:rFonts w:ascii="Arial" w:hAnsi="Arial" w:cs="Arial"/>
                <w:sz w:val="24"/>
                <w:szCs w:val="24"/>
              </w:rPr>
            </w:pPr>
            <w:r w:rsidRPr="0099185E">
              <w:rPr>
                <w:rFonts w:ascii="Arial" w:hAnsi="Arial" w:cs="Arial"/>
                <w:sz w:val="24"/>
                <w:szCs w:val="24"/>
              </w:rPr>
              <w:t>Research skills</w:t>
            </w:r>
            <w:r>
              <w:rPr>
                <w:rFonts w:ascii="Arial" w:hAnsi="Arial" w:cs="Arial"/>
                <w:sz w:val="24"/>
                <w:szCs w:val="24"/>
              </w:rPr>
              <w:t>, e.g.,</w:t>
            </w:r>
            <w:r w:rsidRPr="0099185E">
              <w:rPr>
                <w:rFonts w:ascii="Arial" w:hAnsi="Arial" w:cs="Arial"/>
                <w:sz w:val="24"/>
                <w:szCs w:val="24"/>
              </w:rPr>
              <w:t xml:space="preserve"> researching from independently identified sources of information including being able to conduct literature searches to contribute to research and innovation within a specific area of practice. </w:t>
            </w:r>
          </w:p>
          <w:p w14:paraId="0D927000" w14:textId="7124DAC1" w:rsidR="00BC1A7A" w:rsidRDefault="00BC1A7A" w:rsidP="0099185E">
            <w:pPr>
              <w:spacing w:before="60" w:after="60" w:line="276" w:lineRule="auto"/>
              <w:rPr>
                <w:rFonts w:ascii="Arial" w:hAnsi="Arial" w:cs="Arial"/>
                <w:sz w:val="24"/>
                <w:szCs w:val="24"/>
              </w:rPr>
            </w:pPr>
          </w:p>
        </w:tc>
        <w:tc>
          <w:tcPr>
            <w:tcW w:w="1485" w:type="dxa"/>
          </w:tcPr>
          <w:p w14:paraId="45DF6D24"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276AE050" w14:textId="77777777" w:rsidR="00BC1A7A" w:rsidRDefault="00BC1A7A" w:rsidP="005B0B35">
            <w:pPr>
              <w:spacing w:before="60" w:after="60" w:line="276" w:lineRule="auto"/>
              <w:rPr>
                <w:rFonts w:ascii="Arial" w:hAnsi="Arial" w:cs="Arial"/>
                <w:sz w:val="24"/>
                <w:szCs w:val="24"/>
              </w:rPr>
            </w:pPr>
          </w:p>
        </w:tc>
        <w:tc>
          <w:tcPr>
            <w:tcW w:w="5415" w:type="dxa"/>
          </w:tcPr>
          <w:p w14:paraId="31745228" w14:textId="78BD2240" w:rsidR="008A5A72" w:rsidRPr="008A5A72" w:rsidRDefault="008A5A72" w:rsidP="008A5A72">
            <w:pPr>
              <w:pStyle w:val="NormalWeb"/>
              <w:rPr>
                <w:rFonts w:ascii="Arial" w:eastAsiaTheme="minorHAnsi" w:hAnsi="Arial" w:cs="Arial"/>
                <w:lang w:eastAsia="en-US"/>
              </w:rPr>
            </w:pPr>
            <w:r w:rsidRPr="008A5A72">
              <w:rPr>
                <w:rFonts w:ascii="Arial" w:eastAsiaTheme="minorHAnsi" w:hAnsi="Arial" w:cs="Arial"/>
                <w:lang w:eastAsia="en-US"/>
              </w:rPr>
              <w:t xml:space="preserve">Identify risks and hazards or dangers to self, customers or colleagues and act to </w:t>
            </w:r>
            <w:r w:rsidR="007D101B" w:rsidRPr="008A5A72">
              <w:rPr>
                <w:rFonts w:ascii="Arial" w:eastAsiaTheme="minorHAnsi" w:hAnsi="Arial" w:cs="Arial"/>
                <w:lang w:eastAsia="en-US"/>
              </w:rPr>
              <w:t>minimi</w:t>
            </w:r>
            <w:r w:rsidR="007D101B">
              <w:rPr>
                <w:rFonts w:ascii="Arial" w:eastAsiaTheme="minorHAnsi" w:hAnsi="Arial" w:cs="Arial"/>
                <w:lang w:eastAsia="en-US"/>
              </w:rPr>
              <w:t>s</w:t>
            </w:r>
            <w:r w:rsidR="007D101B" w:rsidRPr="008A5A72">
              <w:rPr>
                <w:rFonts w:ascii="Arial" w:eastAsiaTheme="minorHAnsi" w:hAnsi="Arial" w:cs="Arial"/>
                <w:lang w:eastAsia="en-US"/>
              </w:rPr>
              <w:t>e.</w:t>
            </w:r>
            <w:r w:rsidRPr="008A5A72">
              <w:rPr>
                <w:rFonts w:ascii="Arial" w:eastAsiaTheme="minorHAnsi" w:hAnsi="Arial" w:cs="Arial"/>
                <w:lang w:eastAsia="en-US"/>
              </w:rPr>
              <w:t xml:space="preserve"> </w:t>
            </w:r>
          </w:p>
          <w:p w14:paraId="4A2C158F" w14:textId="65D450FB" w:rsidR="00055595" w:rsidRPr="00F911EB" w:rsidRDefault="007D101B" w:rsidP="00F911EB">
            <w:pPr>
              <w:spacing w:before="60" w:after="60" w:line="276" w:lineRule="auto"/>
              <w:rPr>
                <w:rFonts w:ascii="Arial" w:hAnsi="Arial" w:cs="Arial"/>
              </w:rPr>
            </w:pPr>
            <w:r w:rsidRPr="008A5A72">
              <w:rPr>
                <w:rFonts w:ascii="Arial" w:hAnsi="Arial" w:cs="Arial"/>
                <w:sz w:val="24"/>
                <w:szCs w:val="24"/>
              </w:rPr>
              <w:t xml:space="preserve">Identify, explain, and recommend to customers suitable fitting frames based on customers’ needs, facial features, possible </w:t>
            </w:r>
            <w:r w:rsidR="001E674D" w:rsidRPr="008A5A72">
              <w:rPr>
                <w:rFonts w:ascii="Arial" w:hAnsi="Arial" w:cs="Arial"/>
                <w:sz w:val="24"/>
                <w:szCs w:val="24"/>
              </w:rPr>
              <w:t>allergies,</w:t>
            </w:r>
            <w:r w:rsidRPr="008A5A72">
              <w:rPr>
                <w:rFonts w:ascii="Arial" w:hAnsi="Arial" w:cs="Arial"/>
                <w:sz w:val="24"/>
                <w:szCs w:val="24"/>
              </w:rPr>
              <w:t xml:space="preserve"> and prescription requirements</w:t>
            </w:r>
            <w:r>
              <w:rPr>
                <w:rFonts w:ascii="Arial" w:hAnsi="Arial" w:cs="Arial"/>
              </w:rPr>
              <w:t>.</w:t>
            </w:r>
          </w:p>
        </w:tc>
        <w:tc>
          <w:tcPr>
            <w:tcW w:w="1456" w:type="dxa"/>
          </w:tcPr>
          <w:p w14:paraId="1843E724" w14:textId="77777777" w:rsidR="00BC1A7A" w:rsidRPr="009D0FE2" w:rsidRDefault="00BC1A7A" w:rsidP="005B0B35">
            <w:pPr>
              <w:spacing w:before="60" w:after="60" w:line="276" w:lineRule="auto"/>
              <w:rPr>
                <w:rFonts w:ascii="Arial" w:hAnsi="Arial" w:cs="Arial"/>
                <w:sz w:val="24"/>
                <w:szCs w:val="24"/>
              </w:rPr>
            </w:pPr>
          </w:p>
        </w:tc>
      </w:tr>
      <w:tr w:rsidR="00BC1A7A" w14:paraId="5E872E9C" w14:textId="77777777" w:rsidTr="005B0B35">
        <w:trPr>
          <w:cantSplit/>
        </w:trPr>
        <w:tc>
          <w:tcPr>
            <w:tcW w:w="5377" w:type="dxa"/>
          </w:tcPr>
          <w:p w14:paraId="53790FFC" w14:textId="77777777" w:rsidR="0099185E" w:rsidRPr="0099185E" w:rsidRDefault="0099185E" w:rsidP="0099185E">
            <w:pPr>
              <w:spacing w:before="60" w:after="60" w:line="276" w:lineRule="auto"/>
              <w:rPr>
                <w:rFonts w:ascii="Arial" w:hAnsi="Arial" w:cs="Arial"/>
                <w:sz w:val="24"/>
                <w:szCs w:val="24"/>
              </w:rPr>
            </w:pPr>
            <w:r w:rsidRPr="0099185E">
              <w:rPr>
                <w:rFonts w:ascii="Arial" w:hAnsi="Arial" w:cs="Arial"/>
                <w:sz w:val="24"/>
                <w:szCs w:val="24"/>
              </w:rPr>
              <w:t>Communication skills</w:t>
            </w:r>
            <w:r>
              <w:rPr>
                <w:rFonts w:ascii="Arial" w:hAnsi="Arial" w:cs="Arial"/>
                <w:sz w:val="24"/>
                <w:szCs w:val="24"/>
              </w:rPr>
              <w:t>, e.g.,</w:t>
            </w:r>
            <w:r w:rsidRPr="0099185E">
              <w:rPr>
                <w:rFonts w:ascii="Arial" w:hAnsi="Arial" w:cs="Arial"/>
                <w:sz w:val="24"/>
                <w:szCs w:val="24"/>
              </w:rPr>
              <w:t xml:space="preserve"> be able to communicate effectively with patients, customers, carers and other health and social care professionals using a range of techniques to overcome communication barriers</w:t>
            </w:r>
            <w:r>
              <w:rPr>
                <w:rFonts w:ascii="Arial" w:hAnsi="Arial" w:cs="Arial"/>
                <w:sz w:val="24"/>
                <w:szCs w:val="24"/>
              </w:rPr>
              <w:t>.</w:t>
            </w:r>
          </w:p>
          <w:p w14:paraId="2CAC5BE2" w14:textId="2160F06F" w:rsidR="00BC1A7A" w:rsidRPr="00C57194" w:rsidRDefault="00BC1A7A" w:rsidP="005B0B35">
            <w:pPr>
              <w:spacing w:before="60" w:after="60" w:line="276" w:lineRule="auto"/>
            </w:pPr>
          </w:p>
        </w:tc>
        <w:tc>
          <w:tcPr>
            <w:tcW w:w="1485" w:type="dxa"/>
          </w:tcPr>
          <w:p w14:paraId="6B4DB315"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1EDC2D22" w14:textId="77777777" w:rsidR="00BC1A7A" w:rsidRDefault="00BC1A7A" w:rsidP="005B0B35">
            <w:pPr>
              <w:spacing w:before="60" w:after="60" w:line="276" w:lineRule="auto"/>
              <w:rPr>
                <w:rFonts w:ascii="Arial" w:hAnsi="Arial" w:cs="Arial"/>
                <w:sz w:val="24"/>
                <w:szCs w:val="24"/>
              </w:rPr>
            </w:pPr>
          </w:p>
        </w:tc>
        <w:tc>
          <w:tcPr>
            <w:tcW w:w="5415" w:type="dxa"/>
          </w:tcPr>
          <w:p w14:paraId="7FBC389B" w14:textId="006738AB" w:rsidR="00BC1A7A" w:rsidRPr="0099185E" w:rsidRDefault="007D101B" w:rsidP="007D101B">
            <w:pPr>
              <w:spacing w:before="60" w:after="60" w:line="276" w:lineRule="auto"/>
              <w:rPr>
                <w:rFonts w:ascii="Arial" w:hAnsi="Arial" w:cs="Arial"/>
                <w:sz w:val="24"/>
                <w:szCs w:val="24"/>
              </w:rPr>
            </w:pPr>
            <w:r w:rsidRPr="008A5A72">
              <w:rPr>
                <w:rFonts w:ascii="Arial" w:hAnsi="Arial" w:cs="Arial"/>
                <w:sz w:val="24"/>
                <w:szCs w:val="24"/>
              </w:rPr>
              <w:t>Take required measurements accurately using appropriate tools and equipment e.g. pupil distances, back vertex distance, vertical heights, pantoscopic angles, frontal bow, length to bend, eye size and bridge width</w:t>
            </w:r>
            <w:r>
              <w:rPr>
                <w:rFonts w:ascii="Arial" w:hAnsi="Arial" w:cs="Arial"/>
                <w:sz w:val="24"/>
                <w:szCs w:val="24"/>
              </w:rPr>
              <w:t>.</w:t>
            </w:r>
          </w:p>
        </w:tc>
        <w:tc>
          <w:tcPr>
            <w:tcW w:w="1456" w:type="dxa"/>
          </w:tcPr>
          <w:p w14:paraId="72D4888B" w14:textId="77777777" w:rsidR="00BC1A7A" w:rsidRPr="009D0FE2" w:rsidRDefault="00BC1A7A" w:rsidP="005B0B35">
            <w:pPr>
              <w:spacing w:before="60" w:after="60" w:line="276" w:lineRule="auto"/>
              <w:rPr>
                <w:rFonts w:ascii="Arial" w:hAnsi="Arial" w:cs="Arial"/>
                <w:sz w:val="24"/>
                <w:szCs w:val="24"/>
              </w:rPr>
            </w:pPr>
          </w:p>
        </w:tc>
      </w:tr>
      <w:tr w:rsidR="00BC1A7A" w14:paraId="18F28808" w14:textId="77777777" w:rsidTr="005B0B35">
        <w:trPr>
          <w:cantSplit/>
        </w:trPr>
        <w:tc>
          <w:tcPr>
            <w:tcW w:w="5377" w:type="dxa"/>
          </w:tcPr>
          <w:p w14:paraId="026B2DCD" w14:textId="77777777" w:rsidR="0099185E" w:rsidRDefault="0099185E" w:rsidP="0099185E">
            <w:pPr>
              <w:spacing w:before="60" w:after="60" w:line="276" w:lineRule="auto"/>
              <w:rPr>
                <w:rFonts w:ascii="Arial" w:hAnsi="Arial" w:cs="Arial"/>
                <w:sz w:val="24"/>
                <w:szCs w:val="24"/>
              </w:rPr>
            </w:pPr>
            <w:r w:rsidRPr="0099185E">
              <w:rPr>
                <w:rFonts w:ascii="Arial" w:hAnsi="Arial" w:cs="Arial"/>
                <w:sz w:val="24"/>
                <w:szCs w:val="24"/>
              </w:rPr>
              <w:t>Team working skills</w:t>
            </w:r>
            <w:r>
              <w:rPr>
                <w:rFonts w:ascii="Arial" w:hAnsi="Arial" w:cs="Arial"/>
                <w:sz w:val="24"/>
                <w:szCs w:val="24"/>
              </w:rPr>
              <w:t>, e.g.,</w:t>
            </w:r>
            <w:r w:rsidRPr="0099185E">
              <w:rPr>
                <w:rFonts w:ascii="Arial" w:hAnsi="Arial" w:cs="Arial"/>
                <w:sz w:val="24"/>
                <w:szCs w:val="24"/>
              </w:rPr>
              <w:t xml:space="preserve"> be able to work collaboratively with a range of healthcare professionals within and outside a specific team, as well as with other individuals such as carers</w:t>
            </w:r>
            <w:r>
              <w:rPr>
                <w:rFonts w:ascii="Arial" w:hAnsi="Arial" w:cs="Arial"/>
                <w:sz w:val="24"/>
                <w:szCs w:val="24"/>
              </w:rPr>
              <w:t>.</w:t>
            </w:r>
          </w:p>
          <w:p w14:paraId="03140917" w14:textId="65250A8B" w:rsidR="00BC1A7A" w:rsidRPr="004C689A" w:rsidRDefault="00BC1A7A" w:rsidP="00221FCA">
            <w:pPr>
              <w:spacing w:before="60" w:after="60" w:line="276" w:lineRule="auto"/>
              <w:rPr>
                <w:rFonts w:ascii="Arial" w:hAnsi="Arial" w:cs="Arial"/>
                <w:sz w:val="24"/>
                <w:szCs w:val="24"/>
              </w:rPr>
            </w:pPr>
          </w:p>
        </w:tc>
        <w:tc>
          <w:tcPr>
            <w:tcW w:w="1485" w:type="dxa"/>
          </w:tcPr>
          <w:p w14:paraId="32AD78D8"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4401C6DF" w14:textId="77777777" w:rsidR="00BC1A7A" w:rsidRDefault="00BC1A7A" w:rsidP="005B0B35">
            <w:pPr>
              <w:spacing w:before="60" w:after="60" w:line="276" w:lineRule="auto"/>
              <w:rPr>
                <w:rFonts w:ascii="Arial" w:hAnsi="Arial" w:cs="Arial"/>
                <w:sz w:val="24"/>
                <w:szCs w:val="24"/>
              </w:rPr>
            </w:pPr>
          </w:p>
        </w:tc>
        <w:tc>
          <w:tcPr>
            <w:tcW w:w="5415" w:type="dxa"/>
          </w:tcPr>
          <w:p w14:paraId="20CC489C" w14:textId="77777777" w:rsidR="007D101B" w:rsidRPr="008A5A72" w:rsidRDefault="007D101B" w:rsidP="007D101B">
            <w:pPr>
              <w:spacing w:before="60" w:after="60" w:line="276" w:lineRule="auto"/>
              <w:rPr>
                <w:rFonts w:ascii="Arial" w:hAnsi="Arial" w:cs="Arial"/>
                <w:sz w:val="24"/>
                <w:szCs w:val="24"/>
              </w:rPr>
            </w:pPr>
            <w:r w:rsidRPr="008A5A72">
              <w:rPr>
                <w:rFonts w:ascii="Arial" w:hAnsi="Arial" w:cs="Arial"/>
                <w:sz w:val="24"/>
                <w:szCs w:val="24"/>
              </w:rPr>
              <w:t xml:space="preserve">Explain appropriately to customer the wide range of tools and equipment used in the optical environment. </w:t>
            </w:r>
          </w:p>
          <w:p w14:paraId="60BAF5B7" w14:textId="77777777" w:rsidR="00BC1A7A" w:rsidRDefault="007D101B" w:rsidP="007D101B">
            <w:pPr>
              <w:spacing w:before="60" w:after="60" w:line="276" w:lineRule="auto"/>
              <w:rPr>
                <w:rFonts w:ascii="Arial" w:hAnsi="Arial" w:cs="Arial"/>
                <w:sz w:val="24"/>
                <w:szCs w:val="24"/>
              </w:rPr>
            </w:pPr>
            <w:r w:rsidRPr="007D101B">
              <w:rPr>
                <w:rFonts w:ascii="Arial" w:hAnsi="Arial" w:cs="Arial"/>
                <w:sz w:val="24"/>
                <w:szCs w:val="24"/>
              </w:rPr>
              <w:t>Accurately input and record pre-screening results onto the relevant IT system</w:t>
            </w:r>
            <w:r>
              <w:rPr>
                <w:rFonts w:ascii="Arial" w:hAnsi="Arial" w:cs="Arial"/>
                <w:sz w:val="24"/>
                <w:szCs w:val="24"/>
              </w:rPr>
              <w:t>.</w:t>
            </w:r>
            <w:r w:rsidRPr="007D101B">
              <w:rPr>
                <w:rFonts w:ascii="Arial" w:hAnsi="Arial" w:cs="Arial"/>
                <w:sz w:val="24"/>
                <w:szCs w:val="24"/>
              </w:rPr>
              <w:t xml:space="preserve"> </w:t>
            </w:r>
          </w:p>
          <w:p w14:paraId="13371FAC" w14:textId="12F5A95A" w:rsidR="001E674D" w:rsidRDefault="001E674D" w:rsidP="007D101B">
            <w:pPr>
              <w:spacing w:before="60" w:after="60" w:line="276" w:lineRule="auto"/>
              <w:rPr>
                <w:rFonts w:ascii="Arial" w:hAnsi="Arial" w:cs="Arial"/>
                <w:sz w:val="24"/>
                <w:szCs w:val="24"/>
              </w:rPr>
            </w:pPr>
          </w:p>
        </w:tc>
        <w:tc>
          <w:tcPr>
            <w:tcW w:w="1456" w:type="dxa"/>
          </w:tcPr>
          <w:p w14:paraId="44C6C7F9" w14:textId="77777777" w:rsidR="00BC1A7A" w:rsidRPr="009D0FE2" w:rsidRDefault="00BC1A7A" w:rsidP="005B0B35">
            <w:pPr>
              <w:spacing w:before="60" w:after="60" w:line="276" w:lineRule="auto"/>
              <w:rPr>
                <w:rFonts w:ascii="Arial" w:hAnsi="Arial" w:cs="Arial"/>
                <w:sz w:val="24"/>
                <w:szCs w:val="24"/>
              </w:rPr>
            </w:pPr>
          </w:p>
        </w:tc>
      </w:tr>
      <w:tr w:rsidR="00BC1A7A" w14:paraId="4D8DE348" w14:textId="77777777" w:rsidTr="005B0B35">
        <w:trPr>
          <w:cantSplit/>
        </w:trPr>
        <w:tc>
          <w:tcPr>
            <w:tcW w:w="5377" w:type="dxa"/>
          </w:tcPr>
          <w:p w14:paraId="03CB6061" w14:textId="77777777" w:rsidR="0099185E" w:rsidRPr="0099185E" w:rsidRDefault="0099185E" w:rsidP="0099185E">
            <w:pPr>
              <w:spacing w:before="60" w:after="60" w:line="276" w:lineRule="auto"/>
              <w:rPr>
                <w:rFonts w:ascii="Arial" w:hAnsi="Arial" w:cs="Arial"/>
                <w:sz w:val="24"/>
                <w:szCs w:val="24"/>
              </w:rPr>
            </w:pPr>
            <w:r w:rsidRPr="0099185E">
              <w:rPr>
                <w:rFonts w:ascii="Arial" w:hAnsi="Arial" w:cs="Arial"/>
                <w:sz w:val="24"/>
                <w:szCs w:val="24"/>
              </w:rPr>
              <w:lastRenderedPageBreak/>
              <w:t>Problem solving skills</w:t>
            </w:r>
            <w:r>
              <w:rPr>
                <w:rFonts w:ascii="Arial" w:hAnsi="Arial" w:cs="Arial"/>
                <w:sz w:val="24"/>
                <w:szCs w:val="24"/>
              </w:rPr>
              <w:t>, e.g.,</w:t>
            </w:r>
            <w:r w:rsidRPr="0099185E">
              <w:rPr>
                <w:rFonts w:ascii="Arial" w:hAnsi="Arial" w:cs="Arial"/>
                <w:sz w:val="24"/>
                <w:szCs w:val="24"/>
              </w:rPr>
              <w:t xml:space="preserve"> be able to identify problems, propose innovative solutions and implement these solutions and where appropriate make use of new technologies to solve problems</w:t>
            </w:r>
            <w:r>
              <w:rPr>
                <w:rFonts w:ascii="Arial" w:hAnsi="Arial" w:cs="Arial"/>
                <w:sz w:val="24"/>
                <w:szCs w:val="24"/>
              </w:rPr>
              <w:t>.</w:t>
            </w:r>
          </w:p>
          <w:p w14:paraId="2B5955F4" w14:textId="51F7FFAB" w:rsidR="00BC1A7A" w:rsidRDefault="00BC1A7A" w:rsidP="00B06976">
            <w:pPr>
              <w:spacing w:before="60" w:after="60" w:line="276" w:lineRule="auto"/>
              <w:rPr>
                <w:rFonts w:ascii="Arial" w:hAnsi="Arial" w:cs="Arial"/>
                <w:sz w:val="24"/>
                <w:szCs w:val="24"/>
              </w:rPr>
            </w:pPr>
          </w:p>
        </w:tc>
        <w:tc>
          <w:tcPr>
            <w:tcW w:w="1485" w:type="dxa"/>
          </w:tcPr>
          <w:p w14:paraId="1D432A37"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34B738C7" w14:textId="77777777" w:rsidR="00BC1A7A" w:rsidRDefault="00BC1A7A" w:rsidP="005B0B35">
            <w:pPr>
              <w:spacing w:before="60" w:after="60" w:line="276" w:lineRule="auto"/>
              <w:rPr>
                <w:rFonts w:ascii="Arial" w:hAnsi="Arial" w:cs="Arial"/>
                <w:sz w:val="24"/>
                <w:szCs w:val="24"/>
              </w:rPr>
            </w:pPr>
          </w:p>
        </w:tc>
        <w:tc>
          <w:tcPr>
            <w:tcW w:w="5415" w:type="dxa"/>
          </w:tcPr>
          <w:p w14:paraId="6E40A673" w14:textId="764E279B" w:rsidR="007D101B" w:rsidRPr="007D101B" w:rsidRDefault="007D101B" w:rsidP="007D101B">
            <w:pPr>
              <w:spacing w:before="60" w:after="60" w:line="276" w:lineRule="auto"/>
              <w:rPr>
                <w:rFonts w:ascii="Arial" w:hAnsi="Arial" w:cs="Arial"/>
                <w:sz w:val="24"/>
                <w:szCs w:val="24"/>
              </w:rPr>
            </w:pPr>
            <w:r w:rsidRPr="007D101B">
              <w:rPr>
                <w:rFonts w:ascii="Arial" w:hAnsi="Arial" w:cs="Arial"/>
                <w:sz w:val="24"/>
                <w:szCs w:val="24"/>
              </w:rPr>
              <w:t xml:space="preserve">Take measurements to be able to adjust and repair spectacles as required. </w:t>
            </w:r>
          </w:p>
          <w:p w14:paraId="7409F7FE" w14:textId="756EA222" w:rsidR="0019464C" w:rsidRDefault="007D101B" w:rsidP="007D101B">
            <w:pPr>
              <w:spacing w:before="60" w:after="60" w:line="276" w:lineRule="auto"/>
              <w:rPr>
                <w:rFonts w:ascii="Arial" w:hAnsi="Arial" w:cs="Arial"/>
                <w:sz w:val="24"/>
                <w:szCs w:val="24"/>
              </w:rPr>
            </w:pPr>
            <w:r w:rsidRPr="007D101B">
              <w:rPr>
                <w:rFonts w:ascii="Arial" w:hAnsi="Arial" w:cs="Arial"/>
                <w:sz w:val="24"/>
                <w:szCs w:val="24"/>
              </w:rPr>
              <w:t>Carry out repairs and adjustments on an on-going basis, for example replacing nose pads, adjusting temple tips, tightening sides</w:t>
            </w:r>
            <w:r>
              <w:rPr>
                <w:rFonts w:ascii="Arial" w:hAnsi="Arial" w:cs="Arial"/>
                <w:sz w:val="24"/>
                <w:szCs w:val="24"/>
              </w:rPr>
              <w:t>.</w:t>
            </w:r>
            <w:r w:rsidRPr="007D101B">
              <w:rPr>
                <w:rFonts w:ascii="Arial" w:hAnsi="Arial" w:cs="Arial"/>
                <w:sz w:val="24"/>
                <w:szCs w:val="24"/>
              </w:rPr>
              <w:t xml:space="preserve"> </w:t>
            </w:r>
          </w:p>
        </w:tc>
        <w:tc>
          <w:tcPr>
            <w:tcW w:w="1456" w:type="dxa"/>
          </w:tcPr>
          <w:p w14:paraId="3D7BB2FA" w14:textId="77777777" w:rsidR="00BC1A7A" w:rsidRPr="009D0FE2" w:rsidRDefault="00BC1A7A" w:rsidP="005B0B35">
            <w:pPr>
              <w:spacing w:before="60" w:after="60" w:line="276" w:lineRule="auto"/>
              <w:rPr>
                <w:rFonts w:ascii="Arial" w:hAnsi="Arial" w:cs="Arial"/>
                <w:sz w:val="24"/>
                <w:szCs w:val="24"/>
              </w:rPr>
            </w:pPr>
          </w:p>
        </w:tc>
      </w:tr>
      <w:tr w:rsidR="00BC1A7A" w14:paraId="0C2471BF" w14:textId="77777777" w:rsidTr="005B0B35">
        <w:trPr>
          <w:cantSplit/>
        </w:trPr>
        <w:tc>
          <w:tcPr>
            <w:tcW w:w="5377" w:type="dxa"/>
          </w:tcPr>
          <w:p w14:paraId="40D69AE4" w14:textId="77777777" w:rsidR="0099185E" w:rsidRPr="0099185E" w:rsidRDefault="0099185E" w:rsidP="0099185E">
            <w:pPr>
              <w:spacing w:before="60" w:after="60" w:line="276" w:lineRule="auto"/>
              <w:rPr>
                <w:rFonts w:ascii="Arial" w:hAnsi="Arial" w:cs="Arial"/>
                <w:sz w:val="24"/>
                <w:szCs w:val="24"/>
              </w:rPr>
            </w:pPr>
            <w:r w:rsidRPr="0099185E">
              <w:rPr>
                <w:rFonts w:ascii="Arial" w:hAnsi="Arial" w:cs="Arial"/>
                <w:sz w:val="24"/>
                <w:szCs w:val="24"/>
              </w:rPr>
              <w:t>Reporting and presentation skills</w:t>
            </w:r>
            <w:r>
              <w:rPr>
                <w:rFonts w:ascii="Arial" w:hAnsi="Arial" w:cs="Arial"/>
                <w:sz w:val="24"/>
                <w:szCs w:val="24"/>
              </w:rPr>
              <w:t>, e.g.,</w:t>
            </w:r>
            <w:r w:rsidRPr="0099185E">
              <w:rPr>
                <w:rFonts w:ascii="Arial" w:hAnsi="Arial" w:cs="Arial"/>
                <w:sz w:val="24"/>
                <w:szCs w:val="24"/>
              </w:rPr>
              <w:t xml:space="preserve"> be able to interpret and analyse information and data to present conclusions in a range of formats to a variety of stakeholders</w:t>
            </w:r>
            <w:r>
              <w:rPr>
                <w:rFonts w:ascii="Arial" w:hAnsi="Arial" w:cs="Arial"/>
                <w:sz w:val="24"/>
                <w:szCs w:val="24"/>
              </w:rPr>
              <w:t>.</w:t>
            </w:r>
          </w:p>
          <w:p w14:paraId="60DAAAD5" w14:textId="3AD30B7D" w:rsidR="00BC1A7A" w:rsidRDefault="00BC1A7A" w:rsidP="00B06976">
            <w:pPr>
              <w:spacing w:before="60" w:after="60" w:line="276" w:lineRule="auto"/>
              <w:rPr>
                <w:rFonts w:ascii="Arial" w:hAnsi="Arial" w:cs="Arial"/>
                <w:sz w:val="24"/>
                <w:szCs w:val="24"/>
              </w:rPr>
            </w:pPr>
          </w:p>
        </w:tc>
        <w:tc>
          <w:tcPr>
            <w:tcW w:w="1485" w:type="dxa"/>
          </w:tcPr>
          <w:p w14:paraId="3FD8A3EA"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75152F7B" w14:textId="77777777" w:rsidR="00BC1A7A" w:rsidRDefault="00BC1A7A" w:rsidP="005B0B35">
            <w:pPr>
              <w:spacing w:before="60" w:after="60" w:line="276" w:lineRule="auto"/>
              <w:rPr>
                <w:rFonts w:ascii="Arial" w:hAnsi="Arial" w:cs="Arial"/>
                <w:sz w:val="24"/>
                <w:szCs w:val="24"/>
              </w:rPr>
            </w:pPr>
          </w:p>
        </w:tc>
        <w:tc>
          <w:tcPr>
            <w:tcW w:w="5415" w:type="dxa"/>
          </w:tcPr>
          <w:p w14:paraId="03D39886" w14:textId="01D7D170" w:rsidR="00F911EB" w:rsidRPr="00F911EB" w:rsidRDefault="00F911EB" w:rsidP="00F911EB">
            <w:pPr>
              <w:spacing w:before="60" w:after="60" w:line="276" w:lineRule="auto"/>
              <w:rPr>
                <w:rFonts w:ascii="Arial" w:hAnsi="Arial" w:cs="Arial"/>
                <w:sz w:val="24"/>
                <w:szCs w:val="24"/>
              </w:rPr>
            </w:pPr>
            <w:r w:rsidRPr="00F911EB">
              <w:rPr>
                <w:rFonts w:ascii="Arial" w:hAnsi="Arial" w:cs="Arial"/>
                <w:sz w:val="24"/>
                <w:szCs w:val="24"/>
              </w:rPr>
              <w:t>Display products to maximise sales</w:t>
            </w:r>
            <w:r>
              <w:rPr>
                <w:rFonts w:ascii="Arial" w:hAnsi="Arial" w:cs="Arial"/>
                <w:sz w:val="24"/>
                <w:szCs w:val="24"/>
              </w:rPr>
              <w:t>.</w:t>
            </w:r>
            <w:r w:rsidRPr="00F911EB">
              <w:rPr>
                <w:rFonts w:ascii="Arial" w:hAnsi="Arial" w:cs="Arial"/>
                <w:sz w:val="24"/>
                <w:szCs w:val="24"/>
              </w:rPr>
              <w:t xml:space="preserve"> </w:t>
            </w:r>
          </w:p>
          <w:p w14:paraId="48CB7BF7" w14:textId="304EE2A7" w:rsidR="00BC1A7A" w:rsidRDefault="00F911EB" w:rsidP="007D101B">
            <w:pPr>
              <w:spacing w:before="60" w:after="60" w:line="276" w:lineRule="auto"/>
              <w:rPr>
                <w:rFonts w:ascii="Arial" w:hAnsi="Arial" w:cs="Arial"/>
                <w:sz w:val="24"/>
                <w:szCs w:val="24"/>
              </w:rPr>
            </w:pPr>
            <w:r w:rsidRPr="00F911EB">
              <w:rPr>
                <w:rFonts w:ascii="Arial" w:hAnsi="Arial" w:cs="Arial"/>
                <w:sz w:val="24"/>
                <w:szCs w:val="24"/>
              </w:rPr>
              <w:t>Maintain adequate stock levels of all products, following procedures for reordering and for incoming and outgoing products, being mindful of waste levels and fraud</w:t>
            </w:r>
            <w:r>
              <w:rPr>
                <w:rFonts w:ascii="Arial" w:hAnsi="Arial" w:cs="Arial"/>
                <w:sz w:val="24"/>
                <w:szCs w:val="24"/>
              </w:rPr>
              <w:t>.</w:t>
            </w:r>
          </w:p>
        </w:tc>
        <w:tc>
          <w:tcPr>
            <w:tcW w:w="1456" w:type="dxa"/>
          </w:tcPr>
          <w:p w14:paraId="415F9D5B" w14:textId="77777777" w:rsidR="00BC1A7A" w:rsidRPr="009D0FE2" w:rsidRDefault="00BC1A7A" w:rsidP="005B0B35">
            <w:pPr>
              <w:spacing w:before="60" w:after="60" w:line="276" w:lineRule="auto"/>
              <w:rPr>
                <w:rFonts w:ascii="Arial" w:hAnsi="Arial" w:cs="Arial"/>
                <w:sz w:val="24"/>
                <w:szCs w:val="24"/>
              </w:rPr>
            </w:pPr>
          </w:p>
        </w:tc>
      </w:tr>
      <w:tr w:rsidR="00BC1A7A" w14:paraId="7EDCA2B5" w14:textId="77777777" w:rsidTr="005B0B35">
        <w:trPr>
          <w:cantSplit/>
        </w:trPr>
        <w:tc>
          <w:tcPr>
            <w:tcW w:w="5377" w:type="dxa"/>
          </w:tcPr>
          <w:p w14:paraId="57551F6A" w14:textId="5CF5410A" w:rsidR="00BC1A7A" w:rsidRDefault="0099185E" w:rsidP="00221FCA">
            <w:pPr>
              <w:spacing w:before="60" w:after="60" w:line="276" w:lineRule="auto"/>
              <w:rPr>
                <w:rFonts w:ascii="Arial" w:hAnsi="Arial" w:cs="Arial"/>
                <w:sz w:val="24"/>
                <w:szCs w:val="24"/>
              </w:rPr>
            </w:pPr>
            <w:r w:rsidRPr="0099185E">
              <w:rPr>
                <w:rFonts w:ascii="Arial" w:hAnsi="Arial" w:cs="Arial"/>
                <w:sz w:val="24"/>
                <w:szCs w:val="24"/>
              </w:rPr>
              <w:t>Reflective evaluation</w:t>
            </w:r>
            <w:r>
              <w:rPr>
                <w:rFonts w:ascii="Arial" w:hAnsi="Arial" w:cs="Arial"/>
                <w:sz w:val="24"/>
                <w:szCs w:val="24"/>
              </w:rPr>
              <w:t>, e.g.,</w:t>
            </w:r>
            <w:r w:rsidRPr="0099185E">
              <w:rPr>
                <w:rFonts w:ascii="Arial" w:hAnsi="Arial" w:cs="Arial"/>
                <w:b/>
                <w:bCs/>
                <w:sz w:val="24"/>
                <w:szCs w:val="24"/>
              </w:rPr>
              <w:t xml:space="preserve"> </w:t>
            </w:r>
            <w:r w:rsidRPr="0099185E">
              <w:rPr>
                <w:rFonts w:ascii="Arial" w:hAnsi="Arial" w:cs="Arial"/>
                <w:sz w:val="24"/>
                <w:szCs w:val="24"/>
              </w:rPr>
              <w:t xml:space="preserve">be able to reflect on own practice and make improvements to own practice </w:t>
            </w:r>
            <w:r>
              <w:rPr>
                <w:rFonts w:ascii="Arial" w:hAnsi="Arial" w:cs="Arial"/>
                <w:sz w:val="24"/>
                <w:szCs w:val="24"/>
              </w:rPr>
              <w:t>by</w:t>
            </w:r>
            <w:r w:rsidRPr="0099185E">
              <w:rPr>
                <w:rFonts w:ascii="Arial" w:hAnsi="Arial" w:cs="Arial"/>
                <w:sz w:val="24"/>
                <w:szCs w:val="24"/>
              </w:rPr>
              <w:t xml:space="preserve"> reviewing and suggesting improvements and consideration of lessons learnt for own professional development. </w:t>
            </w:r>
          </w:p>
        </w:tc>
        <w:tc>
          <w:tcPr>
            <w:tcW w:w="1485" w:type="dxa"/>
          </w:tcPr>
          <w:p w14:paraId="77A312AD" w14:textId="77777777" w:rsidR="00BC1A7A" w:rsidRPr="009D0FE2" w:rsidRDefault="00BC1A7A" w:rsidP="005B0B35">
            <w:pPr>
              <w:spacing w:before="60" w:after="60" w:line="276" w:lineRule="auto"/>
              <w:rPr>
                <w:rFonts w:ascii="Arial" w:hAnsi="Arial" w:cs="Arial"/>
                <w:sz w:val="24"/>
                <w:szCs w:val="24"/>
              </w:rPr>
            </w:pPr>
          </w:p>
        </w:tc>
        <w:tc>
          <w:tcPr>
            <w:tcW w:w="358" w:type="dxa"/>
            <w:tcBorders>
              <w:top w:val="nil"/>
              <w:bottom w:val="nil"/>
            </w:tcBorders>
          </w:tcPr>
          <w:p w14:paraId="461069A3" w14:textId="77777777" w:rsidR="00BC1A7A" w:rsidRDefault="00BC1A7A" w:rsidP="005B0B35">
            <w:pPr>
              <w:spacing w:before="60" w:after="60" w:line="276" w:lineRule="auto"/>
              <w:rPr>
                <w:rFonts w:ascii="Arial" w:hAnsi="Arial" w:cs="Arial"/>
                <w:sz w:val="24"/>
                <w:szCs w:val="24"/>
              </w:rPr>
            </w:pPr>
          </w:p>
        </w:tc>
        <w:tc>
          <w:tcPr>
            <w:tcW w:w="5415" w:type="dxa"/>
          </w:tcPr>
          <w:p w14:paraId="7EB1768A" w14:textId="7F715A6C" w:rsidR="00BC1A7A" w:rsidRDefault="00F911EB" w:rsidP="0099185E">
            <w:pPr>
              <w:spacing w:before="60" w:after="60" w:line="276" w:lineRule="auto"/>
              <w:rPr>
                <w:rFonts w:ascii="Arial" w:hAnsi="Arial" w:cs="Arial"/>
                <w:sz w:val="24"/>
                <w:szCs w:val="24"/>
              </w:rPr>
            </w:pPr>
            <w:r w:rsidRPr="00F911EB">
              <w:rPr>
                <w:rFonts w:ascii="Arial" w:hAnsi="Arial" w:cs="Arial"/>
                <w:sz w:val="24"/>
                <w:szCs w:val="24"/>
              </w:rPr>
              <w:t>Deal with customer complaints in a way that minimises the negative impact on the public view and reputation of the business, including negotiating a satisfactory outcome for both parties</w:t>
            </w:r>
            <w:r>
              <w:rPr>
                <w:rFonts w:ascii="Arial" w:hAnsi="Arial" w:cs="Arial"/>
                <w:sz w:val="24"/>
                <w:szCs w:val="24"/>
              </w:rPr>
              <w:t>.</w:t>
            </w:r>
            <w:r w:rsidRPr="00F911EB">
              <w:rPr>
                <w:rFonts w:ascii="Arial" w:hAnsi="Arial" w:cs="Arial"/>
                <w:sz w:val="24"/>
                <w:szCs w:val="24"/>
              </w:rPr>
              <w:t xml:space="preserve"> </w:t>
            </w:r>
          </w:p>
        </w:tc>
        <w:tc>
          <w:tcPr>
            <w:tcW w:w="1456" w:type="dxa"/>
          </w:tcPr>
          <w:p w14:paraId="791D94A6" w14:textId="77777777" w:rsidR="00BC1A7A" w:rsidRPr="009D0FE2" w:rsidRDefault="00BC1A7A" w:rsidP="005B0B35">
            <w:pPr>
              <w:spacing w:before="60" w:after="60" w:line="276" w:lineRule="auto"/>
              <w:rPr>
                <w:rFonts w:ascii="Arial" w:hAnsi="Arial" w:cs="Arial"/>
                <w:sz w:val="24"/>
                <w:szCs w:val="24"/>
              </w:rPr>
            </w:pPr>
          </w:p>
        </w:tc>
      </w:tr>
    </w:tbl>
    <w:p w14:paraId="1F1F585E" w14:textId="1E5EA98E" w:rsidR="003452F6" w:rsidRDefault="00761D34" w:rsidP="007F5ABA">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93A7D" wp14:editId="58A8C9C4">
                <wp:simplePos x="0" y="0"/>
                <wp:positionH relativeFrom="column">
                  <wp:posOffset>22225</wp:posOffset>
                </wp:positionH>
                <wp:positionV relativeFrom="paragraph">
                  <wp:posOffset>141932</wp:posOffset>
                </wp:positionV>
                <wp:extent cx="8910320" cy="1486829"/>
                <wp:effectExtent l="0" t="0" r="17780" b="12065"/>
                <wp:wrapNone/>
                <wp:docPr id="1124061766" name="Text Box 1"/>
                <wp:cNvGraphicFramePr/>
                <a:graphic xmlns:a="http://schemas.openxmlformats.org/drawingml/2006/main">
                  <a:graphicData uri="http://schemas.microsoft.com/office/word/2010/wordprocessingShape">
                    <wps:wsp>
                      <wps:cNvSpPr txBox="1"/>
                      <wps:spPr>
                        <a:xfrm>
                          <a:off x="0" y="0"/>
                          <a:ext cx="8910320" cy="1486829"/>
                        </a:xfrm>
                        <a:prstGeom prst="rect">
                          <a:avLst/>
                        </a:prstGeom>
                        <a:solidFill>
                          <a:schemeClr val="lt1"/>
                        </a:solidFill>
                        <a:ln w="12700">
                          <a:solidFill>
                            <a:srgbClr val="765AB0"/>
                          </a:solidFill>
                        </a:ln>
                      </wps:spPr>
                      <wps:txb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C193A7D" id="_x0000_t202" coordsize="21600,21600" o:spt="202" path="m,l,21600r21600,l21600,xe">
                <v:stroke joinstyle="miter"/>
                <v:path gradientshapeok="t" o:connecttype="rect"/>
              </v:shapetype>
              <v:shape id="Text Box 1" o:spid="_x0000_s1026" type="#_x0000_t202" style="position:absolute;left:0;text-align:left;margin-left:1.75pt;margin-top:11.2pt;width:701.6pt;height:117.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" fillcolor="white [3201]" strokecolor="#765ab0" strokeweight="1pt">
                <v:textbox>
                  <w:txbxContent>
                    <w:p w14:paraId="47CC23E9"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v:shape>
            </w:pict>
          </mc:Fallback>
        </mc:AlternateContent>
      </w:r>
    </w:p>
    <w:p w14:paraId="6D6E214F" w14:textId="5A6B885A" w:rsidR="00412F31" w:rsidRDefault="00412F31" w:rsidP="001313F9">
      <w:pPr>
        <w:spacing w:line="276" w:lineRule="auto"/>
        <w:ind w:firstLine="720"/>
        <w:rPr>
          <w:rFonts w:ascii="Arial" w:hAnsi="Arial" w:cs="Arial"/>
          <w:sz w:val="24"/>
          <w:szCs w:val="24"/>
        </w:rPr>
      </w:pPr>
    </w:p>
    <w:p w14:paraId="7A472840" w14:textId="5B7E7BC2" w:rsidR="00412F31" w:rsidRDefault="00412F31" w:rsidP="001313F9">
      <w:pPr>
        <w:spacing w:line="276" w:lineRule="auto"/>
        <w:ind w:firstLine="720"/>
        <w:rPr>
          <w:rFonts w:ascii="Arial" w:hAnsi="Arial" w:cs="Arial"/>
          <w:sz w:val="24"/>
          <w:szCs w:val="24"/>
        </w:rPr>
      </w:pPr>
    </w:p>
    <w:p w14:paraId="2D18A191" w14:textId="33387138" w:rsidR="00015DC9" w:rsidRPr="00727843" w:rsidRDefault="00015DC9" w:rsidP="00727843">
      <w:pPr>
        <w:ind w:left="7230"/>
        <w:rPr>
          <w:i/>
          <w:iCs/>
          <w:sz w:val="20"/>
          <w:szCs w:val="20"/>
        </w:rPr>
      </w:pPr>
    </w:p>
    <w:tbl>
      <w:tblPr>
        <w:tblStyle w:val="TableGrid"/>
        <w:tblW w:w="14091" w:type="dxa"/>
        <w:tblBorders>
          <w:top w:val="single" w:sz="8" w:space="0" w:color="765AB0"/>
          <w:left w:val="single" w:sz="8" w:space="0" w:color="765AB0"/>
          <w:bottom w:val="single" w:sz="8" w:space="0" w:color="765AB0"/>
          <w:right w:val="single" w:sz="8" w:space="0" w:color="765AB0"/>
          <w:insideH w:val="single" w:sz="8" w:space="0" w:color="765AB0"/>
          <w:insideV w:val="single" w:sz="8" w:space="0" w:color="765AB0"/>
        </w:tblBorders>
        <w:tblLayout w:type="fixed"/>
        <w:tblLook w:val="04A0" w:firstRow="1" w:lastRow="0" w:firstColumn="1" w:lastColumn="0" w:noHBand="0" w:noVBand="1"/>
      </w:tblPr>
      <w:tblGrid>
        <w:gridCol w:w="5377"/>
        <w:gridCol w:w="1485"/>
        <w:gridCol w:w="358"/>
        <w:gridCol w:w="5355"/>
        <w:gridCol w:w="1516"/>
      </w:tblGrid>
      <w:tr w:rsidR="00412F31" w:rsidRPr="009D0FE2" w14:paraId="48036403" w14:textId="77777777" w:rsidTr="005B0B35">
        <w:trPr>
          <w:cantSplit/>
          <w:tblHeader/>
        </w:trPr>
        <w:tc>
          <w:tcPr>
            <w:tcW w:w="5377" w:type="dxa"/>
          </w:tcPr>
          <w:p w14:paraId="3BFA5712" w14:textId="147725D8" w:rsidR="00412F31" w:rsidRDefault="00412F31" w:rsidP="005B0B35">
            <w:pPr>
              <w:spacing w:before="60" w:after="60" w:line="276" w:lineRule="auto"/>
              <w:jc w:val="center"/>
              <w:rPr>
                <w:rFonts w:ascii="Arial" w:hAnsi="Arial" w:cs="Arial"/>
                <w:b/>
                <w:bCs/>
                <w:sz w:val="24"/>
                <w:szCs w:val="24"/>
              </w:rPr>
            </w:pPr>
            <w:r w:rsidRPr="00C17E9B">
              <w:rPr>
                <w:rFonts w:ascii="Arial" w:hAnsi="Arial" w:cs="Arial"/>
                <w:b/>
                <w:bCs/>
                <w:sz w:val="24"/>
                <w:szCs w:val="24"/>
              </w:rPr>
              <w:lastRenderedPageBreak/>
              <w:t>T Level Core</w:t>
            </w:r>
            <w:r>
              <w:rPr>
                <w:rFonts w:ascii="Arial" w:hAnsi="Arial" w:cs="Arial"/>
                <w:b/>
                <w:bCs/>
                <w:sz w:val="24"/>
                <w:szCs w:val="24"/>
              </w:rPr>
              <w:t xml:space="preserve"> Skills</w:t>
            </w:r>
          </w:p>
          <w:p w14:paraId="0DEB1A32" w14:textId="21495EC0" w:rsidR="00412F31" w:rsidRPr="00C17E9B" w:rsidRDefault="0099185E" w:rsidP="005B0B35">
            <w:pPr>
              <w:spacing w:before="60" w:after="60" w:line="276" w:lineRule="auto"/>
              <w:jc w:val="center"/>
              <w:rPr>
                <w:rFonts w:ascii="Arial" w:hAnsi="Arial" w:cs="Arial"/>
                <w:b/>
                <w:bCs/>
                <w:sz w:val="24"/>
                <w:szCs w:val="24"/>
              </w:rPr>
            </w:pPr>
            <w:r>
              <w:rPr>
                <w:rFonts w:ascii="Arial" w:hAnsi="Arial" w:cs="Arial"/>
                <w:b/>
                <w:bCs/>
                <w:color w:val="765AB0"/>
                <w:sz w:val="24"/>
                <w:szCs w:val="24"/>
              </w:rPr>
              <w:t>HEALTHCARE SCIENCE</w:t>
            </w:r>
          </w:p>
        </w:tc>
        <w:tc>
          <w:tcPr>
            <w:tcW w:w="1485" w:type="dxa"/>
          </w:tcPr>
          <w:p w14:paraId="59A0DF3D" w14:textId="493EC796"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B27635A"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557F4847" w14:textId="158D6029" w:rsidR="00412F31" w:rsidRPr="009D0FE2" w:rsidRDefault="00412F31" w:rsidP="005B0B35">
            <w:pPr>
              <w:spacing w:before="60" w:after="60" w:line="276" w:lineRule="auto"/>
              <w:jc w:val="center"/>
              <w:rPr>
                <w:rFonts w:ascii="Arial" w:hAnsi="Arial" w:cs="Arial"/>
                <w:sz w:val="16"/>
                <w:szCs w:val="16"/>
              </w:rPr>
            </w:pPr>
          </w:p>
        </w:tc>
        <w:tc>
          <w:tcPr>
            <w:tcW w:w="358" w:type="dxa"/>
            <w:tcBorders>
              <w:top w:val="nil"/>
              <w:bottom w:val="nil"/>
            </w:tcBorders>
          </w:tcPr>
          <w:p w14:paraId="0F04A4D0" w14:textId="77777777" w:rsidR="00412F31" w:rsidRDefault="00412F31" w:rsidP="005B0B35">
            <w:pPr>
              <w:spacing w:before="60" w:after="60" w:line="276" w:lineRule="auto"/>
              <w:jc w:val="center"/>
              <w:rPr>
                <w:rFonts w:ascii="Arial" w:hAnsi="Arial" w:cs="Arial"/>
                <w:sz w:val="24"/>
                <w:szCs w:val="24"/>
              </w:rPr>
            </w:pPr>
          </w:p>
        </w:tc>
        <w:tc>
          <w:tcPr>
            <w:tcW w:w="5355" w:type="dxa"/>
          </w:tcPr>
          <w:p w14:paraId="40336AF2" w14:textId="77777777" w:rsidR="00412F31" w:rsidRDefault="00412F31" w:rsidP="005B0B35">
            <w:pPr>
              <w:spacing w:before="60" w:after="60" w:line="276" w:lineRule="auto"/>
              <w:jc w:val="center"/>
              <w:rPr>
                <w:rFonts w:ascii="Arial" w:hAnsi="Arial" w:cs="Arial"/>
                <w:b/>
                <w:bCs/>
                <w:sz w:val="24"/>
                <w:szCs w:val="24"/>
              </w:rPr>
            </w:pPr>
            <w:r w:rsidRPr="00C17E9B">
              <w:rPr>
                <w:rFonts w:ascii="Arial" w:hAnsi="Arial" w:cs="Arial"/>
                <w:b/>
                <w:bCs/>
                <w:sz w:val="24"/>
                <w:szCs w:val="24"/>
              </w:rPr>
              <w:t>Occupational Specialism</w:t>
            </w:r>
          </w:p>
          <w:p w14:paraId="0F9AA646" w14:textId="5ADC3D1A" w:rsidR="00412F31" w:rsidRPr="00C17E9B" w:rsidRDefault="001D0A35" w:rsidP="005B0B35">
            <w:pPr>
              <w:spacing w:before="60" w:after="60" w:line="276" w:lineRule="auto"/>
              <w:jc w:val="center"/>
              <w:rPr>
                <w:rFonts w:ascii="Arial" w:hAnsi="Arial" w:cs="Arial"/>
                <w:b/>
                <w:bCs/>
                <w:sz w:val="24"/>
                <w:szCs w:val="24"/>
              </w:rPr>
            </w:pPr>
            <w:r>
              <w:rPr>
                <w:rFonts w:ascii="Arial" w:hAnsi="Arial" w:cs="Arial"/>
                <w:b/>
                <w:bCs/>
                <w:color w:val="765AB0"/>
                <w:sz w:val="24"/>
                <w:szCs w:val="24"/>
              </w:rPr>
              <w:t>ASSISTING WITH HEALTHCARE SCIENCE</w:t>
            </w:r>
          </w:p>
        </w:tc>
        <w:tc>
          <w:tcPr>
            <w:tcW w:w="1516" w:type="dxa"/>
          </w:tcPr>
          <w:p w14:paraId="7CD0682A" w14:textId="0A823589" w:rsidR="00412F31" w:rsidRPr="009D0FE2" w:rsidRDefault="53FD5517" w:rsidP="005B0B35">
            <w:pPr>
              <w:spacing w:before="60" w:after="60" w:line="276" w:lineRule="auto"/>
              <w:jc w:val="center"/>
              <w:rPr>
                <w:rFonts w:ascii="Arial" w:hAnsi="Arial" w:cs="Arial"/>
                <w:b/>
                <w:bCs/>
                <w:sz w:val="18"/>
                <w:szCs w:val="18"/>
              </w:rPr>
            </w:pPr>
            <w:r w:rsidRPr="53FD5517">
              <w:rPr>
                <w:rFonts w:ascii="Arial" w:hAnsi="Arial" w:cs="Arial"/>
                <w:b/>
                <w:bCs/>
                <w:sz w:val="18"/>
                <w:szCs w:val="18"/>
              </w:rPr>
              <w:t>Opportunities</w:t>
            </w:r>
          </w:p>
          <w:p w14:paraId="69C16259" w14:textId="03CF5026" w:rsidR="00412F31" w:rsidRPr="009D0FE2" w:rsidRDefault="53FD5517" w:rsidP="005B0B35">
            <w:pPr>
              <w:spacing w:before="60" w:after="60" w:line="276" w:lineRule="auto"/>
              <w:jc w:val="center"/>
              <w:rPr>
                <w:rFonts w:ascii="Arial" w:hAnsi="Arial" w:cs="Arial"/>
                <w:b/>
                <w:bCs/>
                <w:sz w:val="28"/>
                <w:szCs w:val="28"/>
              </w:rPr>
            </w:pPr>
            <w:r w:rsidRPr="53FD5517">
              <w:rPr>
                <w:rFonts w:ascii="Arial" w:hAnsi="Arial" w:cs="Arial"/>
                <w:sz w:val="18"/>
                <w:szCs w:val="18"/>
              </w:rPr>
              <w:t>Y / N / Maybe</w:t>
            </w:r>
          </w:p>
          <w:p w14:paraId="2E1A74E6" w14:textId="61F0790A" w:rsidR="00412F31" w:rsidRPr="009D0FE2" w:rsidRDefault="00412F31" w:rsidP="005B0B35">
            <w:pPr>
              <w:spacing w:before="60" w:after="60" w:line="276" w:lineRule="auto"/>
              <w:jc w:val="center"/>
              <w:rPr>
                <w:rFonts w:ascii="Arial" w:hAnsi="Arial" w:cs="Arial"/>
                <w:sz w:val="16"/>
                <w:szCs w:val="16"/>
              </w:rPr>
            </w:pPr>
          </w:p>
        </w:tc>
      </w:tr>
      <w:tr w:rsidR="00E414BF" w:rsidRPr="009D0FE2" w14:paraId="1D7DE021" w14:textId="77777777" w:rsidTr="005B0B35">
        <w:trPr>
          <w:cantSplit/>
        </w:trPr>
        <w:tc>
          <w:tcPr>
            <w:tcW w:w="5377" w:type="dxa"/>
          </w:tcPr>
          <w:p w14:paraId="4A3424B3" w14:textId="77777777" w:rsidR="00E414BF" w:rsidRPr="0099185E" w:rsidRDefault="00E414BF" w:rsidP="00E414BF">
            <w:pPr>
              <w:spacing w:before="60" w:after="60" w:line="276" w:lineRule="auto"/>
              <w:rPr>
                <w:rFonts w:ascii="Arial" w:hAnsi="Arial" w:cs="Arial"/>
                <w:sz w:val="24"/>
                <w:szCs w:val="24"/>
              </w:rPr>
            </w:pPr>
            <w:r w:rsidRPr="0099185E">
              <w:rPr>
                <w:rFonts w:ascii="Arial" w:hAnsi="Arial" w:cs="Arial"/>
                <w:sz w:val="24"/>
                <w:szCs w:val="24"/>
              </w:rPr>
              <w:t>Research skills</w:t>
            </w:r>
            <w:r>
              <w:rPr>
                <w:rFonts w:ascii="Arial" w:hAnsi="Arial" w:cs="Arial"/>
                <w:sz w:val="24"/>
                <w:szCs w:val="24"/>
              </w:rPr>
              <w:t>, e.g.,</w:t>
            </w:r>
            <w:r w:rsidRPr="0099185E">
              <w:rPr>
                <w:rFonts w:ascii="Arial" w:hAnsi="Arial" w:cs="Arial"/>
                <w:sz w:val="24"/>
                <w:szCs w:val="24"/>
              </w:rPr>
              <w:t xml:space="preserve"> researching from independently identified sources of information including being able to conduct literature searches to contribute to research and innovation within a specific area of practice. </w:t>
            </w:r>
          </w:p>
          <w:p w14:paraId="0DC2538B" w14:textId="75362905" w:rsidR="00E414BF" w:rsidRDefault="00E414BF" w:rsidP="00E414BF">
            <w:pPr>
              <w:spacing w:before="60" w:after="60" w:line="276" w:lineRule="auto"/>
              <w:rPr>
                <w:rFonts w:ascii="Arial" w:hAnsi="Arial" w:cs="Arial"/>
                <w:sz w:val="24"/>
                <w:szCs w:val="24"/>
              </w:rPr>
            </w:pPr>
          </w:p>
        </w:tc>
        <w:tc>
          <w:tcPr>
            <w:tcW w:w="1485" w:type="dxa"/>
          </w:tcPr>
          <w:p w14:paraId="730BBF87" w14:textId="77777777" w:rsidR="00E414BF" w:rsidRPr="009D0FE2" w:rsidRDefault="00E414BF" w:rsidP="00E414BF">
            <w:pPr>
              <w:spacing w:before="60" w:after="60" w:line="276" w:lineRule="auto"/>
              <w:rPr>
                <w:rFonts w:ascii="Arial" w:hAnsi="Arial" w:cs="Arial"/>
                <w:sz w:val="24"/>
                <w:szCs w:val="24"/>
              </w:rPr>
            </w:pPr>
          </w:p>
        </w:tc>
        <w:tc>
          <w:tcPr>
            <w:tcW w:w="358" w:type="dxa"/>
            <w:tcBorders>
              <w:top w:val="nil"/>
              <w:bottom w:val="nil"/>
            </w:tcBorders>
          </w:tcPr>
          <w:p w14:paraId="24BF9B8D" w14:textId="77777777" w:rsidR="00E414BF" w:rsidRDefault="00E414BF" w:rsidP="00E414BF">
            <w:pPr>
              <w:spacing w:before="60" w:after="60" w:line="276" w:lineRule="auto"/>
              <w:rPr>
                <w:rFonts w:ascii="Arial" w:hAnsi="Arial" w:cs="Arial"/>
                <w:sz w:val="24"/>
                <w:szCs w:val="24"/>
              </w:rPr>
            </w:pPr>
          </w:p>
        </w:tc>
        <w:tc>
          <w:tcPr>
            <w:tcW w:w="5355" w:type="dxa"/>
          </w:tcPr>
          <w:p w14:paraId="00B1AC8D" w14:textId="77777777" w:rsidR="00761D34" w:rsidRPr="00761D34" w:rsidRDefault="00761D34" w:rsidP="00761D34">
            <w:pPr>
              <w:spacing w:before="60" w:after="60" w:line="276" w:lineRule="auto"/>
              <w:rPr>
                <w:rFonts w:ascii="Arial" w:hAnsi="Arial" w:cs="Arial"/>
                <w:sz w:val="24"/>
                <w:szCs w:val="24"/>
              </w:rPr>
            </w:pPr>
            <w:r w:rsidRPr="00761D34">
              <w:rPr>
                <w:rFonts w:ascii="Arial" w:hAnsi="Arial" w:cs="Arial"/>
                <w:sz w:val="24"/>
                <w:szCs w:val="24"/>
              </w:rPr>
              <w:t>Preparing and calibrating basic laboratory or diagnostic equipment by reviewing SOPs, verifying calibration status, recording calibration logs, and flagging any out-of-tolerance conditions for escalation to supervisors.</w:t>
            </w:r>
          </w:p>
          <w:p w14:paraId="72394B25" w14:textId="77777777" w:rsidR="00E414BF" w:rsidRPr="00055595" w:rsidRDefault="00E414BF" w:rsidP="00761D34">
            <w:pPr>
              <w:spacing w:before="60" w:after="60" w:line="276" w:lineRule="auto"/>
              <w:rPr>
                <w:rFonts w:ascii="Arial" w:hAnsi="Arial" w:cs="Arial"/>
                <w:sz w:val="24"/>
                <w:szCs w:val="24"/>
              </w:rPr>
            </w:pPr>
          </w:p>
        </w:tc>
        <w:tc>
          <w:tcPr>
            <w:tcW w:w="1516" w:type="dxa"/>
          </w:tcPr>
          <w:p w14:paraId="1B04AD6D" w14:textId="77777777" w:rsidR="00E414BF" w:rsidRPr="009D0FE2" w:rsidRDefault="00E414BF" w:rsidP="00E414BF">
            <w:pPr>
              <w:spacing w:before="60" w:after="60" w:line="276" w:lineRule="auto"/>
              <w:rPr>
                <w:rFonts w:ascii="Arial" w:hAnsi="Arial" w:cs="Arial"/>
                <w:sz w:val="24"/>
                <w:szCs w:val="24"/>
              </w:rPr>
            </w:pPr>
          </w:p>
        </w:tc>
      </w:tr>
      <w:tr w:rsidR="00E414BF" w:rsidRPr="009D0FE2" w14:paraId="0B8BF4FE" w14:textId="77777777" w:rsidTr="005B0B35">
        <w:trPr>
          <w:cantSplit/>
        </w:trPr>
        <w:tc>
          <w:tcPr>
            <w:tcW w:w="5377" w:type="dxa"/>
          </w:tcPr>
          <w:p w14:paraId="4D70C6DC" w14:textId="77777777" w:rsidR="00E414BF" w:rsidRPr="0099185E" w:rsidRDefault="00E414BF" w:rsidP="00E414BF">
            <w:pPr>
              <w:spacing w:before="60" w:after="60" w:line="276" w:lineRule="auto"/>
              <w:rPr>
                <w:rFonts w:ascii="Arial" w:hAnsi="Arial" w:cs="Arial"/>
                <w:sz w:val="24"/>
                <w:szCs w:val="24"/>
              </w:rPr>
            </w:pPr>
            <w:r w:rsidRPr="0099185E">
              <w:rPr>
                <w:rFonts w:ascii="Arial" w:hAnsi="Arial" w:cs="Arial"/>
                <w:sz w:val="24"/>
                <w:szCs w:val="24"/>
              </w:rPr>
              <w:t>Communication skills</w:t>
            </w:r>
            <w:r>
              <w:rPr>
                <w:rFonts w:ascii="Arial" w:hAnsi="Arial" w:cs="Arial"/>
                <w:sz w:val="24"/>
                <w:szCs w:val="24"/>
              </w:rPr>
              <w:t>, e.g.,</w:t>
            </w:r>
            <w:r w:rsidRPr="0099185E">
              <w:rPr>
                <w:rFonts w:ascii="Arial" w:hAnsi="Arial" w:cs="Arial"/>
                <w:sz w:val="24"/>
                <w:szCs w:val="24"/>
              </w:rPr>
              <w:t xml:space="preserve"> be able to communicate effectively with patients, customers, carers and other health and social care professionals using a range of techniques to overcome communication barriers</w:t>
            </w:r>
            <w:r>
              <w:rPr>
                <w:rFonts w:ascii="Arial" w:hAnsi="Arial" w:cs="Arial"/>
                <w:sz w:val="24"/>
                <w:szCs w:val="24"/>
              </w:rPr>
              <w:t>.</w:t>
            </w:r>
          </w:p>
          <w:p w14:paraId="010C07F1" w14:textId="10696FD5" w:rsidR="00E414BF" w:rsidRPr="005B0B35" w:rsidRDefault="00E414BF" w:rsidP="00E414BF">
            <w:pPr>
              <w:spacing w:before="60" w:after="60" w:line="276" w:lineRule="auto"/>
              <w:rPr>
                <w:rFonts w:ascii="Arial" w:hAnsi="Arial" w:cs="Arial"/>
                <w:sz w:val="24"/>
                <w:szCs w:val="24"/>
              </w:rPr>
            </w:pPr>
          </w:p>
        </w:tc>
        <w:tc>
          <w:tcPr>
            <w:tcW w:w="1485" w:type="dxa"/>
          </w:tcPr>
          <w:p w14:paraId="459953A2" w14:textId="77777777" w:rsidR="00E414BF" w:rsidRPr="009D0FE2" w:rsidRDefault="00E414BF" w:rsidP="00E414BF">
            <w:pPr>
              <w:spacing w:before="60" w:after="60" w:line="276" w:lineRule="auto"/>
              <w:rPr>
                <w:rFonts w:ascii="Arial" w:hAnsi="Arial" w:cs="Arial"/>
                <w:sz w:val="24"/>
                <w:szCs w:val="24"/>
              </w:rPr>
            </w:pPr>
          </w:p>
        </w:tc>
        <w:tc>
          <w:tcPr>
            <w:tcW w:w="358" w:type="dxa"/>
            <w:tcBorders>
              <w:top w:val="nil"/>
              <w:bottom w:val="nil"/>
            </w:tcBorders>
          </w:tcPr>
          <w:p w14:paraId="262A58B4" w14:textId="77777777" w:rsidR="00E414BF" w:rsidRDefault="00E414BF" w:rsidP="00E414BF">
            <w:pPr>
              <w:spacing w:before="60" w:after="60" w:line="276" w:lineRule="auto"/>
              <w:rPr>
                <w:rFonts w:ascii="Arial" w:hAnsi="Arial" w:cs="Arial"/>
                <w:sz w:val="24"/>
                <w:szCs w:val="24"/>
              </w:rPr>
            </w:pPr>
          </w:p>
        </w:tc>
        <w:tc>
          <w:tcPr>
            <w:tcW w:w="5355" w:type="dxa"/>
          </w:tcPr>
          <w:p w14:paraId="5578E3B2" w14:textId="77777777" w:rsidR="00761D34" w:rsidRPr="00761D34" w:rsidRDefault="00761D34" w:rsidP="00761D34">
            <w:pPr>
              <w:spacing w:before="60" w:after="60" w:line="276" w:lineRule="auto"/>
              <w:rPr>
                <w:rFonts w:ascii="Arial" w:hAnsi="Arial" w:cs="Arial"/>
                <w:sz w:val="24"/>
                <w:szCs w:val="24"/>
              </w:rPr>
            </w:pPr>
            <w:r w:rsidRPr="00761D34">
              <w:rPr>
                <w:rFonts w:ascii="Arial" w:hAnsi="Arial" w:cs="Arial"/>
                <w:sz w:val="24"/>
                <w:szCs w:val="24"/>
              </w:rPr>
              <w:t>Collecting and processing contextual samples or specimen materials (e.g. blood, tissue, environmental) under supervision, labelling accurately, maintaining chain of custody, and ensuring sample integrity during storage or transport.</w:t>
            </w:r>
          </w:p>
          <w:p w14:paraId="402B353E" w14:textId="77777777" w:rsidR="00E414BF" w:rsidRDefault="00E414BF" w:rsidP="00E414BF">
            <w:pPr>
              <w:spacing w:before="60" w:after="60" w:line="276" w:lineRule="auto"/>
              <w:rPr>
                <w:rFonts w:ascii="Arial" w:hAnsi="Arial" w:cs="Arial"/>
                <w:sz w:val="24"/>
                <w:szCs w:val="24"/>
              </w:rPr>
            </w:pPr>
          </w:p>
        </w:tc>
        <w:tc>
          <w:tcPr>
            <w:tcW w:w="1516" w:type="dxa"/>
          </w:tcPr>
          <w:p w14:paraId="54A6515B" w14:textId="77777777" w:rsidR="00E414BF" w:rsidRPr="009D0FE2" w:rsidRDefault="00E414BF" w:rsidP="00E414BF">
            <w:pPr>
              <w:spacing w:before="60" w:after="60" w:line="276" w:lineRule="auto"/>
              <w:rPr>
                <w:rFonts w:ascii="Arial" w:hAnsi="Arial" w:cs="Arial"/>
                <w:sz w:val="24"/>
                <w:szCs w:val="24"/>
              </w:rPr>
            </w:pPr>
          </w:p>
        </w:tc>
      </w:tr>
      <w:tr w:rsidR="00E414BF" w:rsidRPr="009D0FE2" w14:paraId="5B9A9C15" w14:textId="77777777" w:rsidTr="005B0B35">
        <w:trPr>
          <w:cantSplit/>
        </w:trPr>
        <w:tc>
          <w:tcPr>
            <w:tcW w:w="5377" w:type="dxa"/>
          </w:tcPr>
          <w:p w14:paraId="7A89CBF9" w14:textId="77777777" w:rsidR="00E414BF" w:rsidRDefault="00E414BF" w:rsidP="00E414BF">
            <w:pPr>
              <w:spacing w:before="60" w:after="60" w:line="276" w:lineRule="auto"/>
              <w:rPr>
                <w:rFonts w:ascii="Arial" w:hAnsi="Arial" w:cs="Arial"/>
                <w:sz w:val="24"/>
                <w:szCs w:val="24"/>
              </w:rPr>
            </w:pPr>
            <w:r w:rsidRPr="0099185E">
              <w:rPr>
                <w:rFonts w:ascii="Arial" w:hAnsi="Arial" w:cs="Arial"/>
                <w:sz w:val="24"/>
                <w:szCs w:val="24"/>
              </w:rPr>
              <w:t>Team working skills</w:t>
            </w:r>
            <w:r>
              <w:rPr>
                <w:rFonts w:ascii="Arial" w:hAnsi="Arial" w:cs="Arial"/>
                <w:sz w:val="24"/>
                <w:szCs w:val="24"/>
              </w:rPr>
              <w:t>, e.g.,</w:t>
            </w:r>
            <w:r w:rsidRPr="0099185E">
              <w:rPr>
                <w:rFonts w:ascii="Arial" w:hAnsi="Arial" w:cs="Arial"/>
                <w:sz w:val="24"/>
                <w:szCs w:val="24"/>
              </w:rPr>
              <w:t xml:space="preserve"> be able to work collaboratively with a range of healthcare professionals within and outside a specific team, as well as with other individuals such as carers</w:t>
            </w:r>
            <w:r>
              <w:rPr>
                <w:rFonts w:ascii="Arial" w:hAnsi="Arial" w:cs="Arial"/>
                <w:sz w:val="24"/>
                <w:szCs w:val="24"/>
              </w:rPr>
              <w:t>.</w:t>
            </w:r>
          </w:p>
          <w:p w14:paraId="73AD3846" w14:textId="233C1F9F" w:rsidR="00E414BF" w:rsidRPr="005B0B35" w:rsidRDefault="00E414BF" w:rsidP="00E414BF">
            <w:pPr>
              <w:spacing w:before="60" w:after="60" w:line="276" w:lineRule="auto"/>
              <w:rPr>
                <w:rFonts w:ascii="Arial" w:hAnsi="Arial" w:cs="Arial"/>
                <w:sz w:val="24"/>
                <w:szCs w:val="24"/>
              </w:rPr>
            </w:pPr>
          </w:p>
        </w:tc>
        <w:tc>
          <w:tcPr>
            <w:tcW w:w="1485" w:type="dxa"/>
          </w:tcPr>
          <w:p w14:paraId="5754DB1A" w14:textId="77777777" w:rsidR="00E414BF" w:rsidRPr="009D0FE2" w:rsidRDefault="00E414BF" w:rsidP="00E414BF">
            <w:pPr>
              <w:spacing w:before="60" w:after="60" w:line="276" w:lineRule="auto"/>
              <w:rPr>
                <w:rFonts w:ascii="Arial" w:hAnsi="Arial" w:cs="Arial"/>
                <w:sz w:val="24"/>
                <w:szCs w:val="24"/>
              </w:rPr>
            </w:pPr>
          </w:p>
        </w:tc>
        <w:tc>
          <w:tcPr>
            <w:tcW w:w="358" w:type="dxa"/>
            <w:tcBorders>
              <w:top w:val="nil"/>
              <w:bottom w:val="nil"/>
            </w:tcBorders>
          </w:tcPr>
          <w:p w14:paraId="6D665015" w14:textId="77777777" w:rsidR="00E414BF" w:rsidRDefault="00E414BF" w:rsidP="00E414BF">
            <w:pPr>
              <w:spacing w:before="60" w:after="60" w:line="276" w:lineRule="auto"/>
              <w:rPr>
                <w:rFonts w:ascii="Arial" w:hAnsi="Arial" w:cs="Arial"/>
                <w:sz w:val="24"/>
                <w:szCs w:val="24"/>
              </w:rPr>
            </w:pPr>
          </w:p>
        </w:tc>
        <w:tc>
          <w:tcPr>
            <w:tcW w:w="5355" w:type="dxa"/>
          </w:tcPr>
          <w:p w14:paraId="120E8AF0" w14:textId="77777777" w:rsidR="00761D34" w:rsidRPr="00761D34" w:rsidRDefault="00761D34" w:rsidP="00761D34">
            <w:pPr>
              <w:spacing w:before="60" w:after="60" w:line="276" w:lineRule="auto"/>
              <w:rPr>
                <w:rFonts w:ascii="Arial" w:hAnsi="Arial" w:cs="Arial"/>
                <w:sz w:val="24"/>
                <w:szCs w:val="24"/>
              </w:rPr>
            </w:pPr>
            <w:r w:rsidRPr="00761D34">
              <w:rPr>
                <w:rFonts w:ascii="Arial" w:hAnsi="Arial" w:cs="Arial"/>
                <w:sz w:val="24"/>
                <w:szCs w:val="24"/>
              </w:rPr>
              <w:t>Performing routine assays or measurements (e.g. quantitative tests, reagent reactions) by following protocols, recording results systematically, checking validity against controls, and noting when repeats or deviations are required.</w:t>
            </w:r>
          </w:p>
          <w:p w14:paraId="6F04D6B7" w14:textId="77777777" w:rsidR="00E414BF" w:rsidRDefault="00E414BF" w:rsidP="00E414BF">
            <w:pPr>
              <w:spacing w:before="60" w:after="60" w:line="276" w:lineRule="auto"/>
              <w:rPr>
                <w:rFonts w:ascii="Arial" w:hAnsi="Arial" w:cs="Arial"/>
                <w:sz w:val="24"/>
                <w:szCs w:val="24"/>
              </w:rPr>
            </w:pPr>
          </w:p>
        </w:tc>
        <w:tc>
          <w:tcPr>
            <w:tcW w:w="1516" w:type="dxa"/>
          </w:tcPr>
          <w:p w14:paraId="27AE0FA3" w14:textId="77777777" w:rsidR="00E414BF" w:rsidRPr="009D0FE2" w:rsidRDefault="00E414BF" w:rsidP="00E414BF">
            <w:pPr>
              <w:spacing w:before="60" w:after="60" w:line="276" w:lineRule="auto"/>
              <w:rPr>
                <w:rFonts w:ascii="Arial" w:hAnsi="Arial" w:cs="Arial"/>
                <w:sz w:val="24"/>
                <w:szCs w:val="24"/>
              </w:rPr>
            </w:pPr>
          </w:p>
        </w:tc>
      </w:tr>
      <w:tr w:rsidR="00E414BF" w:rsidRPr="009D0FE2" w14:paraId="198D9151" w14:textId="77777777" w:rsidTr="005B0B35">
        <w:trPr>
          <w:cantSplit/>
        </w:trPr>
        <w:tc>
          <w:tcPr>
            <w:tcW w:w="5377" w:type="dxa"/>
          </w:tcPr>
          <w:p w14:paraId="5562B07D" w14:textId="53E904F8" w:rsidR="00E414BF" w:rsidRDefault="00E414BF" w:rsidP="00E414BF">
            <w:pPr>
              <w:spacing w:before="60" w:after="60" w:line="276" w:lineRule="auto"/>
              <w:rPr>
                <w:rFonts w:ascii="Arial" w:hAnsi="Arial" w:cs="Arial"/>
                <w:sz w:val="24"/>
                <w:szCs w:val="24"/>
              </w:rPr>
            </w:pPr>
            <w:r w:rsidRPr="0099185E">
              <w:rPr>
                <w:rFonts w:ascii="Arial" w:hAnsi="Arial" w:cs="Arial"/>
                <w:sz w:val="24"/>
                <w:szCs w:val="24"/>
              </w:rPr>
              <w:lastRenderedPageBreak/>
              <w:t>Problem solving skills</w:t>
            </w:r>
            <w:r>
              <w:rPr>
                <w:rFonts w:ascii="Arial" w:hAnsi="Arial" w:cs="Arial"/>
                <w:sz w:val="24"/>
                <w:szCs w:val="24"/>
              </w:rPr>
              <w:t>, e.g.,</w:t>
            </w:r>
            <w:r w:rsidRPr="0099185E">
              <w:rPr>
                <w:rFonts w:ascii="Arial" w:hAnsi="Arial" w:cs="Arial"/>
                <w:sz w:val="24"/>
                <w:szCs w:val="24"/>
              </w:rPr>
              <w:t xml:space="preserve"> be able to identify problems, propose innovative solutions and implement these solutions and where appropriate make use of new technologies to solve problems</w:t>
            </w:r>
            <w:r>
              <w:rPr>
                <w:rFonts w:ascii="Arial" w:hAnsi="Arial" w:cs="Arial"/>
                <w:sz w:val="24"/>
                <w:szCs w:val="24"/>
              </w:rPr>
              <w:t>.</w:t>
            </w:r>
          </w:p>
        </w:tc>
        <w:tc>
          <w:tcPr>
            <w:tcW w:w="1485" w:type="dxa"/>
          </w:tcPr>
          <w:p w14:paraId="4619839A" w14:textId="77777777" w:rsidR="00E414BF" w:rsidRPr="009D0FE2" w:rsidRDefault="00E414BF" w:rsidP="00E414BF">
            <w:pPr>
              <w:spacing w:before="60" w:after="60" w:line="276" w:lineRule="auto"/>
              <w:rPr>
                <w:rFonts w:ascii="Arial" w:hAnsi="Arial" w:cs="Arial"/>
                <w:sz w:val="24"/>
                <w:szCs w:val="24"/>
              </w:rPr>
            </w:pPr>
          </w:p>
        </w:tc>
        <w:tc>
          <w:tcPr>
            <w:tcW w:w="358" w:type="dxa"/>
            <w:tcBorders>
              <w:top w:val="nil"/>
              <w:bottom w:val="nil"/>
            </w:tcBorders>
          </w:tcPr>
          <w:p w14:paraId="5BDA7CC4" w14:textId="77777777" w:rsidR="00E414BF" w:rsidRDefault="00E414BF" w:rsidP="00E414BF">
            <w:pPr>
              <w:spacing w:before="60" w:after="60" w:line="276" w:lineRule="auto"/>
              <w:rPr>
                <w:rFonts w:ascii="Arial" w:hAnsi="Arial" w:cs="Arial"/>
                <w:sz w:val="24"/>
                <w:szCs w:val="24"/>
              </w:rPr>
            </w:pPr>
          </w:p>
        </w:tc>
        <w:tc>
          <w:tcPr>
            <w:tcW w:w="5355" w:type="dxa"/>
          </w:tcPr>
          <w:p w14:paraId="17BDA081" w14:textId="77777777" w:rsidR="00761D34" w:rsidRPr="00761D34" w:rsidRDefault="00761D34" w:rsidP="00761D34">
            <w:pPr>
              <w:spacing w:before="60" w:after="60" w:line="276" w:lineRule="auto"/>
              <w:rPr>
                <w:rFonts w:ascii="Arial" w:hAnsi="Arial" w:cs="Arial"/>
                <w:sz w:val="24"/>
                <w:szCs w:val="24"/>
              </w:rPr>
            </w:pPr>
            <w:r w:rsidRPr="00761D34">
              <w:rPr>
                <w:rFonts w:ascii="Arial" w:hAnsi="Arial" w:cs="Arial"/>
                <w:sz w:val="24"/>
                <w:szCs w:val="24"/>
              </w:rPr>
              <w:t>Analysing test results by comparing data to reference ranges, spotting anomalies or unexpected trends, assisting with preliminary interpretation, and discussing findings with senior staff to inform next steps or further tests.</w:t>
            </w:r>
          </w:p>
          <w:p w14:paraId="2FF7F164" w14:textId="77777777" w:rsidR="00E414BF" w:rsidRDefault="00E414BF" w:rsidP="00E414BF">
            <w:pPr>
              <w:spacing w:before="60" w:after="60" w:line="276" w:lineRule="auto"/>
              <w:rPr>
                <w:rFonts w:ascii="Arial" w:hAnsi="Arial" w:cs="Arial"/>
                <w:sz w:val="24"/>
                <w:szCs w:val="24"/>
              </w:rPr>
            </w:pPr>
          </w:p>
        </w:tc>
        <w:tc>
          <w:tcPr>
            <w:tcW w:w="1516" w:type="dxa"/>
          </w:tcPr>
          <w:p w14:paraId="55F455D4" w14:textId="77777777" w:rsidR="00E414BF" w:rsidRPr="009D0FE2" w:rsidRDefault="00E414BF" w:rsidP="00E414BF">
            <w:pPr>
              <w:spacing w:before="60" w:after="60" w:line="276" w:lineRule="auto"/>
              <w:rPr>
                <w:rFonts w:ascii="Arial" w:hAnsi="Arial" w:cs="Arial"/>
                <w:sz w:val="24"/>
                <w:szCs w:val="24"/>
              </w:rPr>
            </w:pPr>
          </w:p>
        </w:tc>
      </w:tr>
      <w:tr w:rsidR="00E414BF" w:rsidRPr="009D0FE2" w14:paraId="6EC4A274" w14:textId="77777777" w:rsidTr="005B0B35">
        <w:trPr>
          <w:cantSplit/>
        </w:trPr>
        <w:tc>
          <w:tcPr>
            <w:tcW w:w="5377" w:type="dxa"/>
          </w:tcPr>
          <w:p w14:paraId="670C8818" w14:textId="2D70765C" w:rsidR="00E414BF" w:rsidRDefault="00E414BF" w:rsidP="00E414BF">
            <w:pPr>
              <w:spacing w:before="60" w:after="60" w:line="276" w:lineRule="auto"/>
              <w:rPr>
                <w:rFonts w:ascii="Arial" w:hAnsi="Arial" w:cs="Arial"/>
                <w:sz w:val="24"/>
                <w:szCs w:val="24"/>
              </w:rPr>
            </w:pPr>
            <w:r w:rsidRPr="0099185E">
              <w:rPr>
                <w:rFonts w:ascii="Arial" w:hAnsi="Arial" w:cs="Arial"/>
                <w:sz w:val="24"/>
                <w:szCs w:val="24"/>
              </w:rPr>
              <w:t>Reporting and presentation skills</w:t>
            </w:r>
            <w:r>
              <w:rPr>
                <w:rFonts w:ascii="Arial" w:hAnsi="Arial" w:cs="Arial"/>
                <w:sz w:val="24"/>
                <w:szCs w:val="24"/>
              </w:rPr>
              <w:t>, e.g.,</w:t>
            </w:r>
            <w:r w:rsidRPr="0099185E">
              <w:rPr>
                <w:rFonts w:ascii="Arial" w:hAnsi="Arial" w:cs="Arial"/>
                <w:sz w:val="24"/>
                <w:szCs w:val="24"/>
              </w:rPr>
              <w:t xml:space="preserve"> be able to interpret and analyse information and data to present conclusions in a range of formats to a variety of stakeholders</w:t>
            </w:r>
            <w:r>
              <w:rPr>
                <w:rFonts w:ascii="Arial" w:hAnsi="Arial" w:cs="Arial"/>
                <w:sz w:val="24"/>
                <w:szCs w:val="24"/>
              </w:rPr>
              <w:t>.</w:t>
            </w:r>
          </w:p>
        </w:tc>
        <w:tc>
          <w:tcPr>
            <w:tcW w:w="1485" w:type="dxa"/>
          </w:tcPr>
          <w:p w14:paraId="66CDFF58" w14:textId="77777777" w:rsidR="00E414BF" w:rsidRPr="009D0FE2" w:rsidRDefault="00E414BF" w:rsidP="00E414BF">
            <w:pPr>
              <w:spacing w:before="60" w:after="60" w:line="276" w:lineRule="auto"/>
              <w:rPr>
                <w:rFonts w:ascii="Arial" w:hAnsi="Arial" w:cs="Arial"/>
                <w:sz w:val="24"/>
                <w:szCs w:val="24"/>
              </w:rPr>
            </w:pPr>
          </w:p>
        </w:tc>
        <w:tc>
          <w:tcPr>
            <w:tcW w:w="358" w:type="dxa"/>
            <w:tcBorders>
              <w:top w:val="nil"/>
              <w:bottom w:val="nil"/>
            </w:tcBorders>
          </w:tcPr>
          <w:p w14:paraId="07C9D220" w14:textId="77777777" w:rsidR="00E414BF" w:rsidRDefault="00E414BF" w:rsidP="00E414BF">
            <w:pPr>
              <w:spacing w:before="60" w:after="60" w:line="276" w:lineRule="auto"/>
              <w:rPr>
                <w:rFonts w:ascii="Arial" w:hAnsi="Arial" w:cs="Arial"/>
                <w:sz w:val="24"/>
                <w:szCs w:val="24"/>
              </w:rPr>
            </w:pPr>
          </w:p>
        </w:tc>
        <w:tc>
          <w:tcPr>
            <w:tcW w:w="5355" w:type="dxa"/>
          </w:tcPr>
          <w:p w14:paraId="3DB257F4" w14:textId="77777777" w:rsidR="00761D34" w:rsidRPr="00761D34" w:rsidRDefault="00761D34" w:rsidP="00761D34">
            <w:pPr>
              <w:spacing w:before="60" w:after="60" w:line="276" w:lineRule="auto"/>
              <w:rPr>
                <w:rFonts w:ascii="Arial" w:hAnsi="Arial" w:cs="Arial"/>
                <w:sz w:val="24"/>
                <w:szCs w:val="24"/>
              </w:rPr>
            </w:pPr>
            <w:r w:rsidRPr="00761D34">
              <w:rPr>
                <w:rFonts w:ascii="Arial" w:hAnsi="Arial" w:cs="Arial"/>
                <w:sz w:val="24"/>
                <w:szCs w:val="24"/>
              </w:rPr>
              <w:t>Maintaining laboratory quality and safety by monitoring reagents, cleaning work areas, disposing of waste correctly, logging incidents or deviations, and supporting audits or checks against quality standards.</w:t>
            </w:r>
          </w:p>
          <w:p w14:paraId="562D0BF3" w14:textId="77777777" w:rsidR="00E414BF" w:rsidRDefault="00E414BF" w:rsidP="00E414BF">
            <w:pPr>
              <w:spacing w:before="60" w:after="60" w:line="276" w:lineRule="auto"/>
              <w:rPr>
                <w:rFonts w:ascii="Arial" w:hAnsi="Arial" w:cs="Arial"/>
                <w:sz w:val="24"/>
                <w:szCs w:val="24"/>
              </w:rPr>
            </w:pPr>
          </w:p>
        </w:tc>
        <w:tc>
          <w:tcPr>
            <w:tcW w:w="1516" w:type="dxa"/>
          </w:tcPr>
          <w:p w14:paraId="193058A0" w14:textId="77777777" w:rsidR="00E414BF" w:rsidRPr="009D0FE2" w:rsidRDefault="00E414BF" w:rsidP="00E414BF">
            <w:pPr>
              <w:spacing w:before="60" w:after="60" w:line="276" w:lineRule="auto"/>
              <w:rPr>
                <w:rFonts w:ascii="Arial" w:hAnsi="Arial" w:cs="Arial"/>
                <w:sz w:val="24"/>
                <w:szCs w:val="24"/>
              </w:rPr>
            </w:pPr>
          </w:p>
        </w:tc>
      </w:tr>
      <w:tr w:rsidR="00E414BF" w:rsidRPr="009D0FE2" w14:paraId="4C328AAC" w14:textId="77777777" w:rsidTr="005B0B35">
        <w:trPr>
          <w:cantSplit/>
        </w:trPr>
        <w:tc>
          <w:tcPr>
            <w:tcW w:w="5377" w:type="dxa"/>
          </w:tcPr>
          <w:p w14:paraId="24014355" w14:textId="77777777" w:rsidR="00E414BF" w:rsidRPr="0099185E" w:rsidRDefault="00E414BF" w:rsidP="00E414BF">
            <w:pPr>
              <w:spacing w:before="60" w:after="60" w:line="276" w:lineRule="auto"/>
              <w:rPr>
                <w:rFonts w:ascii="Arial" w:hAnsi="Arial" w:cs="Arial"/>
                <w:sz w:val="24"/>
                <w:szCs w:val="24"/>
              </w:rPr>
            </w:pPr>
            <w:r w:rsidRPr="0099185E">
              <w:rPr>
                <w:rFonts w:ascii="Arial" w:hAnsi="Arial" w:cs="Arial"/>
                <w:sz w:val="24"/>
                <w:szCs w:val="24"/>
              </w:rPr>
              <w:t>Reflective evaluation</w:t>
            </w:r>
            <w:r>
              <w:rPr>
                <w:rFonts w:ascii="Arial" w:hAnsi="Arial" w:cs="Arial"/>
                <w:sz w:val="24"/>
                <w:szCs w:val="24"/>
              </w:rPr>
              <w:t>, e.g.,</w:t>
            </w:r>
            <w:r w:rsidRPr="0099185E">
              <w:rPr>
                <w:rFonts w:ascii="Arial" w:hAnsi="Arial" w:cs="Arial"/>
                <w:b/>
                <w:bCs/>
                <w:sz w:val="24"/>
                <w:szCs w:val="24"/>
              </w:rPr>
              <w:t xml:space="preserve"> </w:t>
            </w:r>
            <w:r w:rsidRPr="0099185E">
              <w:rPr>
                <w:rFonts w:ascii="Arial" w:hAnsi="Arial" w:cs="Arial"/>
                <w:sz w:val="24"/>
                <w:szCs w:val="24"/>
              </w:rPr>
              <w:t xml:space="preserve">be able to reflect on own practice and make improvements to own practice </w:t>
            </w:r>
            <w:r>
              <w:rPr>
                <w:rFonts w:ascii="Arial" w:hAnsi="Arial" w:cs="Arial"/>
                <w:sz w:val="24"/>
                <w:szCs w:val="24"/>
              </w:rPr>
              <w:t>by</w:t>
            </w:r>
            <w:r w:rsidRPr="0099185E">
              <w:rPr>
                <w:rFonts w:ascii="Arial" w:hAnsi="Arial" w:cs="Arial"/>
                <w:sz w:val="24"/>
                <w:szCs w:val="24"/>
              </w:rPr>
              <w:t xml:space="preserve"> reviewing and suggesting improvements and consideration of lessons learnt for own professional development. </w:t>
            </w:r>
          </w:p>
          <w:p w14:paraId="74D5E561" w14:textId="6D1C9879" w:rsidR="00E414BF" w:rsidRDefault="00E414BF" w:rsidP="00E414BF">
            <w:pPr>
              <w:spacing w:before="60" w:after="60" w:line="276" w:lineRule="auto"/>
              <w:rPr>
                <w:rFonts w:ascii="Arial" w:hAnsi="Arial" w:cs="Arial"/>
                <w:sz w:val="24"/>
                <w:szCs w:val="24"/>
              </w:rPr>
            </w:pPr>
          </w:p>
        </w:tc>
        <w:tc>
          <w:tcPr>
            <w:tcW w:w="1485" w:type="dxa"/>
          </w:tcPr>
          <w:p w14:paraId="4CCD9F17" w14:textId="77777777" w:rsidR="00E414BF" w:rsidRPr="009D0FE2" w:rsidRDefault="00E414BF" w:rsidP="00E414BF">
            <w:pPr>
              <w:spacing w:before="60" w:after="60" w:line="276" w:lineRule="auto"/>
              <w:rPr>
                <w:rFonts w:ascii="Arial" w:hAnsi="Arial" w:cs="Arial"/>
                <w:sz w:val="24"/>
                <w:szCs w:val="24"/>
              </w:rPr>
            </w:pPr>
          </w:p>
        </w:tc>
        <w:tc>
          <w:tcPr>
            <w:tcW w:w="358" w:type="dxa"/>
            <w:tcBorders>
              <w:top w:val="nil"/>
              <w:bottom w:val="nil"/>
            </w:tcBorders>
          </w:tcPr>
          <w:p w14:paraId="075D2215" w14:textId="71C4FE4C" w:rsidR="00E414BF" w:rsidRDefault="00E414BF" w:rsidP="00E414BF">
            <w:pPr>
              <w:spacing w:before="60" w:after="60" w:line="276" w:lineRule="auto"/>
              <w:rPr>
                <w:rFonts w:ascii="Arial" w:hAnsi="Arial" w:cs="Arial"/>
                <w:sz w:val="24"/>
                <w:szCs w:val="24"/>
              </w:rPr>
            </w:pPr>
          </w:p>
        </w:tc>
        <w:tc>
          <w:tcPr>
            <w:tcW w:w="5355" w:type="dxa"/>
          </w:tcPr>
          <w:p w14:paraId="5612F13A" w14:textId="77777777" w:rsidR="00761D34" w:rsidRPr="00761D34" w:rsidRDefault="00761D34" w:rsidP="00761D34">
            <w:pPr>
              <w:spacing w:before="60" w:after="60" w:line="276" w:lineRule="auto"/>
              <w:rPr>
                <w:rFonts w:ascii="Arial" w:hAnsi="Arial" w:cs="Arial"/>
                <w:sz w:val="24"/>
                <w:szCs w:val="24"/>
              </w:rPr>
            </w:pPr>
            <w:r w:rsidRPr="00761D34">
              <w:rPr>
                <w:rFonts w:ascii="Arial" w:hAnsi="Arial" w:cs="Arial"/>
                <w:sz w:val="24"/>
                <w:szCs w:val="24"/>
              </w:rPr>
              <w:t>Documenting and communicating technical data by preparing summaries, graphs or reports, ensuring confidentiality and accuracy, tailoring explanations for different stakeholders, and escalating critical results according to protocol.</w:t>
            </w:r>
          </w:p>
          <w:p w14:paraId="1AF12240" w14:textId="77777777" w:rsidR="00E414BF" w:rsidRDefault="00E414BF" w:rsidP="00E414BF">
            <w:pPr>
              <w:spacing w:before="60" w:after="60" w:line="276" w:lineRule="auto"/>
              <w:rPr>
                <w:rFonts w:ascii="Arial" w:hAnsi="Arial" w:cs="Arial"/>
                <w:sz w:val="24"/>
                <w:szCs w:val="24"/>
              </w:rPr>
            </w:pPr>
          </w:p>
        </w:tc>
        <w:tc>
          <w:tcPr>
            <w:tcW w:w="1516" w:type="dxa"/>
          </w:tcPr>
          <w:p w14:paraId="2FBBA194" w14:textId="77777777" w:rsidR="00E414BF" w:rsidRPr="009D0FE2" w:rsidRDefault="00E414BF" w:rsidP="00E414BF">
            <w:pPr>
              <w:spacing w:before="60" w:after="60" w:line="276" w:lineRule="auto"/>
              <w:rPr>
                <w:rFonts w:ascii="Arial" w:hAnsi="Arial" w:cs="Arial"/>
                <w:sz w:val="24"/>
                <w:szCs w:val="24"/>
              </w:rPr>
            </w:pPr>
          </w:p>
        </w:tc>
      </w:tr>
    </w:tbl>
    <w:p w14:paraId="0645B9EC" w14:textId="2D5C95BB" w:rsidR="0085357B" w:rsidRDefault="001B3789" w:rsidP="001313F9">
      <w:pPr>
        <w:spacing w:line="276" w:lineRule="auto"/>
        <w:ind w:firstLine="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8241" behindDoc="0" locked="0" layoutInCell="1" allowOverlap="1" wp14:anchorId="39D91ED6" wp14:editId="01325509">
                <wp:simplePos x="0" y="0"/>
                <wp:positionH relativeFrom="margin">
                  <wp:posOffset>7434</wp:posOffset>
                </wp:positionH>
                <wp:positionV relativeFrom="paragraph">
                  <wp:posOffset>159122</wp:posOffset>
                </wp:positionV>
                <wp:extent cx="8962359" cy="1293542"/>
                <wp:effectExtent l="0" t="0" r="17145" b="14605"/>
                <wp:wrapNone/>
                <wp:docPr id="470257297" name="Text Box 1"/>
                <wp:cNvGraphicFramePr/>
                <a:graphic xmlns:a="http://schemas.openxmlformats.org/drawingml/2006/main">
                  <a:graphicData uri="http://schemas.microsoft.com/office/word/2010/wordprocessingShape">
                    <wps:wsp>
                      <wps:cNvSpPr txBox="1"/>
                      <wps:spPr>
                        <a:xfrm>
                          <a:off x="0" y="0"/>
                          <a:ext cx="8962359" cy="1293542"/>
                        </a:xfrm>
                        <a:prstGeom prst="rect">
                          <a:avLst/>
                        </a:prstGeom>
                        <a:solidFill>
                          <a:schemeClr val="lt1"/>
                        </a:solidFill>
                        <a:ln w="12700">
                          <a:solidFill>
                            <a:srgbClr val="765AB0"/>
                          </a:solidFill>
                        </a:ln>
                      </wps:spPr>
                      <wps:txbx>
                        <w:txbxContent>
                          <w:p w14:paraId="4BB250B4"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91ED6" id="_x0000_s1027" type="#_x0000_t202" style="position:absolute;left:0;text-align:left;margin-left:.6pt;margin-top:12.55pt;width:705.7pt;height:101.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" fillcolor="white [3201]" strokecolor="#765ab0" strokeweight="1pt">
                <v:textbox>
                  <w:txbxContent>
                    <w:p w14:paraId="4BB250B4" w14:textId="77777777" w:rsidR="00EB53AA" w:rsidRPr="004C51C8" w:rsidRDefault="00EB53AA" w:rsidP="005B0B35">
                      <w:pPr>
                        <w:spacing w:after="0"/>
                        <w:rPr>
                          <w:rFonts w:ascii="Arial" w:hAnsi="Arial" w:cs="Arial"/>
                          <w:color w:val="000000" w:themeColor="text1"/>
                          <w:sz w:val="24"/>
                          <w:szCs w:val="24"/>
                        </w:rPr>
                      </w:pPr>
                      <w:r>
                        <w:rPr>
                          <w:rFonts w:ascii="Arial" w:hAnsi="Arial" w:cs="Arial"/>
                          <w:color w:val="000000" w:themeColor="text1"/>
                          <w:sz w:val="24"/>
                          <w:szCs w:val="24"/>
                        </w:rPr>
                        <w:t>Space for n</w:t>
                      </w:r>
                      <w:r w:rsidRPr="004C51C8">
                        <w:rPr>
                          <w:rFonts w:ascii="Arial" w:hAnsi="Arial" w:cs="Arial"/>
                          <w:color w:val="000000" w:themeColor="text1"/>
                          <w:sz w:val="24"/>
                          <w:szCs w:val="24"/>
                        </w:rPr>
                        <w:t>otes</w:t>
                      </w:r>
                      <w:r>
                        <w:rPr>
                          <w:rFonts w:ascii="Arial" w:hAnsi="Arial" w:cs="Arial"/>
                          <w:color w:val="000000" w:themeColor="text1"/>
                          <w:sz w:val="24"/>
                          <w:szCs w:val="24"/>
                        </w:rPr>
                        <w:t xml:space="preserve"> / reminders</w:t>
                      </w:r>
                      <w:r w:rsidRPr="004C51C8">
                        <w:rPr>
                          <w:rFonts w:ascii="Arial" w:hAnsi="Arial" w:cs="Arial"/>
                          <w:color w:val="000000" w:themeColor="text1"/>
                          <w:sz w:val="24"/>
                          <w:szCs w:val="24"/>
                        </w:rPr>
                        <w:t xml:space="preserve"> re: </w:t>
                      </w:r>
                      <w:r>
                        <w:rPr>
                          <w:rFonts w:ascii="Arial" w:hAnsi="Arial" w:cs="Arial"/>
                          <w:color w:val="000000" w:themeColor="text1"/>
                          <w:sz w:val="24"/>
                          <w:szCs w:val="24"/>
                        </w:rPr>
                        <w:t>ideas for tasks, resources, or queries</w:t>
                      </w:r>
                    </w:p>
                  </w:txbxContent>
                </v:textbox>
                <w10:wrap anchorx="margin"/>
              </v:shape>
            </w:pict>
          </mc:Fallback>
        </mc:AlternateContent>
      </w:r>
    </w:p>
    <w:p w14:paraId="66D50D9C" w14:textId="055ADE26" w:rsidR="0085357B" w:rsidRDefault="0085357B" w:rsidP="001313F9">
      <w:pPr>
        <w:spacing w:line="276" w:lineRule="auto"/>
        <w:ind w:firstLine="720"/>
        <w:rPr>
          <w:rFonts w:ascii="Arial" w:hAnsi="Arial" w:cs="Arial"/>
          <w:sz w:val="24"/>
          <w:szCs w:val="24"/>
        </w:rPr>
      </w:pPr>
    </w:p>
    <w:p w14:paraId="62330C66" w14:textId="02F4DA6B" w:rsidR="0085357B" w:rsidRDefault="0085357B">
      <w:pPr>
        <w:rPr>
          <w:rFonts w:ascii="Arial" w:hAnsi="Arial" w:cs="Arial"/>
          <w:sz w:val="24"/>
          <w:szCs w:val="24"/>
        </w:rPr>
      </w:pPr>
    </w:p>
    <w:sectPr w:rsidR="0085357B" w:rsidSect="0037262A">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373B" w14:textId="77777777" w:rsidR="001D5196" w:rsidRDefault="001D5196" w:rsidP="00DB5C13">
      <w:pPr>
        <w:spacing w:after="0" w:line="240" w:lineRule="auto"/>
      </w:pPr>
      <w:r>
        <w:separator/>
      </w:r>
    </w:p>
  </w:endnote>
  <w:endnote w:type="continuationSeparator" w:id="0">
    <w:p w14:paraId="508AE0D4" w14:textId="77777777" w:rsidR="001D5196" w:rsidRDefault="001D5196" w:rsidP="00DB5C13">
      <w:pPr>
        <w:spacing w:after="0" w:line="240" w:lineRule="auto"/>
      </w:pPr>
      <w:r>
        <w:continuationSeparator/>
      </w:r>
    </w:p>
  </w:endnote>
  <w:endnote w:type="continuationNotice" w:id="1">
    <w:p w14:paraId="7E74A6E6" w14:textId="77777777" w:rsidR="001D5196" w:rsidRDefault="001D51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4C31" w14:textId="3FEF977C" w:rsidR="00DB5C13" w:rsidRPr="00C83356" w:rsidRDefault="00C83356">
    <w:pPr>
      <w:pStyle w:val="Footer"/>
      <w:rPr>
        <w:rFonts w:ascii="Arial" w:hAnsi="Arial" w:cs="Arial"/>
        <w:sz w:val="20"/>
        <w:szCs w:val="20"/>
      </w:rPr>
    </w:pPr>
    <w:r>
      <w:fldChar w:fldCharType="begin"/>
    </w:r>
    <w:r>
      <w:instrText xml:space="preserve"> INCLUDEPICTURE "/Users/karenkelly/Library/Group Containers/UBF8T346G9.ms/WebArchiveCopyPasteTempFiles/com.microsoft.Word/cea07095-2b52-490d-8b1a-7d2a6edd6545" \* MERGEFORMATINET </w:instrText>
    </w:r>
    <w:r>
      <w:fldChar w:fldCharType="separate"/>
    </w:r>
    <w:r>
      <w:rPr>
        <w:noProof/>
      </w:rPr>
      <w:drawing>
        <wp:inline distT="0" distB="0" distL="0" distR="0" wp14:anchorId="6ED2F967" wp14:editId="2EB6DC61">
          <wp:extent cx="832624" cy="289964"/>
          <wp:effectExtent l="0" t="0" r="0" b="2540"/>
          <wp:docPr id="177917898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78987"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694" cy="299391"/>
                  </a:xfrm>
                  <a:prstGeom prst="rect">
                    <a:avLst/>
                  </a:prstGeom>
                  <a:noFill/>
                  <a:ln>
                    <a:noFill/>
                  </a:ln>
                </pic:spPr>
              </pic:pic>
            </a:graphicData>
          </a:graphic>
        </wp:inline>
      </w:drawing>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C9CF" w14:textId="77777777" w:rsidR="001D5196" w:rsidRDefault="001D5196" w:rsidP="00DB5C13">
      <w:pPr>
        <w:spacing w:after="0" w:line="240" w:lineRule="auto"/>
      </w:pPr>
      <w:r>
        <w:separator/>
      </w:r>
    </w:p>
  </w:footnote>
  <w:footnote w:type="continuationSeparator" w:id="0">
    <w:p w14:paraId="0D6C263B" w14:textId="77777777" w:rsidR="001D5196" w:rsidRDefault="001D5196" w:rsidP="00DB5C13">
      <w:pPr>
        <w:spacing w:after="0" w:line="240" w:lineRule="auto"/>
      </w:pPr>
      <w:r>
        <w:continuationSeparator/>
      </w:r>
    </w:p>
  </w:footnote>
  <w:footnote w:type="continuationNotice" w:id="1">
    <w:p w14:paraId="5FF83A01" w14:textId="77777777" w:rsidR="001D5196" w:rsidRDefault="001D51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64069" w14:textId="2706B2E5" w:rsidR="00957B15" w:rsidRPr="00957B15" w:rsidRDefault="00957B15" w:rsidP="00957B15">
    <w:pPr>
      <w:spacing w:line="276" w:lineRule="auto"/>
      <w:rPr>
        <w:rFonts w:ascii="Arial" w:hAnsi="Arial" w:cs="Arial"/>
        <w:b/>
        <w:bCs/>
        <w:color w:val="765AB0"/>
        <w:sz w:val="40"/>
        <w:szCs w:val="40"/>
      </w:rPr>
    </w:pPr>
    <w:r w:rsidRPr="00957B15">
      <w:rPr>
        <w:rFonts w:ascii="Arial" w:hAnsi="Arial" w:cs="Arial"/>
        <w:noProof/>
        <w:color w:val="765AB0"/>
        <w:sz w:val="40"/>
        <w:szCs w:val="40"/>
      </w:rPr>
      <w:drawing>
        <wp:anchor distT="0" distB="0" distL="114300" distR="114300" simplePos="0" relativeHeight="251658240" behindDoc="1" locked="0" layoutInCell="1" allowOverlap="1" wp14:anchorId="645F9AFB" wp14:editId="0C7267B1">
          <wp:simplePos x="0" y="0"/>
          <wp:positionH relativeFrom="column">
            <wp:posOffset>7498352</wp:posOffset>
          </wp:positionH>
          <wp:positionV relativeFrom="paragraph">
            <wp:posOffset>-56515</wp:posOffset>
          </wp:positionV>
          <wp:extent cx="1862455" cy="607695"/>
          <wp:effectExtent l="0" t="0" r="4445" b="0"/>
          <wp:wrapTight wrapText="bothSides">
            <wp:wrapPolygon edited="0">
              <wp:start x="19589" y="451"/>
              <wp:lineTo x="589" y="1354"/>
              <wp:lineTo x="0" y="2257"/>
              <wp:lineTo x="736" y="8577"/>
              <wp:lineTo x="589" y="13091"/>
              <wp:lineTo x="4566" y="15799"/>
              <wp:lineTo x="0" y="15799"/>
              <wp:lineTo x="147" y="20313"/>
              <wp:lineTo x="21210" y="20313"/>
              <wp:lineTo x="21504" y="15799"/>
              <wp:lineTo x="15907" y="15799"/>
              <wp:lineTo x="21357" y="12188"/>
              <wp:lineTo x="21357" y="4514"/>
              <wp:lineTo x="21210" y="2257"/>
              <wp:lineTo x="20473" y="451"/>
              <wp:lineTo x="19589" y="451"/>
            </wp:wrapPolygon>
          </wp:wrapTight>
          <wp:docPr id="1676214199" name="Picture 1"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203624" name="Picture 1" descr="A purple text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2455" cy="607695"/>
                  </a:xfrm>
                  <a:prstGeom prst="rect">
                    <a:avLst/>
                  </a:prstGeom>
                </pic:spPr>
              </pic:pic>
            </a:graphicData>
          </a:graphic>
          <wp14:sizeRelH relativeFrom="page">
            <wp14:pctWidth>0</wp14:pctWidth>
          </wp14:sizeRelH>
          <wp14:sizeRelV relativeFrom="page">
            <wp14:pctHeight>0</wp14:pctHeight>
          </wp14:sizeRelV>
        </wp:anchor>
      </w:drawing>
    </w:r>
    <w:r w:rsidRPr="00957B15">
      <w:rPr>
        <w:rFonts w:ascii="Arial" w:hAnsi="Arial" w:cs="Arial"/>
        <w:b/>
        <w:bCs/>
        <w:color w:val="765AB0"/>
        <w:sz w:val="40"/>
        <w:szCs w:val="40"/>
      </w:rPr>
      <w:t>TYPICAL TASKS CHECKLIST</w:t>
    </w:r>
  </w:p>
  <w:p w14:paraId="3F13E0AD" w14:textId="2E1CEEED" w:rsidR="00957B15" w:rsidRDefault="00957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A91"/>
    <w:multiLevelType w:val="multilevel"/>
    <w:tmpl w:val="1B2A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221EC"/>
    <w:multiLevelType w:val="multilevel"/>
    <w:tmpl w:val="1A5A6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1528C"/>
    <w:multiLevelType w:val="hybridMultilevel"/>
    <w:tmpl w:val="0828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E65B3"/>
    <w:multiLevelType w:val="multilevel"/>
    <w:tmpl w:val="C1EE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D7681"/>
    <w:multiLevelType w:val="multilevel"/>
    <w:tmpl w:val="1982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A294E"/>
    <w:multiLevelType w:val="multilevel"/>
    <w:tmpl w:val="ABC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F56AE2"/>
    <w:multiLevelType w:val="multilevel"/>
    <w:tmpl w:val="65B2D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0B34B1"/>
    <w:multiLevelType w:val="multilevel"/>
    <w:tmpl w:val="38D2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3221B0"/>
    <w:multiLevelType w:val="multilevel"/>
    <w:tmpl w:val="1EE2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61E3E"/>
    <w:multiLevelType w:val="multilevel"/>
    <w:tmpl w:val="DC02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44690"/>
    <w:multiLevelType w:val="multilevel"/>
    <w:tmpl w:val="9A06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EA7953"/>
    <w:multiLevelType w:val="hybridMultilevel"/>
    <w:tmpl w:val="06FEBC46"/>
    <w:lvl w:ilvl="0" w:tplc="16BA60DA">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126393"/>
    <w:multiLevelType w:val="multilevel"/>
    <w:tmpl w:val="7390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7E52BC"/>
    <w:multiLevelType w:val="multilevel"/>
    <w:tmpl w:val="8AB8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82E61"/>
    <w:multiLevelType w:val="multilevel"/>
    <w:tmpl w:val="DE56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8E08AB"/>
    <w:multiLevelType w:val="multilevel"/>
    <w:tmpl w:val="4FBE9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4D47FD"/>
    <w:multiLevelType w:val="multilevel"/>
    <w:tmpl w:val="0F5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7A6FCC"/>
    <w:multiLevelType w:val="multilevel"/>
    <w:tmpl w:val="479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DB06B0"/>
    <w:multiLevelType w:val="multilevel"/>
    <w:tmpl w:val="5C1E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882DB8"/>
    <w:multiLevelType w:val="multilevel"/>
    <w:tmpl w:val="2BCCA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6A176A"/>
    <w:multiLevelType w:val="multilevel"/>
    <w:tmpl w:val="CA7E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407B3B"/>
    <w:multiLevelType w:val="multilevel"/>
    <w:tmpl w:val="93B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9247000">
    <w:abstractNumId w:val="7"/>
  </w:num>
  <w:num w:numId="2" w16cid:durableId="1538853628">
    <w:abstractNumId w:val="11"/>
  </w:num>
  <w:num w:numId="3" w16cid:durableId="1258293033">
    <w:abstractNumId w:val="5"/>
  </w:num>
  <w:num w:numId="4" w16cid:durableId="1531143915">
    <w:abstractNumId w:val="19"/>
  </w:num>
  <w:num w:numId="5" w16cid:durableId="2107072737">
    <w:abstractNumId w:val="12"/>
  </w:num>
  <w:num w:numId="6" w16cid:durableId="1858613154">
    <w:abstractNumId w:val="17"/>
  </w:num>
  <w:num w:numId="7" w16cid:durableId="1510563329">
    <w:abstractNumId w:val="20"/>
  </w:num>
  <w:num w:numId="8" w16cid:durableId="1802073174">
    <w:abstractNumId w:val="1"/>
  </w:num>
  <w:num w:numId="9" w16cid:durableId="1593009360">
    <w:abstractNumId w:val="14"/>
  </w:num>
  <w:num w:numId="10" w16cid:durableId="1551696302">
    <w:abstractNumId w:val="9"/>
  </w:num>
  <w:num w:numId="11" w16cid:durableId="986082386">
    <w:abstractNumId w:val="8"/>
  </w:num>
  <w:num w:numId="12" w16cid:durableId="764960882">
    <w:abstractNumId w:val="16"/>
  </w:num>
  <w:num w:numId="13" w16cid:durableId="2029748159">
    <w:abstractNumId w:val="13"/>
  </w:num>
  <w:num w:numId="14" w16cid:durableId="1564100812">
    <w:abstractNumId w:val="0"/>
  </w:num>
  <w:num w:numId="15" w16cid:durableId="2087795572">
    <w:abstractNumId w:val="3"/>
  </w:num>
  <w:num w:numId="16" w16cid:durableId="1365519355">
    <w:abstractNumId w:val="4"/>
  </w:num>
  <w:num w:numId="17" w16cid:durableId="2125801842">
    <w:abstractNumId w:val="10"/>
  </w:num>
  <w:num w:numId="18" w16cid:durableId="2023817914">
    <w:abstractNumId w:val="21"/>
  </w:num>
  <w:num w:numId="19" w16cid:durableId="1107121638">
    <w:abstractNumId w:val="15"/>
  </w:num>
  <w:num w:numId="20" w16cid:durableId="1763913050">
    <w:abstractNumId w:val="2"/>
  </w:num>
  <w:num w:numId="21" w16cid:durableId="1055273385">
    <w:abstractNumId w:val="6"/>
  </w:num>
  <w:num w:numId="22" w16cid:durableId="19331976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80730"/>
    <w:rsid w:val="00015DC9"/>
    <w:rsid w:val="000236B2"/>
    <w:rsid w:val="000251FC"/>
    <w:rsid w:val="00043405"/>
    <w:rsid w:val="00055595"/>
    <w:rsid w:val="000644CB"/>
    <w:rsid w:val="00082A5D"/>
    <w:rsid w:val="000873A5"/>
    <w:rsid w:val="000B0A24"/>
    <w:rsid w:val="000B770E"/>
    <w:rsid w:val="000C1289"/>
    <w:rsid w:val="000C5101"/>
    <w:rsid w:val="000E7948"/>
    <w:rsid w:val="00100BEC"/>
    <w:rsid w:val="0010280E"/>
    <w:rsid w:val="00102CD6"/>
    <w:rsid w:val="00112BDC"/>
    <w:rsid w:val="001313F9"/>
    <w:rsid w:val="0014651C"/>
    <w:rsid w:val="0015182D"/>
    <w:rsid w:val="00162107"/>
    <w:rsid w:val="00165F46"/>
    <w:rsid w:val="00177CF7"/>
    <w:rsid w:val="00193DF8"/>
    <w:rsid w:val="0019464C"/>
    <w:rsid w:val="001A5362"/>
    <w:rsid w:val="001B3789"/>
    <w:rsid w:val="001C12C7"/>
    <w:rsid w:val="001C2562"/>
    <w:rsid w:val="001D0A35"/>
    <w:rsid w:val="001D5196"/>
    <w:rsid w:val="001E03B8"/>
    <w:rsid w:val="001E674D"/>
    <w:rsid w:val="0020387C"/>
    <w:rsid w:val="00213DED"/>
    <w:rsid w:val="00214F3B"/>
    <w:rsid w:val="00221BFE"/>
    <w:rsid w:val="00221FCA"/>
    <w:rsid w:val="0022612C"/>
    <w:rsid w:val="00233B34"/>
    <w:rsid w:val="00242E7B"/>
    <w:rsid w:val="00261266"/>
    <w:rsid w:val="00266AEE"/>
    <w:rsid w:val="00272B2D"/>
    <w:rsid w:val="00281291"/>
    <w:rsid w:val="0029725E"/>
    <w:rsid w:val="002B0D0C"/>
    <w:rsid w:val="002B54B9"/>
    <w:rsid w:val="002D2122"/>
    <w:rsid w:val="002E3A64"/>
    <w:rsid w:val="002E42C8"/>
    <w:rsid w:val="002F1926"/>
    <w:rsid w:val="002F229B"/>
    <w:rsid w:val="00302027"/>
    <w:rsid w:val="003043EB"/>
    <w:rsid w:val="0032350C"/>
    <w:rsid w:val="00340C0E"/>
    <w:rsid w:val="0034107A"/>
    <w:rsid w:val="003452F6"/>
    <w:rsid w:val="0034545F"/>
    <w:rsid w:val="00355328"/>
    <w:rsid w:val="003618AE"/>
    <w:rsid w:val="00361ECE"/>
    <w:rsid w:val="00365D71"/>
    <w:rsid w:val="0037262A"/>
    <w:rsid w:val="00380221"/>
    <w:rsid w:val="003851FC"/>
    <w:rsid w:val="00386833"/>
    <w:rsid w:val="003A2C45"/>
    <w:rsid w:val="003A6636"/>
    <w:rsid w:val="003B5DBB"/>
    <w:rsid w:val="003C1076"/>
    <w:rsid w:val="003D0A7D"/>
    <w:rsid w:val="003D3180"/>
    <w:rsid w:val="003F5637"/>
    <w:rsid w:val="003F6FA3"/>
    <w:rsid w:val="003F7561"/>
    <w:rsid w:val="00401153"/>
    <w:rsid w:val="00412F31"/>
    <w:rsid w:val="00420DB0"/>
    <w:rsid w:val="00421A61"/>
    <w:rsid w:val="004249C1"/>
    <w:rsid w:val="00426D5A"/>
    <w:rsid w:val="00447149"/>
    <w:rsid w:val="00456D55"/>
    <w:rsid w:val="004A405E"/>
    <w:rsid w:val="004A4766"/>
    <w:rsid w:val="004A4780"/>
    <w:rsid w:val="004C08DF"/>
    <w:rsid w:val="004C51C8"/>
    <w:rsid w:val="004C689A"/>
    <w:rsid w:val="004D346A"/>
    <w:rsid w:val="004E36D4"/>
    <w:rsid w:val="004E74F1"/>
    <w:rsid w:val="00512502"/>
    <w:rsid w:val="00514C90"/>
    <w:rsid w:val="005213E6"/>
    <w:rsid w:val="0052576D"/>
    <w:rsid w:val="00540A35"/>
    <w:rsid w:val="00554F45"/>
    <w:rsid w:val="00555DBD"/>
    <w:rsid w:val="00556B30"/>
    <w:rsid w:val="00563B00"/>
    <w:rsid w:val="005671CE"/>
    <w:rsid w:val="00571D7F"/>
    <w:rsid w:val="00596810"/>
    <w:rsid w:val="005B0B35"/>
    <w:rsid w:val="005D205E"/>
    <w:rsid w:val="005D71B1"/>
    <w:rsid w:val="005D7AE5"/>
    <w:rsid w:val="005F65D5"/>
    <w:rsid w:val="00603576"/>
    <w:rsid w:val="006075F4"/>
    <w:rsid w:val="00607E0D"/>
    <w:rsid w:val="0061091E"/>
    <w:rsid w:val="0062064B"/>
    <w:rsid w:val="00622508"/>
    <w:rsid w:val="00640BA9"/>
    <w:rsid w:val="00642684"/>
    <w:rsid w:val="00655465"/>
    <w:rsid w:val="0066296F"/>
    <w:rsid w:val="0066474F"/>
    <w:rsid w:val="0067241D"/>
    <w:rsid w:val="00682F91"/>
    <w:rsid w:val="00685037"/>
    <w:rsid w:val="0069280B"/>
    <w:rsid w:val="0069407C"/>
    <w:rsid w:val="006A4EBB"/>
    <w:rsid w:val="006D232F"/>
    <w:rsid w:val="006D3C88"/>
    <w:rsid w:val="006E697D"/>
    <w:rsid w:val="006F2B44"/>
    <w:rsid w:val="006F345E"/>
    <w:rsid w:val="00702E61"/>
    <w:rsid w:val="00707A42"/>
    <w:rsid w:val="007172AD"/>
    <w:rsid w:val="007264D6"/>
    <w:rsid w:val="00727843"/>
    <w:rsid w:val="00740B44"/>
    <w:rsid w:val="00745672"/>
    <w:rsid w:val="00753498"/>
    <w:rsid w:val="0075473F"/>
    <w:rsid w:val="00761D34"/>
    <w:rsid w:val="00764042"/>
    <w:rsid w:val="007808CA"/>
    <w:rsid w:val="00791ED3"/>
    <w:rsid w:val="007B1358"/>
    <w:rsid w:val="007B3AF6"/>
    <w:rsid w:val="007D101B"/>
    <w:rsid w:val="007D7DBE"/>
    <w:rsid w:val="007E2A2B"/>
    <w:rsid w:val="007F4015"/>
    <w:rsid w:val="007F51D6"/>
    <w:rsid w:val="007F5ABA"/>
    <w:rsid w:val="00806E67"/>
    <w:rsid w:val="00807FC7"/>
    <w:rsid w:val="0081092B"/>
    <w:rsid w:val="008232C0"/>
    <w:rsid w:val="008251C5"/>
    <w:rsid w:val="0083061F"/>
    <w:rsid w:val="00835170"/>
    <w:rsid w:val="00844252"/>
    <w:rsid w:val="0085357B"/>
    <w:rsid w:val="00876F8F"/>
    <w:rsid w:val="00894C78"/>
    <w:rsid w:val="008A53AF"/>
    <w:rsid w:val="008A57BF"/>
    <w:rsid w:val="008A5A72"/>
    <w:rsid w:val="008C16BD"/>
    <w:rsid w:val="008D1C5A"/>
    <w:rsid w:val="008D7E13"/>
    <w:rsid w:val="009436F5"/>
    <w:rsid w:val="00954510"/>
    <w:rsid w:val="00957B15"/>
    <w:rsid w:val="009625D8"/>
    <w:rsid w:val="00963E1C"/>
    <w:rsid w:val="009828E4"/>
    <w:rsid w:val="0099185E"/>
    <w:rsid w:val="0099461C"/>
    <w:rsid w:val="009D0D6D"/>
    <w:rsid w:val="009D0FE2"/>
    <w:rsid w:val="009D2CEB"/>
    <w:rsid w:val="009D30EC"/>
    <w:rsid w:val="009E5FED"/>
    <w:rsid w:val="009F653D"/>
    <w:rsid w:val="00A071E4"/>
    <w:rsid w:val="00A07AB8"/>
    <w:rsid w:val="00A10335"/>
    <w:rsid w:val="00A10D56"/>
    <w:rsid w:val="00A26963"/>
    <w:rsid w:val="00A30CBA"/>
    <w:rsid w:val="00A400B0"/>
    <w:rsid w:val="00A4106A"/>
    <w:rsid w:val="00A414D7"/>
    <w:rsid w:val="00A4215D"/>
    <w:rsid w:val="00A4347C"/>
    <w:rsid w:val="00A43BE6"/>
    <w:rsid w:val="00A56AF7"/>
    <w:rsid w:val="00A67D71"/>
    <w:rsid w:val="00A76B1B"/>
    <w:rsid w:val="00A80CC6"/>
    <w:rsid w:val="00A825E9"/>
    <w:rsid w:val="00A8537B"/>
    <w:rsid w:val="00AC31FF"/>
    <w:rsid w:val="00B02B9F"/>
    <w:rsid w:val="00B03113"/>
    <w:rsid w:val="00B06976"/>
    <w:rsid w:val="00B13006"/>
    <w:rsid w:val="00B169A4"/>
    <w:rsid w:val="00B40152"/>
    <w:rsid w:val="00B5275D"/>
    <w:rsid w:val="00B572DA"/>
    <w:rsid w:val="00B60945"/>
    <w:rsid w:val="00B75374"/>
    <w:rsid w:val="00B86DBB"/>
    <w:rsid w:val="00B955B0"/>
    <w:rsid w:val="00BB0A14"/>
    <w:rsid w:val="00BB355A"/>
    <w:rsid w:val="00BC1A7A"/>
    <w:rsid w:val="00BC3532"/>
    <w:rsid w:val="00BC7099"/>
    <w:rsid w:val="00BC7E1D"/>
    <w:rsid w:val="00BD1EA3"/>
    <w:rsid w:val="00BD32B1"/>
    <w:rsid w:val="00BE62BB"/>
    <w:rsid w:val="00BF0BA8"/>
    <w:rsid w:val="00BF2283"/>
    <w:rsid w:val="00C001A7"/>
    <w:rsid w:val="00C01DB7"/>
    <w:rsid w:val="00C17E9B"/>
    <w:rsid w:val="00C20525"/>
    <w:rsid w:val="00C35172"/>
    <w:rsid w:val="00C42A0C"/>
    <w:rsid w:val="00C52074"/>
    <w:rsid w:val="00C52D18"/>
    <w:rsid w:val="00C54454"/>
    <w:rsid w:val="00C57194"/>
    <w:rsid w:val="00C63C52"/>
    <w:rsid w:val="00C767AE"/>
    <w:rsid w:val="00C76B87"/>
    <w:rsid w:val="00C83356"/>
    <w:rsid w:val="00C9443E"/>
    <w:rsid w:val="00CC4831"/>
    <w:rsid w:val="00CD19B2"/>
    <w:rsid w:val="00CD1C52"/>
    <w:rsid w:val="00CE1AFA"/>
    <w:rsid w:val="00CE60E2"/>
    <w:rsid w:val="00CF41E3"/>
    <w:rsid w:val="00CF6D16"/>
    <w:rsid w:val="00D02A5B"/>
    <w:rsid w:val="00D22BD5"/>
    <w:rsid w:val="00D328C1"/>
    <w:rsid w:val="00D51C91"/>
    <w:rsid w:val="00D52C6D"/>
    <w:rsid w:val="00D7203B"/>
    <w:rsid w:val="00D733D0"/>
    <w:rsid w:val="00D77E73"/>
    <w:rsid w:val="00D85EBC"/>
    <w:rsid w:val="00D85F6A"/>
    <w:rsid w:val="00D939E9"/>
    <w:rsid w:val="00DA2BF7"/>
    <w:rsid w:val="00DA4830"/>
    <w:rsid w:val="00DB5C13"/>
    <w:rsid w:val="00DB5F1A"/>
    <w:rsid w:val="00DB6D65"/>
    <w:rsid w:val="00DC4FBA"/>
    <w:rsid w:val="00E005E9"/>
    <w:rsid w:val="00E2690B"/>
    <w:rsid w:val="00E26D23"/>
    <w:rsid w:val="00E3333F"/>
    <w:rsid w:val="00E414BF"/>
    <w:rsid w:val="00E41C15"/>
    <w:rsid w:val="00E6246A"/>
    <w:rsid w:val="00E647A9"/>
    <w:rsid w:val="00E763A0"/>
    <w:rsid w:val="00E93757"/>
    <w:rsid w:val="00E9405B"/>
    <w:rsid w:val="00E944D0"/>
    <w:rsid w:val="00E961FD"/>
    <w:rsid w:val="00EA3E05"/>
    <w:rsid w:val="00EA558A"/>
    <w:rsid w:val="00EB53AA"/>
    <w:rsid w:val="00EB6498"/>
    <w:rsid w:val="00ED248E"/>
    <w:rsid w:val="00ED35AA"/>
    <w:rsid w:val="00ED6EF8"/>
    <w:rsid w:val="00F060FA"/>
    <w:rsid w:val="00F0729F"/>
    <w:rsid w:val="00F30C41"/>
    <w:rsid w:val="00F32D1D"/>
    <w:rsid w:val="00F4210E"/>
    <w:rsid w:val="00F47960"/>
    <w:rsid w:val="00F54608"/>
    <w:rsid w:val="00F55C74"/>
    <w:rsid w:val="00F62248"/>
    <w:rsid w:val="00F75B96"/>
    <w:rsid w:val="00F84567"/>
    <w:rsid w:val="00F85C1D"/>
    <w:rsid w:val="00F911EB"/>
    <w:rsid w:val="00F9243D"/>
    <w:rsid w:val="00FA13CA"/>
    <w:rsid w:val="00FA40B0"/>
    <w:rsid w:val="00FC2E6C"/>
    <w:rsid w:val="00FC42F8"/>
    <w:rsid w:val="00FC5040"/>
    <w:rsid w:val="00FD7524"/>
    <w:rsid w:val="00FE0167"/>
    <w:rsid w:val="00FE593F"/>
    <w:rsid w:val="1CCED00B"/>
    <w:rsid w:val="53FD5517"/>
    <w:rsid w:val="64680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0730"/>
  <w15:chartTrackingRefBased/>
  <w15:docId w15:val="{F7666799-EE46-4641-BD6F-31B27023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B5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C13"/>
  </w:style>
  <w:style w:type="paragraph" w:styleId="Footer">
    <w:name w:val="footer"/>
    <w:basedOn w:val="Normal"/>
    <w:link w:val="FooterChar"/>
    <w:uiPriority w:val="99"/>
    <w:unhideWhenUsed/>
    <w:rsid w:val="00DB5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C13"/>
  </w:style>
  <w:style w:type="paragraph" w:styleId="NormalWeb">
    <w:name w:val="Normal (Web)"/>
    <w:basedOn w:val="Normal"/>
    <w:uiPriority w:val="99"/>
    <w:unhideWhenUsed/>
    <w:rsid w:val="00242E7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E697D"/>
    <w:pPr>
      <w:ind w:left="720"/>
      <w:contextualSpacing/>
    </w:pPr>
  </w:style>
  <w:style w:type="character" w:styleId="Hyperlink">
    <w:name w:val="Hyperlink"/>
    <w:basedOn w:val="DefaultParagraphFont"/>
    <w:uiPriority w:val="99"/>
    <w:unhideWhenUsed/>
    <w:rsid w:val="00C767AE"/>
    <w:rPr>
      <w:color w:val="0563C1" w:themeColor="hyperlink"/>
      <w:u w:val="single"/>
    </w:rPr>
  </w:style>
  <w:style w:type="character" w:styleId="UnresolvedMention">
    <w:name w:val="Unresolved Mention"/>
    <w:basedOn w:val="DefaultParagraphFont"/>
    <w:uiPriority w:val="99"/>
    <w:semiHidden/>
    <w:unhideWhenUsed/>
    <w:rsid w:val="00C767AE"/>
    <w:rPr>
      <w:color w:val="605E5C"/>
      <w:shd w:val="clear" w:color="auto" w:fill="E1DFDD"/>
    </w:rPr>
  </w:style>
  <w:style w:type="character" w:customStyle="1" w:styleId="normaltextrun">
    <w:name w:val="normaltextrun"/>
    <w:basedOn w:val="DefaultParagraphFont"/>
    <w:rsid w:val="00E41C15"/>
  </w:style>
  <w:style w:type="character" w:customStyle="1" w:styleId="eop">
    <w:name w:val="eop"/>
    <w:basedOn w:val="DefaultParagraphFont"/>
    <w:rsid w:val="00E41C15"/>
  </w:style>
  <w:style w:type="paragraph" w:customStyle="1" w:styleId="paragraph">
    <w:name w:val="paragraph"/>
    <w:basedOn w:val="Normal"/>
    <w:rsid w:val="00DA48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7DBE"/>
    <w:rPr>
      <w:sz w:val="16"/>
      <w:szCs w:val="16"/>
    </w:rPr>
  </w:style>
  <w:style w:type="paragraph" w:styleId="CommentText">
    <w:name w:val="annotation text"/>
    <w:basedOn w:val="Normal"/>
    <w:link w:val="CommentTextChar"/>
    <w:uiPriority w:val="99"/>
    <w:unhideWhenUsed/>
    <w:rsid w:val="007D7DBE"/>
    <w:pPr>
      <w:spacing w:line="240" w:lineRule="auto"/>
    </w:pPr>
    <w:rPr>
      <w:sz w:val="20"/>
      <w:szCs w:val="20"/>
    </w:rPr>
  </w:style>
  <w:style w:type="character" w:customStyle="1" w:styleId="CommentTextChar">
    <w:name w:val="Comment Text Char"/>
    <w:basedOn w:val="DefaultParagraphFont"/>
    <w:link w:val="CommentText"/>
    <w:uiPriority w:val="99"/>
    <w:rsid w:val="007D7DBE"/>
    <w:rPr>
      <w:sz w:val="20"/>
      <w:szCs w:val="20"/>
    </w:rPr>
  </w:style>
  <w:style w:type="paragraph" w:styleId="CommentSubject">
    <w:name w:val="annotation subject"/>
    <w:basedOn w:val="CommentText"/>
    <w:next w:val="CommentText"/>
    <w:link w:val="CommentSubjectChar"/>
    <w:uiPriority w:val="99"/>
    <w:semiHidden/>
    <w:unhideWhenUsed/>
    <w:rsid w:val="007D7DBE"/>
    <w:rPr>
      <w:b/>
      <w:bCs/>
    </w:rPr>
  </w:style>
  <w:style w:type="character" w:customStyle="1" w:styleId="CommentSubjectChar">
    <w:name w:val="Comment Subject Char"/>
    <w:basedOn w:val="CommentTextChar"/>
    <w:link w:val="CommentSubject"/>
    <w:uiPriority w:val="99"/>
    <w:semiHidden/>
    <w:rsid w:val="007D7DBE"/>
    <w:rPr>
      <w:b/>
      <w:bCs/>
      <w:sz w:val="20"/>
      <w:szCs w:val="20"/>
    </w:rPr>
  </w:style>
  <w:style w:type="character" w:styleId="FollowedHyperlink">
    <w:name w:val="FollowedHyperlink"/>
    <w:basedOn w:val="DefaultParagraphFont"/>
    <w:uiPriority w:val="99"/>
    <w:semiHidden/>
    <w:unhideWhenUsed/>
    <w:rsid w:val="00E961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0670">
      <w:bodyDiv w:val="1"/>
      <w:marLeft w:val="0"/>
      <w:marRight w:val="0"/>
      <w:marTop w:val="0"/>
      <w:marBottom w:val="0"/>
      <w:divBdr>
        <w:top w:val="none" w:sz="0" w:space="0" w:color="auto"/>
        <w:left w:val="none" w:sz="0" w:space="0" w:color="auto"/>
        <w:bottom w:val="none" w:sz="0" w:space="0" w:color="auto"/>
        <w:right w:val="none" w:sz="0" w:space="0" w:color="auto"/>
      </w:divBdr>
      <w:divsChild>
        <w:div w:id="83113027">
          <w:marLeft w:val="0"/>
          <w:marRight w:val="0"/>
          <w:marTop w:val="0"/>
          <w:marBottom w:val="0"/>
          <w:divBdr>
            <w:top w:val="none" w:sz="0" w:space="0" w:color="auto"/>
            <w:left w:val="none" w:sz="0" w:space="0" w:color="auto"/>
            <w:bottom w:val="none" w:sz="0" w:space="0" w:color="auto"/>
            <w:right w:val="none" w:sz="0" w:space="0" w:color="auto"/>
          </w:divBdr>
          <w:divsChild>
            <w:div w:id="1943412942">
              <w:marLeft w:val="0"/>
              <w:marRight w:val="0"/>
              <w:marTop w:val="0"/>
              <w:marBottom w:val="0"/>
              <w:divBdr>
                <w:top w:val="none" w:sz="0" w:space="0" w:color="auto"/>
                <w:left w:val="none" w:sz="0" w:space="0" w:color="auto"/>
                <w:bottom w:val="none" w:sz="0" w:space="0" w:color="auto"/>
                <w:right w:val="none" w:sz="0" w:space="0" w:color="auto"/>
              </w:divBdr>
              <w:divsChild>
                <w:div w:id="1582107838">
                  <w:marLeft w:val="0"/>
                  <w:marRight w:val="0"/>
                  <w:marTop w:val="0"/>
                  <w:marBottom w:val="0"/>
                  <w:divBdr>
                    <w:top w:val="none" w:sz="0" w:space="0" w:color="auto"/>
                    <w:left w:val="none" w:sz="0" w:space="0" w:color="auto"/>
                    <w:bottom w:val="none" w:sz="0" w:space="0" w:color="auto"/>
                    <w:right w:val="none" w:sz="0" w:space="0" w:color="auto"/>
                  </w:divBdr>
                  <w:divsChild>
                    <w:div w:id="8622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1640">
      <w:bodyDiv w:val="1"/>
      <w:marLeft w:val="0"/>
      <w:marRight w:val="0"/>
      <w:marTop w:val="0"/>
      <w:marBottom w:val="0"/>
      <w:divBdr>
        <w:top w:val="none" w:sz="0" w:space="0" w:color="auto"/>
        <w:left w:val="none" w:sz="0" w:space="0" w:color="auto"/>
        <w:bottom w:val="none" w:sz="0" w:space="0" w:color="auto"/>
        <w:right w:val="none" w:sz="0" w:space="0" w:color="auto"/>
      </w:divBdr>
    </w:div>
    <w:div w:id="232590835">
      <w:bodyDiv w:val="1"/>
      <w:marLeft w:val="0"/>
      <w:marRight w:val="0"/>
      <w:marTop w:val="0"/>
      <w:marBottom w:val="0"/>
      <w:divBdr>
        <w:top w:val="none" w:sz="0" w:space="0" w:color="auto"/>
        <w:left w:val="none" w:sz="0" w:space="0" w:color="auto"/>
        <w:bottom w:val="none" w:sz="0" w:space="0" w:color="auto"/>
        <w:right w:val="none" w:sz="0" w:space="0" w:color="auto"/>
      </w:divBdr>
      <w:divsChild>
        <w:div w:id="443620157">
          <w:marLeft w:val="0"/>
          <w:marRight w:val="0"/>
          <w:marTop w:val="0"/>
          <w:marBottom w:val="0"/>
          <w:divBdr>
            <w:top w:val="none" w:sz="0" w:space="0" w:color="auto"/>
            <w:left w:val="none" w:sz="0" w:space="0" w:color="auto"/>
            <w:bottom w:val="none" w:sz="0" w:space="0" w:color="auto"/>
            <w:right w:val="none" w:sz="0" w:space="0" w:color="auto"/>
          </w:divBdr>
          <w:divsChild>
            <w:div w:id="1325624425">
              <w:marLeft w:val="0"/>
              <w:marRight w:val="0"/>
              <w:marTop w:val="0"/>
              <w:marBottom w:val="0"/>
              <w:divBdr>
                <w:top w:val="none" w:sz="0" w:space="0" w:color="auto"/>
                <w:left w:val="none" w:sz="0" w:space="0" w:color="auto"/>
                <w:bottom w:val="none" w:sz="0" w:space="0" w:color="auto"/>
                <w:right w:val="none" w:sz="0" w:space="0" w:color="auto"/>
              </w:divBdr>
              <w:divsChild>
                <w:div w:id="9041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9074">
      <w:bodyDiv w:val="1"/>
      <w:marLeft w:val="0"/>
      <w:marRight w:val="0"/>
      <w:marTop w:val="0"/>
      <w:marBottom w:val="0"/>
      <w:divBdr>
        <w:top w:val="none" w:sz="0" w:space="0" w:color="auto"/>
        <w:left w:val="none" w:sz="0" w:space="0" w:color="auto"/>
        <w:bottom w:val="none" w:sz="0" w:space="0" w:color="auto"/>
        <w:right w:val="none" w:sz="0" w:space="0" w:color="auto"/>
      </w:divBdr>
      <w:divsChild>
        <w:div w:id="2137988746">
          <w:marLeft w:val="0"/>
          <w:marRight w:val="0"/>
          <w:marTop w:val="0"/>
          <w:marBottom w:val="0"/>
          <w:divBdr>
            <w:top w:val="none" w:sz="0" w:space="0" w:color="auto"/>
            <w:left w:val="none" w:sz="0" w:space="0" w:color="auto"/>
            <w:bottom w:val="none" w:sz="0" w:space="0" w:color="auto"/>
            <w:right w:val="none" w:sz="0" w:space="0" w:color="auto"/>
          </w:divBdr>
          <w:divsChild>
            <w:div w:id="169874150">
              <w:marLeft w:val="0"/>
              <w:marRight w:val="0"/>
              <w:marTop w:val="0"/>
              <w:marBottom w:val="0"/>
              <w:divBdr>
                <w:top w:val="none" w:sz="0" w:space="0" w:color="auto"/>
                <w:left w:val="none" w:sz="0" w:space="0" w:color="auto"/>
                <w:bottom w:val="none" w:sz="0" w:space="0" w:color="auto"/>
                <w:right w:val="none" w:sz="0" w:space="0" w:color="auto"/>
              </w:divBdr>
              <w:divsChild>
                <w:div w:id="18397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889581">
      <w:bodyDiv w:val="1"/>
      <w:marLeft w:val="0"/>
      <w:marRight w:val="0"/>
      <w:marTop w:val="0"/>
      <w:marBottom w:val="0"/>
      <w:divBdr>
        <w:top w:val="none" w:sz="0" w:space="0" w:color="auto"/>
        <w:left w:val="none" w:sz="0" w:space="0" w:color="auto"/>
        <w:bottom w:val="none" w:sz="0" w:space="0" w:color="auto"/>
        <w:right w:val="none" w:sz="0" w:space="0" w:color="auto"/>
      </w:divBdr>
      <w:divsChild>
        <w:div w:id="1340304876">
          <w:marLeft w:val="0"/>
          <w:marRight w:val="0"/>
          <w:marTop w:val="0"/>
          <w:marBottom w:val="0"/>
          <w:divBdr>
            <w:top w:val="none" w:sz="0" w:space="0" w:color="auto"/>
            <w:left w:val="none" w:sz="0" w:space="0" w:color="auto"/>
            <w:bottom w:val="none" w:sz="0" w:space="0" w:color="auto"/>
            <w:right w:val="none" w:sz="0" w:space="0" w:color="auto"/>
          </w:divBdr>
          <w:divsChild>
            <w:div w:id="1495341960">
              <w:marLeft w:val="0"/>
              <w:marRight w:val="0"/>
              <w:marTop w:val="0"/>
              <w:marBottom w:val="0"/>
              <w:divBdr>
                <w:top w:val="none" w:sz="0" w:space="0" w:color="auto"/>
                <w:left w:val="none" w:sz="0" w:space="0" w:color="auto"/>
                <w:bottom w:val="none" w:sz="0" w:space="0" w:color="auto"/>
                <w:right w:val="none" w:sz="0" w:space="0" w:color="auto"/>
              </w:divBdr>
              <w:divsChild>
                <w:div w:id="813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11418">
      <w:bodyDiv w:val="1"/>
      <w:marLeft w:val="0"/>
      <w:marRight w:val="0"/>
      <w:marTop w:val="0"/>
      <w:marBottom w:val="0"/>
      <w:divBdr>
        <w:top w:val="none" w:sz="0" w:space="0" w:color="auto"/>
        <w:left w:val="none" w:sz="0" w:space="0" w:color="auto"/>
        <w:bottom w:val="none" w:sz="0" w:space="0" w:color="auto"/>
        <w:right w:val="none" w:sz="0" w:space="0" w:color="auto"/>
      </w:divBdr>
    </w:div>
    <w:div w:id="470639817">
      <w:bodyDiv w:val="1"/>
      <w:marLeft w:val="0"/>
      <w:marRight w:val="0"/>
      <w:marTop w:val="0"/>
      <w:marBottom w:val="0"/>
      <w:divBdr>
        <w:top w:val="none" w:sz="0" w:space="0" w:color="auto"/>
        <w:left w:val="none" w:sz="0" w:space="0" w:color="auto"/>
        <w:bottom w:val="none" w:sz="0" w:space="0" w:color="auto"/>
        <w:right w:val="none" w:sz="0" w:space="0" w:color="auto"/>
      </w:divBdr>
      <w:divsChild>
        <w:div w:id="1274438820">
          <w:marLeft w:val="0"/>
          <w:marRight w:val="0"/>
          <w:marTop w:val="0"/>
          <w:marBottom w:val="0"/>
          <w:divBdr>
            <w:top w:val="none" w:sz="0" w:space="0" w:color="auto"/>
            <w:left w:val="none" w:sz="0" w:space="0" w:color="auto"/>
            <w:bottom w:val="none" w:sz="0" w:space="0" w:color="auto"/>
            <w:right w:val="none" w:sz="0" w:space="0" w:color="auto"/>
          </w:divBdr>
          <w:divsChild>
            <w:div w:id="627592523">
              <w:marLeft w:val="0"/>
              <w:marRight w:val="0"/>
              <w:marTop w:val="0"/>
              <w:marBottom w:val="0"/>
              <w:divBdr>
                <w:top w:val="none" w:sz="0" w:space="0" w:color="auto"/>
                <w:left w:val="none" w:sz="0" w:space="0" w:color="auto"/>
                <w:bottom w:val="none" w:sz="0" w:space="0" w:color="auto"/>
                <w:right w:val="none" w:sz="0" w:space="0" w:color="auto"/>
              </w:divBdr>
              <w:divsChild>
                <w:div w:id="2668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9808">
      <w:bodyDiv w:val="1"/>
      <w:marLeft w:val="0"/>
      <w:marRight w:val="0"/>
      <w:marTop w:val="0"/>
      <w:marBottom w:val="0"/>
      <w:divBdr>
        <w:top w:val="none" w:sz="0" w:space="0" w:color="auto"/>
        <w:left w:val="none" w:sz="0" w:space="0" w:color="auto"/>
        <w:bottom w:val="none" w:sz="0" w:space="0" w:color="auto"/>
        <w:right w:val="none" w:sz="0" w:space="0" w:color="auto"/>
      </w:divBdr>
      <w:divsChild>
        <w:div w:id="1720742257">
          <w:marLeft w:val="0"/>
          <w:marRight w:val="0"/>
          <w:marTop w:val="0"/>
          <w:marBottom w:val="0"/>
          <w:divBdr>
            <w:top w:val="none" w:sz="0" w:space="0" w:color="auto"/>
            <w:left w:val="none" w:sz="0" w:space="0" w:color="auto"/>
            <w:bottom w:val="none" w:sz="0" w:space="0" w:color="auto"/>
            <w:right w:val="none" w:sz="0" w:space="0" w:color="auto"/>
          </w:divBdr>
          <w:divsChild>
            <w:div w:id="991443334">
              <w:marLeft w:val="0"/>
              <w:marRight w:val="0"/>
              <w:marTop w:val="0"/>
              <w:marBottom w:val="0"/>
              <w:divBdr>
                <w:top w:val="none" w:sz="0" w:space="0" w:color="auto"/>
                <w:left w:val="none" w:sz="0" w:space="0" w:color="auto"/>
                <w:bottom w:val="none" w:sz="0" w:space="0" w:color="auto"/>
                <w:right w:val="none" w:sz="0" w:space="0" w:color="auto"/>
              </w:divBdr>
              <w:divsChild>
                <w:div w:id="1278029722">
                  <w:marLeft w:val="0"/>
                  <w:marRight w:val="0"/>
                  <w:marTop w:val="0"/>
                  <w:marBottom w:val="0"/>
                  <w:divBdr>
                    <w:top w:val="none" w:sz="0" w:space="0" w:color="auto"/>
                    <w:left w:val="none" w:sz="0" w:space="0" w:color="auto"/>
                    <w:bottom w:val="none" w:sz="0" w:space="0" w:color="auto"/>
                    <w:right w:val="none" w:sz="0" w:space="0" w:color="auto"/>
                  </w:divBdr>
                  <w:divsChild>
                    <w:div w:id="12889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1901">
      <w:bodyDiv w:val="1"/>
      <w:marLeft w:val="0"/>
      <w:marRight w:val="0"/>
      <w:marTop w:val="0"/>
      <w:marBottom w:val="0"/>
      <w:divBdr>
        <w:top w:val="none" w:sz="0" w:space="0" w:color="auto"/>
        <w:left w:val="none" w:sz="0" w:space="0" w:color="auto"/>
        <w:bottom w:val="none" w:sz="0" w:space="0" w:color="auto"/>
        <w:right w:val="none" w:sz="0" w:space="0" w:color="auto"/>
      </w:divBdr>
      <w:divsChild>
        <w:div w:id="1462069399">
          <w:marLeft w:val="0"/>
          <w:marRight w:val="0"/>
          <w:marTop w:val="0"/>
          <w:marBottom w:val="0"/>
          <w:divBdr>
            <w:top w:val="none" w:sz="0" w:space="0" w:color="auto"/>
            <w:left w:val="none" w:sz="0" w:space="0" w:color="auto"/>
            <w:bottom w:val="none" w:sz="0" w:space="0" w:color="auto"/>
            <w:right w:val="none" w:sz="0" w:space="0" w:color="auto"/>
          </w:divBdr>
          <w:divsChild>
            <w:div w:id="1079906332">
              <w:marLeft w:val="0"/>
              <w:marRight w:val="0"/>
              <w:marTop w:val="0"/>
              <w:marBottom w:val="0"/>
              <w:divBdr>
                <w:top w:val="none" w:sz="0" w:space="0" w:color="auto"/>
                <w:left w:val="none" w:sz="0" w:space="0" w:color="auto"/>
                <w:bottom w:val="none" w:sz="0" w:space="0" w:color="auto"/>
                <w:right w:val="none" w:sz="0" w:space="0" w:color="auto"/>
              </w:divBdr>
              <w:divsChild>
                <w:div w:id="828979025">
                  <w:marLeft w:val="0"/>
                  <w:marRight w:val="0"/>
                  <w:marTop w:val="0"/>
                  <w:marBottom w:val="0"/>
                  <w:divBdr>
                    <w:top w:val="none" w:sz="0" w:space="0" w:color="auto"/>
                    <w:left w:val="none" w:sz="0" w:space="0" w:color="auto"/>
                    <w:bottom w:val="none" w:sz="0" w:space="0" w:color="auto"/>
                    <w:right w:val="none" w:sz="0" w:space="0" w:color="auto"/>
                  </w:divBdr>
                </w:div>
              </w:divsChild>
            </w:div>
            <w:div w:id="1495488107">
              <w:marLeft w:val="0"/>
              <w:marRight w:val="0"/>
              <w:marTop w:val="0"/>
              <w:marBottom w:val="0"/>
              <w:divBdr>
                <w:top w:val="none" w:sz="0" w:space="0" w:color="auto"/>
                <w:left w:val="none" w:sz="0" w:space="0" w:color="auto"/>
                <w:bottom w:val="none" w:sz="0" w:space="0" w:color="auto"/>
                <w:right w:val="none" w:sz="0" w:space="0" w:color="auto"/>
              </w:divBdr>
              <w:divsChild>
                <w:div w:id="1308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506">
          <w:marLeft w:val="0"/>
          <w:marRight w:val="0"/>
          <w:marTop w:val="0"/>
          <w:marBottom w:val="0"/>
          <w:divBdr>
            <w:top w:val="none" w:sz="0" w:space="0" w:color="auto"/>
            <w:left w:val="none" w:sz="0" w:space="0" w:color="auto"/>
            <w:bottom w:val="none" w:sz="0" w:space="0" w:color="auto"/>
            <w:right w:val="none" w:sz="0" w:space="0" w:color="auto"/>
          </w:divBdr>
          <w:divsChild>
            <w:div w:id="749814601">
              <w:marLeft w:val="0"/>
              <w:marRight w:val="0"/>
              <w:marTop w:val="0"/>
              <w:marBottom w:val="0"/>
              <w:divBdr>
                <w:top w:val="none" w:sz="0" w:space="0" w:color="auto"/>
                <w:left w:val="none" w:sz="0" w:space="0" w:color="auto"/>
                <w:bottom w:val="none" w:sz="0" w:space="0" w:color="auto"/>
                <w:right w:val="none" w:sz="0" w:space="0" w:color="auto"/>
              </w:divBdr>
              <w:divsChild>
                <w:div w:id="654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414">
      <w:bodyDiv w:val="1"/>
      <w:marLeft w:val="0"/>
      <w:marRight w:val="0"/>
      <w:marTop w:val="0"/>
      <w:marBottom w:val="0"/>
      <w:divBdr>
        <w:top w:val="none" w:sz="0" w:space="0" w:color="auto"/>
        <w:left w:val="none" w:sz="0" w:space="0" w:color="auto"/>
        <w:bottom w:val="none" w:sz="0" w:space="0" w:color="auto"/>
        <w:right w:val="none" w:sz="0" w:space="0" w:color="auto"/>
      </w:divBdr>
      <w:divsChild>
        <w:div w:id="1664814562">
          <w:marLeft w:val="0"/>
          <w:marRight w:val="0"/>
          <w:marTop w:val="0"/>
          <w:marBottom w:val="0"/>
          <w:divBdr>
            <w:top w:val="none" w:sz="0" w:space="0" w:color="auto"/>
            <w:left w:val="none" w:sz="0" w:space="0" w:color="auto"/>
            <w:bottom w:val="none" w:sz="0" w:space="0" w:color="auto"/>
            <w:right w:val="none" w:sz="0" w:space="0" w:color="auto"/>
          </w:divBdr>
          <w:divsChild>
            <w:div w:id="1187452572">
              <w:marLeft w:val="0"/>
              <w:marRight w:val="0"/>
              <w:marTop w:val="0"/>
              <w:marBottom w:val="0"/>
              <w:divBdr>
                <w:top w:val="none" w:sz="0" w:space="0" w:color="auto"/>
                <w:left w:val="none" w:sz="0" w:space="0" w:color="auto"/>
                <w:bottom w:val="none" w:sz="0" w:space="0" w:color="auto"/>
                <w:right w:val="none" w:sz="0" w:space="0" w:color="auto"/>
              </w:divBdr>
              <w:divsChild>
                <w:div w:id="1901599067">
                  <w:marLeft w:val="0"/>
                  <w:marRight w:val="0"/>
                  <w:marTop w:val="0"/>
                  <w:marBottom w:val="0"/>
                  <w:divBdr>
                    <w:top w:val="none" w:sz="0" w:space="0" w:color="auto"/>
                    <w:left w:val="none" w:sz="0" w:space="0" w:color="auto"/>
                    <w:bottom w:val="none" w:sz="0" w:space="0" w:color="auto"/>
                    <w:right w:val="none" w:sz="0" w:space="0" w:color="auto"/>
                  </w:divBdr>
                  <w:divsChild>
                    <w:div w:id="733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55898">
      <w:bodyDiv w:val="1"/>
      <w:marLeft w:val="0"/>
      <w:marRight w:val="0"/>
      <w:marTop w:val="0"/>
      <w:marBottom w:val="0"/>
      <w:divBdr>
        <w:top w:val="none" w:sz="0" w:space="0" w:color="auto"/>
        <w:left w:val="none" w:sz="0" w:space="0" w:color="auto"/>
        <w:bottom w:val="none" w:sz="0" w:space="0" w:color="auto"/>
        <w:right w:val="none" w:sz="0" w:space="0" w:color="auto"/>
      </w:divBdr>
      <w:divsChild>
        <w:div w:id="736829990">
          <w:marLeft w:val="0"/>
          <w:marRight w:val="0"/>
          <w:marTop w:val="0"/>
          <w:marBottom w:val="0"/>
          <w:divBdr>
            <w:top w:val="none" w:sz="0" w:space="0" w:color="auto"/>
            <w:left w:val="none" w:sz="0" w:space="0" w:color="auto"/>
            <w:bottom w:val="none" w:sz="0" w:space="0" w:color="auto"/>
            <w:right w:val="none" w:sz="0" w:space="0" w:color="auto"/>
          </w:divBdr>
          <w:divsChild>
            <w:div w:id="1639799695">
              <w:marLeft w:val="0"/>
              <w:marRight w:val="0"/>
              <w:marTop w:val="0"/>
              <w:marBottom w:val="0"/>
              <w:divBdr>
                <w:top w:val="none" w:sz="0" w:space="0" w:color="auto"/>
                <w:left w:val="none" w:sz="0" w:space="0" w:color="auto"/>
                <w:bottom w:val="none" w:sz="0" w:space="0" w:color="auto"/>
                <w:right w:val="none" w:sz="0" w:space="0" w:color="auto"/>
              </w:divBdr>
              <w:divsChild>
                <w:div w:id="1043292399">
                  <w:marLeft w:val="0"/>
                  <w:marRight w:val="0"/>
                  <w:marTop w:val="0"/>
                  <w:marBottom w:val="0"/>
                  <w:divBdr>
                    <w:top w:val="none" w:sz="0" w:space="0" w:color="auto"/>
                    <w:left w:val="none" w:sz="0" w:space="0" w:color="auto"/>
                    <w:bottom w:val="none" w:sz="0" w:space="0" w:color="auto"/>
                    <w:right w:val="none" w:sz="0" w:space="0" w:color="auto"/>
                  </w:divBdr>
                  <w:divsChild>
                    <w:div w:id="11181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356178">
      <w:bodyDiv w:val="1"/>
      <w:marLeft w:val="0"/>
      <w:marRight w:val="0"/>
      <w:marTop w:val="0"/>
      <w:marBottom w:val="0"/>
      <w:divBdr>
        <w:top w:val="none" w:sz="0" w:space="0" w:color="auto"/>
        <w:left w:val="none" w:sz="0" w:space="0" w:color="auto"/>
        <w:bottom w:val="none" w:sz="0" w:space="0" w:color="auto"/>
        <w:right w:val="none" w:sz="0" w:space="0" w:color="auto"/>
      </w:divBdr>
    </w:div>
    <w:div w:id="710803500">
      <w:bodyDiv w:val="1"/>
      <w:marLeft w:val="0"/>
      <w:marRight w:val="0"/>
      <w:marTop w:val="0"/>
      <w:marBottom w:val="0"/>
      <w:divBdr>
        <w:top w:val="none" w:sz="0" w:space="0" w:color="auto"/>
        <w:left w:val="none" w:sz="0" w:space="0" w:color="auto"/>
        <w:bottom w:val="none" w:sz="0" w:space="0" w:color="auto"/>
        <w:right w:val="none" w:sz="0" w:space="0" w:color="auto"/>
      </w:divBdr>
      <w:divsChild>
        <w:div w:id="1557862930">
          <w:marLeft w:val="0"/>
          <w:marRight w:val="0"/>
          <w:marTop w:val="0"/>
          <w:marBottom w:val="0"/>
          <w:divBdr>
            <w:top w:val="none" w:sz="0" w:space="0" w:color="auto"/>
            <w:left w:val="none" w:sz="0" w:space="0" w:color="auto"/>
            <w:bottom w:val="none" w:sz="0" w:space="0" w:color="auto"/>
            <w:right w:val="none" w:sz="0" w:space="0" w:color="auto"/>
          </w:divBdr>
          <w:divsChild>
            <w:div w:id="1835953449">
              <w:marLeft w:val="0"/>
              <w:marRight w:val="0"/>
              <w:marTop w:val="0"/>
              <w:marBottom w:val="0"/>
              <w:divBdr>
                <w:top w:val="none" w:sz="0" w:space="0" w:color="auto"/>
                <w:left w:val="none" w:sz="0" w:space="0" w:color="auto"/>
                <w:bottom w:val="none" w:sz="0" w:space="0" w:color="auto"/>
                <w:right w:val="none" w:sz="0" w:space="0" w:color="auto"/>
              </w:divBdr>
              <w:divsChild>
                <w:div w:id="1751928373">
                  <w:marLeft w:val="0"/>
                  <w:marRight w:val="0"/>
                  <w:marTop w:val="0"/>
                  <w:marBottom w:val="0"/>
                  <w:divBdr>
                    <w:top w:val="none" w:sz="0" w:space="0" w:color="auto"/>
                    <w:left w:val="none" w:sz="0" w:space="0" w:color="auto"/>
                    <w:bottom w:val="none" w:sz="0" w:space="0" w:color="auto"/>
                    <w:right w:val="none" w:sz="0" w:space="0" w:color="auto"/>
                  </w:divBdr>
                  <w:divsChild>
                    <w:div w:id="71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73492">
      <w:bodyDiv w:val="1"/>
      <w:marLeft w:val="0"/>
      <w:marRight w:val="0"/>
      <w:marTop w:val="0"/>
      <w:marBottom w:val="0"/>
      <w:divBdr>
        <w:top w:val="none" w:sz="0" w:space="0" w:color="auto"/>
        <w:left w:val="none" w:sz="0" w:space="0" w:color="auto"/>
        <w:bottom w:val="none" w:sz="0" w:space="0" w:color="auto"/>
        <w:right w:val="none" w:sz="0" w:space="0" w:color="auto"/>
      </w:divBdr>
      <w:divsChild>
        <w:div w:id="1494757994">
          <w:marLeft w:val="0"/>
          <w:marRight w:val="0"/>
          <w:marTop w:val="0"/>
          <w:marBottom w:val="0"/>
          <w:divBdr>
            <w:top w:val="none" w:sz="0" w:space="0" w:color="auto"/>
            <w:left w:val="none" w:sz="0" w:space="0" w:color="auto"/>
            <w:bottom w:val="none" w:sz="0" w:space="0" w:color="auto"/>
            <w:right w:val="none" w:sz="0" w:space="0" w:color="auto"/>
          </w:divBdr>
          <w:divsChild>
            <w:div w:id="379013931">
              <w:marLeft w:val="0"/>
              <w:marRight w:val="0"/>
              <w:marTop w:val="0"/>
              <w:marBottom w:val="0"/>
              <w:divBdr>
                <w:top w:val="none" w:sz="0" w:space="0" w:color="auto"/>
                <w:left w:val="none" w:sz="0" w:space="0" w:color="auto"/>
                <w:bottom w:val="none" w:sz="0" w:space="0" w:color="auto"/>
                <w:right w:val="none" w:sz="0" w:space="0" w:color="auto"/>
              </w:divBdr>
              <w:divsChild>
                <w:div w:id="79102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601767">
      <w:bodyDiv w:val="1"/>
      <w:marLeft w:val="0"/>
      <w:marRight w:val="0"/>
      <w:marTop w:val="0"/>
      <w:marBottom w:val="0"/>
      <w:divBdr>
        <w:top w:val="none" w:sz="0" w:space="0" w:color="auto"/>
        <w:left w:val="none" w:sz="0" w:space="0" w:color="auto"/>
        <w:bottom w:val="none" w:sz="0" w:space="0" w:color="auto"/>
        <w:right w:val="none" w:sz="0" w:space="0" w:color="auto"/>
      </w:divBdr>
      <w:divsChild>
        <w:div w:id="118040103">
          <w:marLeft w:val="0"/>
          <w:marRight w:val="0"/>
          <w:marTop w:val="0"/>
          <w:marBottom w:val="0"/>
          <w:divBdr>
            <w:top w:val="none" w:sz="0" w:space="0" w:color="auto"/>
            <w:left w:val="none" w:sz="0" w:space="0" w:color="auto"/>
            <w:bottom w:val="none" w:sz="0" w:space="0" w:color="auto"/>
            <w:right w:val="none" w:sz="0" w:space="0" w:color="auto"/>
          </w:divBdr>
          <w:divsChild>
            <w:div w:id="802312785">
              <w:marLeft w:val="0"/>
              <w:marRight w:val="0"/>
              <w:marTop w:val="0"/>
              <w:marBottom w:val="0"/>
              <w:divBdr>
                <w:top w:val="none" w:sz="0" w:space="0" w:color="auto"/>
                <w:left w:val="none" w:sz="0" w:space="0" w:color="auto"/>
                <w:bottom w:val="none" w:sz="0" w:space="0" w:color="auto"/>
                <w:right w:val="none" w:sz="0" w:space="0" w:color="auto"/>
              </w:divBdr>
              <w:divsChild>
                <w:div w:id="1785004660">
                  <w:marLeft w:val="0"/>
                  <w:marRight w:val="0"/>
                  <w:marTop w:val="0"/>
                  <w:marBottom w:val="0"/>
                  <w:divBdr>
                    <w:top w:val="none" w:sz="0" w:space="0" w:color="auto"/>
                    <w:left w:val="none" w:sz="0" w:space="0" w:color="auto"/>
                    <w:bottom w:val="none" w:sz="0" w:space="0" w:color="auto"/>
                    <w:right w:val="none" w:sz="0" w:space="0" w:color="auto"/>
                  </w:divBdr>
                  <w:divsChild>
                    <w:div w:id="592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1713">
      <w:bodyDiv w:val="1"/>
      <w:marLeft w:val="0"/>
      <w:marRight w:val="0"/>
      <w:marTop w:val="0"/>
      <w:marBottom w:val="0"/>
      <w:divBdr>
        <w:top w:val="none" w:sz="0" w:space="0" w:color="auto"/>
        <w:left w:val="none" w:sz="0" w:space="0" w:color="auto"/>
        <w:bottom w:val="none" w:sz="0" w:space="0" w:color="auto"/>
        <w:right w:val="none" w:sz="0" w:space="0" w:color="auto"/>
      </w:divBdr>
    </w:div>
    <w:div w:id="1110852296">
      <w:bodyDiv w:val="1"/>
      <w:marLeft w:val="0"/>
      <w:marRight w:val="0"/>
      <w:marTop w:val="0"/>
      <w:marBottom w:val="0"/>
      <w:divBdr>
        <w:top w:val="none" w:sz="0" w:space="0" w:color="auto"/>
        <w:left w:val="none" w:sz="0" w:space="0" w:color="auto"/>
        <w:bottom w:val="none" w:sz="0" w:space="0" w:color="auto"/>
        <w:right w:val="none" w:sz="0" w:space="0" w:color="auto"/>
      </w:divBdr>
      <w:divsChild>
        <w:div w:id="983780886">
          <w:marLeft w:val="0"/>
          <w:marRight w:val="0"/>
          <w:marTop w:val="0"/>
          <w:marBottom w:val="0"/>
          <w:divBdr>
            <w:top w:val="none" w:sz="0" w:space="0" w:color="auto"/>
            <w:left w:val="none" w:sz="0" w:space="0" w:color="auto"/>
            <w:bottom w:val="none" w:sz="0" w:space="0" w:color="auto"/>
            <w:right w:val="none" w:sz="0" w:space="0" w:color="auto"/>
          </w:divBdr>
          <w:divsChild>
            <w:div w:id="1236286196">
              <w:marLeft w:val="0"/>
              <w:marRight w:val="0"/>
              <w:marTop w:val="0"/>
              <w:marBottom w:val="0"/>
              <w:divBdr>
                <w:top w:val="none" w:sz="0" w:space="0" w:color="auto"/>
                <w:left w:val="none" w:sz="0" w:space="0" w:color="auto"/>
                <w:bottom w:val="none" w:sz="0" w:space="0" w:color="auto"/>
                <w:right w:val="none" w:sz="0" w:space="0" w:color="auto"/>
              </w:divBdr>
              <w:divsChild>
                <w:div w:id="1435516207">
                  <w:marLeft w:val="0"/>
                  <w:marRight w:val="0"/>
                  <w:marTop w:val="0"/>
                  <w:marBottom w:val="0"/>
                  <w:divBdr>
                    <w:top w:val="none" w:sz="0" w:space="0" w:color="auto"/>
                    <w:left w:val="none" w:sz="0" w:space="0" w:color="auto"/>
                    <w:bottom w:val="none" w:sz="0" w:space="0" w:color="auto"/>
                    <w:right w:val="none" w:sz="0" w:space="0" w:color="auto"/>
                  </w:divBdr>
                  <w:divsChild>
                    <w:div w:id="5430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45123">
      <w:bodyDiv w:val="1"/>
      <w:marLeft w:val="0"/>
      <w:marRight w:val="0"/>
      <w:marTop w:val="0"/>
      <w:marBottom w:val="0"/>
      <w:divBdr>
        <w:top w:val="none" w:sz="0" w:space="0" w:color="auto"/>
        <w:left w:val="none" w:sz="0" w:space="0" w:color="auto"/>
        <w:bottom w:val="none" w:sz="0" w:space="0" w:color="auto"/>
        <w:right w:val="none" w:sz="0" w:space="0" w:color="auto"/>
      </w:divBdr>
      <w:divsChild>
        <w:div w:id="1202745907">
          <w:marLeft w:val="0"/>
          <w:marRight w:val="0"/>
          <w:marTop w:val="0"/>
          <w:marBottom w:val="0"/>
          <w:divBdr>
            <w:top w:val="none" w:sz="0" w:space="0" w:color="auto"/>
            <w:left w:val="none" w:sz="0" w:space="0" w:color="auto"/>
            <w:bottom w:val="none" w:sz="0" w:space="0" w:color="auto"/>
            <w:right w:val="none" w:sz="0" w:space="0" w:color="auto"/>
          </w:divBdr>
          <w:divsChild>
            <w:div w:id="1277450435">
              <w:marLeft w:val="0"/>
              <w:marRight w:val="0"/>
              <w:marTop w:val="0"/>
              <w:marBottom w:val="0"/>
              <w:divBdr>
                <w:top w:val="none" w:sz="0" w:space="0" w:color="auto"/>
                <w:left w:val="none" w:sz="0" w:space="0" w:color="auto"/>
                <w:bottom w:val="none" w:sz="0" w:space="0" w:color="auto"/>
                <w:right w:val="none" w:sz="0" w:space="0" w:color="auto"/>
              </w:divBdr>
              <w:divsChild>
                <w:div w:id="388117736">
                  <w:marLeft w:val="0"/>
                  <w:marRight w:val="0"/>
                  <w:marTop w:val="0"/>
                  <w:marBottom w:val="0"/>
                  <w:divBdr>
                    <w:top w:val="none" w:sz="0" w:space="0" w:color="auto"/>
                    <w:left w:val="none" w:sz="0" w:space="0" w:color="auto"/>
                    <w:bottom w:val="none" w:sz="0" w:space="0" w:color="auto"/>
                    <w:right w:val="none" w:sz="0" w:space="0" w:color="auto"/>
                  </w:divBdr>
                  <w:divsChild>
                    <w:div w:id="87361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2574">
      <w:bodyDiv w:val="1"/>
      <w:marLeft w:val="0"/>
      <w:marRight w:val="0"/>
      <w:marTop w:val="0"/>
      <w:marBottom w:val="0"/>
      <w:divBdr>
        <w:top w:val="none" w:sz="0" w:space="0" w:color="auto"/>
        <w:left w:val="none" w:sz="0" w:space="0" w:color="auto"/>
        <w:bottom w:val="none" w:sz="0" w:space="0" w:color="auto"/>
        <w:right w:val="none" w:sz="0" w:space="0" w:color="auto"/>
      </w:divBdr>
    </w:div>
    <w:div w:id="119356908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14">
          <w:marLeft w:val="0"/>
          <w:marRight w:val="0"/>
          <w:marTop w:val="0"/>
          <w:marBottom w:val="0"/>
          <w:divBdr>
            <w:top w:val="none" w:sz="0" w:space="0" w:color="auto"/>
            <w:left w:val="none" w:sz="0" w:space="0" w:color="auto"/>
            <w:bottom w:val="none" w:sz="0" w:space="0" w:color="auto"/>
            <w:right w:val="none" w:sz="0" w:space="0" w:color="auto"/>
          </w:divBdr>
          <w:divsChild>
            <w:div w:id="1604026285">
              <w:marLeft w:val="0"/>
              <w:marRight w:val="0"/>
              <w:marTop w:val="0"/>
              <w:marBottom w:val="0"/>
              <w:divBdr>
                <w:top w:val="none" w:sz="0" w:space="0" w:color="auto"/>
                <w:left w:val="none" w:sz="0" w:space="0" w:color="auto"/>
                <w:bottom w:val="none" w:sz="0" w:space="0" w:color="auto"/>
                <w:right w:val="none" w:sz="0" w:space="0" w:color="auto"/>
              </w:divBdr>
              <w:divsChild>
                <w:div w:id="1606886625">
                  <w:marLeft w:val="0"/>
                  <w:marRight w:val="0"/>
                  <w:marTop w:val="0"/>
                  <w:marBottom w:val="0"/>
                  <w:divBdr>
                    <w:top w:val="none" w:sz="0" w:space="0" w:color="auto"/>
                    <w:left w:val="none" w:sz="0" w:space="0" w:color="auto"/>
                    <w:bottom w:val="none" w:sz="0" w:space="0" w:color="auto"/>
                    <w:right w:val="none" w:sz="0" w:space="0" w:color="auto"/>
                  </w:divBdr>
                  <w:divsChild>
                    <w:div w:id="2818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577960">
      <w:bodyDiv w:val="1"/>
      <w:marLeft w:val="0"/>
      <w:marRight w:val="0"/>
      <w:marTop w:val="0"/>
      <w:marBottom w:val="0"/>
      <w:divBdr>
        <w:top w:val="none" w:sz="0" w:space="0" w:color="auto"/>
        <w:left w:val="none" w:sz="0" w:space="0" w:color="auto"/>
        <w:bottom w:val="none" w:sz="0" w:space="0" w:color="auto"/>
        <w:right w:val="none" w:sz="0" w:space="0" w:color="auto"/>
      </w:divBdr>
      <w:divsChild>
        <w:div w:id="2041394939">
          <w:marLeft w:val="0"/>
          <w:marRight w:val="0"/>
          <w:marTop w:val="0"/>
          <w:marBottom w:val="0"/>
          <w:divBdr>
            <w:top w:val="none" w:sz="0" w:space="0" w:color="auto"/>
            <w:left w:val="none" w:sz="0" w:space="0" w:color="auto"/>
            <w:bottom w:val="none" w:sz="0" w:space="0" w:color="auto"/>
            <w:right w:val="none" w:sz="0" w:space="0" w:color="auto"/>
          </w:divBdr>
          <w:divsChild>
            <w:div w:id="420180046">
              <w:marLeft w:val="0"/>
              <w:marRight w:val="0"/>
              <w:marTop w:val="0"/>
              <w:marBottom w:val="0"/>
              <w:divBdr>
                <w:top w:val="none" w:sz="0" w:space="0" w:color="auto"/>
                <w:left w:val="none" w:sz="0" w:space="0" w:color="auto"/>
                <w:bottom w:val="none" w:sz="0" w:space="0" w:color="auto"/>
                <w:right w:val="none" w:sz="0" w:space="0" w:color="auto"/>
              </w:divBdr>
              <w:divsChild>
                <w:div w:id="1373503922">
                  <w:marLeft w:val="0"/>
                  <w:marRight w:val="0"/>
                  <w:marTop w:val="0"/>
                  <w:marBottom w:val="0"/>
                  <w:divBdr>
                    <w:top w:val="none" w:sz="0" w:space="0" w:color="auto"/>
                    <w:left w:val="none" w:sz="0" w:space="0" w:color="auto"/>
                    <w:bottom w:val="none" w:sz="0" w:space="0" w:color="auto"/>
                    <w:right w:val="none" w:sz="0" w:space="0" w:color="auto"/>
                  </w:divBdr>
                  <w:divsChild>
                    <w:div w:id="69619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69785">
      <w:bodyDiv w:val="1"/>
      <w:marLeft w:val="0"/>
      <w:marRight w:val="0"/>
      <w:marTop w:val="0"/>
      <w:marBottom w:val="0"/>
      <w:divBdr>
        <w:top w:val="none" w:sz="0" w:space="0" w:color="auto"/>
        <w:left w:val="none" w:sz="0" w:space="0" w:color="auto"/>
        <w:bottom w:val="none" w:sz="0" w:space="0" w:color="auto"/>
        <w:right w:val="none" w:sz="0" w:space="0" w:color="auto"/>
      </w:divBdr>
      <w:divsChild>
        <w:div w:id="1850830601">
          <w:marLeft w:val="0"/>
          <w:marRight w:val="0"/>
          <w:marTop w:val="0"/>
          <w:marBottom w:val="0"/>
          <w:divBdr>
            <w:top w:val="none" w:sz="0" w:space="0" w:color="auto"/>
            <w:left w:val="none" w:sz="0" w:space="0" w:color="auto"/>
            <w:bottom w:val="none" w:sz="0" w:space="0" w:color="auto"/>
            <w:right w:val="none" w:sz="0" w:space="0" w:color="auto"/>
          </w:divBdr>
          <w:divsChild>
            <w:div w:id="63383484">
              <w:marLeft w:val="0"/>
              <w:marRight w:val="0"/>
              <w:marTop w:val="0"/>
              <w:marBottom w:val="0"/>
              <w:divBdr>
                <w:top w:val="none" w:sz="0" w:space="0" w:color="auto"/>
                <w:left w:val="none" w:sz="0" w:space="0" w:color="auto"/>
                <w:bottom w:val="none" w:sz="0" w:space="0" w:color="auto"/>
                <w:right w:val="none" w:sz="0" w:space="0" w:color="auto"/>
              </w:divBdr>
              <w:divsChild>
                <w:div w:id="816456066">
                  <w:marLeft w:val="0"/>
                  <w:marRight w:val="0"/>
                  <w:marTop w:val="0"/>
                  <w:marBottom w:val="0"/>
                  <w:divBdr>
                    <w:top w:val="none" w:sz="0" w:space="0" w:color="auto"/>
                    <w:left w:val="none" w:sz="0" w:space="0" w:color="auto"/>
                    <w:bottom w:val="none" w:sz="0" w:space="0" w:color="auto"/>
                    <w:right w:val="none" w:sz="0" w:space="0" w:color="auto"/>
                  </w:divBdr>
                  <w:divsChild>
                    <w:div w:id="5524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023123">
      <w:bodyDiv w:val="1"/>
      <w:marLeft w:val="0"/>
      <w:marRight w:val="0"/>
      <w:marTop w:val="0"/>
      <w:marBottom w:val="0"/>
      <w:divBdr>
        <w:top w:val="none" w:sz="0" w:space="0" w:color="auto"/>
        <w:left w:val="none" w:sz="0" w:space="0" w:color="auto"/>
        <w:bottom w:val="none" w:sz="0" w:space="0" w:color="auto"/>
        <w:right w:val="none" w:sz="0" w:space="0" w:color="auto"/>
      </w:divBdr>
    </w:div>
    <w:div w:id="1295601520">
      <w:bodyDiv w:val="1"/>
      <w:marLeft w:val="0"/>
      <w:marRight w:val="0"/>
      <w:marTop w:val="0"/>
      <w:marBottom w:val="0"/>
      <w:divBdr>
        <w:top w:val="none" w:sz="0" w:space="0" w:color="auto"/>
        <w:left w:val="none" w:sz="0" w:space="0" w:color="auto"/>
        <w:bottom w:val="none" w:sz="0" w:space="0" w:color="auto"/>
        <w:right w:val="none" w:sz="0" w:space="0" w:color="auto"/>
      </w:divBdr>
      <w:divsChild>
        <w:div w:id="1100301389">
          <w:marLeft w:val="0"/>
          <w:marRight w:val="0"/>
          <w:marTop w:val="0"/>
          <w:marBottom w:val="0"/>
          <w:divBdr>
            <w:top w:val="none" w:sz="0" w:space="0" w:color="auto"/>
            <w:left w:val="none" w:sz="0" w:space="0" w:color="auto"/>
            <w:bottom w:val="none" w:sz="0" w:space="0" w:color="auto"/>
            <w:right w:val="none" w:sz="0" w:space="0" w:color="auto"/>
          </w:divBdr>
          <w:divsChild>
            <w:div w:id="490365527">
              <w:marLeft w:val="0"/>
              <w:marRight w:val="0"/>
              <w:marTop w:val="0"/>
              <w:marBottom w:val="0"/>
              <w:divBdr>
                <w:top w:val="none" w:sz="0" w:space="0" w:color="auto"/>
                <w:left w:val="none" w:sz="0" w:space="0" w:color="auto"/>
                <w:bottom w:val="none" w:sz="0" w:space="0" w:color="auto"/>
                <w:right w:val="none" w:sz="0" w:space="0" w:color="auto"/>
              </w:divBdr>
              <w:divsChild>
                <w:div w:id="17132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56645">
      <w:bodyDiv w:val="1"/>
      <w:marLeft w:val="0"/>
      <w:marRight w:val="0"/>
      <w:marTop w:val="0"/>
      <w:marBottom w:val="0"/>
      <w:divBdr>
        <w:top w:val="none" w:sz="0" w:space="0" w:color="auto"/>
        <w:left w:val="none" w:sz="0" w:space="0" w:color="auto"/>
        <w:bottom w:val="none" w:sz="0" w:space="0" w:color="auto"/>
        <w:right w:val="none" w:sz="0" w:space="0" w:color="auto"/>
      </w:divBdr>
      <w:divsChild>
        <w:div w:id="550383037">
          <w:marLeft w:val="0"/>
          <w:marRight w:val="0"/>
          <w:marTop w:val="0"/>
          <w:marBottom w:val="0"/>
          <w:divBdr>
            <w:top w:val="none" w:sz="0" w:space="0" w:color="auto"/>
            <w:left w:val="none" w:sz="0" w:space="0" w:color="auto"/>
            <w:bottom w:val="none" w:sz="0" w:space="0" w:color="auto"/>
            <w:right w:val="none" w:sz="0" w:space="0" w:color="auto"/>
          </w:divBdr>
          <w:divsChild>
            <w:div w:id="229849430">
              <w:marLeft w:val="0"/>
              <w:marRight w:val="0"/>
              <w:marTop w:val="0"/>
              <w:marBottom w:val="0"/>
              <w:divBdr>
                <w:top w:val="none" w:sz="0" w:space="0" w:color="auto"/>
                <w:left w:val="none" w:sz="0" w:space="0" w:color="auto"/>
                <w:bottom w:val="none" w:sz="0" w:space="0" w:color="auto"/>
                <w:right w:val="none" w:sz="0" w:space="0" w:color="auto"/>
              </w:divBdr>
              <w:divsChild>
                <w:div w:id="2387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82">
      <w:bodyDiv w:val="1"/>
      <w:marLeft w:val="0"/>
      <w:marRight w:val="0"/>
      <w:marTop w:val="0"/>
      <w:marBottom w:val="0"/>
      <w:divBdr>
        <w:top w:val="none" w:sz="0" w:space="0" w:color="auto"/>
        <w:left w:val="none" w:sz="0" w:space="0" w:color="auto"/>
        <w:bottom w:val="none" w:sz="0" w:space="0" w:color="auto"/>
        <w:right w:val="none" w:sz="0" w:space="0" w:color="auto"/>
      </w:divBdr>
      <w:divsChild>
        <w:div w:id="933318427">
          <w:marLeft w:val="0"/>
          <w:marRight w:val="0"/>
          <w:marTop w:val="0"/>
          <w:marBottom w:val="0"/>
          <w:divBdr>
            <w:top w:val="none" w:sz="0" w:space="0" w:color="auto"/>
            <w:left w:val="none" w:sz="0" w:space="0" w:color="auto"/>
            <w:bottom w:val="none" w:sz="0" w:space="0" w:color="auto"/>
            <w:right w:val="none" w:sz="0" w:space="0" w:color="auto"/>
          </w:divBdr>
          <w:divsChild>
            <w:div w:id="1388577086">
              <w:marLeft w:val="0"/>
              <w:marRight w:val="0"/>
              <w:marTop w:val="0"/>
              <w:marBottom w:val="0"/>
              <w:divBdr>
                <w:top w:val="none" w:sz="0" w:space="0" w:color="auto"/>
                <w:left w:val="none" w:sz="0" w:space="0" w:color="auto"/>
                <w:bottom w:val="none" w:sz="0" w:space="0" w:color="auto"/>
                <w:right w:val="none" w:sz="0" w:space="0" w:color="auto"/>
              </w:divBdr>
              <w:divsChild>
                <w:div w:id="692417773">
                  <w:marLeft w:val="0"/>
                  <w:marRight w:val="0"/>
                  <w:marTop w:val="0"/>
                  <w:marBottom w:val="0"/>
                  <w:divBdr>
                    <w:top w:val="none" w:sz="0" w:space="0" w:color="auto"/>
                    <w:left w:val="none" w:sz="0" w:space="0" w:color="auto"/>
                    <w:bottom w:val="none" w:sz="0" w:space="0" w:color="auto"/>
                    <w:right w:val="none" w:sz="0" w:space="0" w:color="auto"/>
                  </w:divBdr>
                  <w:divsChild>
                    <w:div w:id="4298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78248">
      <w:bodyDiv w:val="1"/>
      <w:marLeft w:val="0"/>
      <w:marRight w:val="0"/>
      <w:marTop w:val="0"/>
      <w:marBottom w:val="0"/>
      <w:divBdr>
        <w:top w:val="none" w:sz="0" w:space="0" w:color="auto"/>
        <w:left w:val="none" w:sz="0" w:space="0" w:color="auto"/>
        <w:bottom w:val="none" w:sz="0" w:space="0" w:color="auto"/>
        <w:right w:val="none" w:sz="0" w:space="0" w:color="auto"/>
      </w:divBdr>
      <w:divsChild>
        <w:div w:id="1640264040">
          <w:marLeft w:val="0"/>
          <w:marRight w:val="0"/>
          <w:marTop w:val="0"/>
          <w:marBottom w:val="0"/>
          <w:divBdr>
            <w:top w:val="none" w:sz="0" w:space="0" w:color="auto"/>
            <w:left w:val="none" w:sz="0" w:space="0" w:color="auto"/>
            <w:bottom w:val="none" w:sz="0" w:space="0" w:color="auto"/>
            <w:right w:val="none" w:sz="0" w:space="0" w:color="auto"/>
          </w:divBdr>
          <w:divsChild>
            <w:div w:id="68238283">
              <w:marLeft w:val="0"/>
              <w:marRight w:val="0"/>
              <w:marTop w:val="0"/>
              <w:marBottom w:val="0"/>
              <w:divBdr>
                <w:top w:val="none" w:sz="0" w:space="0" w:color="auto"/>
                <w:left w:val="none" w:sz="0" w:space="0" w:color="auto"/>
                <w:bottom w:val="none" w:sz="0" w:space="0" w:color="auto"/>
                <w:right w:val="none" w:sz="0" w:space="0" w:color="auto"/>
              </w:divBdr>
              <w:divsChild>
                <w:div w:id="2080982077">
                  <w:marLeft w:val="0"/>
                  <w:marRight w:val="0"/>
                  <w:marTop w:val="0"/>
                  <w:marBottom w:val="0"/>
                  <w:divBdr>
                    <w:top w:val="none" w:sz="0" w:space="0" w:color="auto"/>
                    <w:left w:val="none" w:sz="0" w:space="0" w:color="auto"/>
                    <w:bottom w:val="none" w:sz="0" w:space="0" w:color="auto"/>
                    <w:right w:val="none" w:sz="0" w:space="0" w:color="auto"/>
                  </w:divBdr>
                  <w:divsChild>
                    <w:div w:id="2354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148">
      <w:bodyDiv w:val="1"/>
      <w:marLeft w:val="0"/>
      <w:marRight w:val="0"/>
      <w:marTop w:val="0"/>
      <w:marBottom w:val="0"/>
      <w:divBdr>
        <w:top w:val="none" w:sz="0" w:space="0" w:color="auto"/>
        <w:left w:val="none" w:sz="0" w:space="0" w:color="auto"/>
        <w:bottom w:val="none" w:sz="0" w:space="0" w:color="auto"/>
        <w:right w:val="none" w:sz="0" w:space="0" w:color="auto"/>
      </w:divBdr>
      <w:divsChild>
        <w:div w:id="1642422715">
          <w:marLeft w:val="0"/>
          <w:marRight w:val="0"/>
          <w:marTop w:val="0"/>
          <w:marBottom w:val="0"/>
          <w:divBdr>
            <w:top w:val="none" w:sz="0" w:space="0" w:color="auto"/>
            <w:left w:val="none" w:sz="0" w:space="0" w:color="auto"/>
            <w:bottom w:val="none" w:sz="0" w:space="0" w:color="auto"/>
            <w:right w:val="none" w:sz="0" w:space="0" w:color="auto"/>
          </w:divBdr>
          <w:divsChild>
            <w:div w:id="867186007">
              <w:marLeft w:val="0"/>
              <w:marRight w:val="0"/>
              <w:marTop w:val="0"/>
              <w:marBottom w:val="0"/>
              <w:divBdr>
                <w:top w:val="none" w:sz="0" w:space="0" w:color="auto"/>
                <w:left w:val="none" w:sz="0" w:space="0" w:color="auto"/>
                <w:bottom w:val="none" w:sz="0" w:space="0" w:color="auto"/>
                <w:right w:val="none" w:sz="0" w:space="0" w:color="auto"/>
              </w:divBdr>
              <w:divsChild>
                <w:div w:id="18248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4185">
      <w:bodyDiv w:val="1"/>
      <w:marLeft w:val="0"/>
      <w:marRight w:val="0"/>
      <w:marTop w:val="0"/>
      <w:marBottom w:val="0"/>
      <w:divBdr>
        <w:top w:val="none" w:sz="0" w:space="0" w:color="auto"/>
        <w:left w:val="none" w:sz="0" w:space="0" w:color="auto"/>
        <w:bottom w:val="none" w:sz="0" w:space="0" w:color="auto"/>
        <w:right w:val="none" w:sz="0" w:space="0" w:color="auto"/>
      </w:divBdr>
      <w:divsChild>
        <w:div w:id="313030176">
          <w:marLeft w:val="0"/>
          <w:marRight w:val="0"/>
          <w:marTop w:val="0"/>
          <w:marBottom w:val="0"/>
          <w:divBdr>
            <w:top w:val="none" w:sz="0" w:space="0" w:color="auto"/>
            <w:left w:val="none" w:sz="0" w:space="0" w:color="auto"/>
            <w:bottom w:val="none" w:sz="0" w:space="0" w:color="auto"/>
            <w:right w:val="none" w:sz="0" w:space="0" w:color="auto"/>
          </w:divBdr>
          <w:divsChild>
            <w:div w:id="1562598350">
              <w:marLeft w:val="0"/>
              <w:marRight w:val="0"/>
              <w:marTop w:val="0"/>
              <w:marBottom w:val="0"/>
              <w:divBdr>
                <w:top w:val="none" w:sz="0" w:space="0" w:color="auto"/>
                <w:left w:val="none" w:sz="0" w:space="0" w:color="auto"/>
                <w:bottom w:val="none" w:sz="0" w:space="0" w:color="auto"/>
                <w:right w:val="none" w:sz="0" w:space="0" w:color="auto"/>
              </w:divBdr>
              <w:divsChild>
                <w:div w:id="743844179">
                  <w:marLeft w:val="0"/>
                  <w:marRight w:val="0"/>
                  <w:marTop w:val="0"/>
                  <w:marBottom w:val="0"/>
                  <w:divBdr>
                    <w:top w:val="none" w:sz="0" w:space="0" w:color="auto"/>
                    <w:left w:val="none" w:sz="0" w:space="0" w:color="auto"/>
                    <w:bottom w:val="none" w:sz="0" w:space="0" w:color="auto"/>
                    <w:right w:val="none" w:sz="0" w:space="0" w:color="auto"/>
                  </w:divBdr>
                  <w:divsChild>
                    <w:div w:id="937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12006">
      <w:bodyDiv w:val="1"/>
      <w:marLeft w:val="0"/>
      <w:marRight w:val="0"/>
      <w:marTop w:val="0"/>
      <w:marBottom w:val="0"/>
      <w:divBdr>
        <w:top w:val="none" w:sz="0" w:space="0" w:color="auto"/>
        <w:left w:val="none" w:sz="0" w:space="0" w:color="auto"/>
        <w:bottom w:val="none" w:sz="0" w:space="0" w:color="auto"/>
        <w:right w:val="none" w:sz="0" w:space="0" w:color="auto"/>
      </w:divBdr>
      <w:divsChild>
        <w:div w:id="752243323">
          <w:marLeft w:val="0"/>
          <w:marRight w:val="0"/>
          <w:marTop w:val="0"/>
          <w:marBottom w:val="0"/>
          <w:divBdr>
            <w:top w:val="none" w:sz="0" w:space="0" w:color="auto"/>
            <w:left w:val="none" w:sz="0" w:space="0" w:color="auto"/>
            <w:bottom w:val="none" w:sz="0" w:space="0" w:color="auto"/>
            <w:right w:val="none" w:sz="0" w:space="0" w:color="auto"/>
          </w:divBdr>
          <w:divsChild>
            <w:div w:id="1265842478">
              <w:marLeft w:val="0"/>
              <w:marRight w:val="0"/>
              <w:marTop w:val="0"/>
              <w:marBottom w:val="0"/>
              <w:divBdr>
                <w:top w:val="none" w:sz="0" w:space="0" w:color="auto"/>
                <w:left w:val="none" w:sz="0" w:space="0" w:color="auto"/>
                <w:bottom w:val="none" w:sz="0" w:space="0" w:color="auto"/>
                <w:right w:val="none" w:sz="0" w:space="0" w:color="auto"/>
              </w:divBdr>
              <w:divsChild>
                <w:div w:id="2021198787">
                  <w:marLeft w:val="0"/>
                  <w:marRight w:val="0"/>
                  <w:marTop w:val="0"/>
                  <w:marBottom w:val="0"/>
                  <w:divBdr>
                    <w:top w:val="none" w:sz="0" w:space="0" w:color="auto"/>
                    <w:left w:val="none" w:sz="0" w:space="0" w:color="auto"/>
                    <w:bottom w:val="none" w:sz="0" w:space="0" w:color="auto"/>
                    <w:right w:val="none" w:sz="0" w:space="0" w:color="auto"/>
                  </w:divBdr>
                  <w:divsChild>
                    <w:div w:id="1095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45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84662">
          <w:marLeft w:val="0"/>
          <w:marRight w:val="0"/>
          <w:marTop w:val="0"/>
          <w:marBottom w:val="0"/>
          <w:divBdr>
            <w:top w:val="none" w:sz="0" w:space="0" w:color="auto"/>
            <w:left w:val="none" w:sz="0" w:space="0" w:color="auto"/>
            <w:bottom w:val="none" w:sz="0" w:space="0" w:color="auto"/>
            <w:right w:val="none" w:sz="0" w:space="0" w:color="auto"/>
          </w:divBdr>
          <w:divsChild>
            <w:div w:id="517499500">
              <w:marLeft w:val="0"/>
              <w:marRight w:val="0"/>
              <w:marTop w:val="0"/>
              <w:marBottom w:val="0"/>
              <w:divBdr>
                <w:top w:val="none" w:sz="0" w:space="0" w:color="auto"/>
                <w:left w:val="none" w:sz="0" w:space="0" w:color="auto"/>
                <w:bottom w:val="none" w:sz="0" w:space="0" w:color="auto"/>
                <w:right w:val="none" w:sz="0" w:space="0" w:color="auto"/>
              </w:divBdr>
              <w:divsChild>
                <w:div w:id="1648239626">
                  <w:marLeft w:val="0"/>
                  <w:marRight w:val="0"/>
                  <w:marTop w:val="0"/>
                  <w:marBottom w:val="0"/>
                  <w:divBdr>
                    <w:top w:val="none" w:sz="0" w:space="0" w:color="auto"/>
                    <w:left w:val="none" w:sz="0" w:space="0" w:color="auto"/>
                    <w:bottom w:val="none" w:sz="0" w:space="0" w:color="auto"/>
                    <w:right w:val="none" w:sz="0" w:space="0" w:color="auto"/>
                  </w:divBdr>
                  <w:divsChild>
                    <w:div w:id="36059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185377">
      <w:bodyDiv w:val="1"/>
      <w:marLeft w:val="0"/>
      <w:marRight w:val="0"/>
      <w:marTop w:val="0"/>
      <w:marBottom w:val="0"/>
      <w:divBdr>
        <w:top w:val="none" w:sz="0" w:space="0" w:color="auto"/>
        <w:left w:val="none" w:sz="0" w:space="0" w:color="auto"/>
        <w:bottom w:val="none" w:sz="0" w:space="0" w:color="auto"/>
        <w:right w:val="none" w:sz="0" w:space="0" w:color="auto"/>
      </w:divBdr>
      <w:divsChild>
        <w:div w:id="1653100899">
          <w:marLeft w:val="0"/>
          <w:marRight w:val="0"/>
          <w:marTop w:val="0"/>
          <w:marBottom w:val="0"/>
          <w:divBdr>
            <w:top w:val="none" w:sz="0" w:space="0" w:color="auto"/>
            <w:left w:val="none" w:sz="0" w:space="0" w:color="auto"/>
            <w:bottom w:val="none" w:sz="0" w:space="0" w:color="auto"/>
            <w:right w:val="none" w:sz="0" w:space="0" w:color="auto"/>
          </w:divBdr>
          <w:divsChild>
            <w:div w:id="144593121">
              <w:marLeft w:val="0"/>
              <w:marRight w:val="0"/>
              <w:marTop w:val="0"/>
              <w:marBottom w:val="0"/>
              <w:divBdr>
                <w:top w:val="none" w:sz="0" w:space="0" w:color="auto"/>
                <w:left w:val="none" w:sz="0" w:space="0" w:color="auto"/>
                <w:bottom w:val="none" w:sz="0" w:space="0" w:color="auto"/>
                <w:right w:val="none" w:sz="0" w:space="0" w:color="auto"/>
              </w:divBdr>
              <w:divsChild>
                <w:div w:id="86654317">
                  <w:marLeft w:val="0"/>
                  <w:marRight w:val="0"/>
                  <w:marTop w:val="0"/>
                  <w:marBottom w:val="0"/>
                  <w:divBdr>
                    <w:top w:val="none" w:sz="0" w:space="0" w:color="auto"/>
                    <w:left w:val="none" w:sz="0" w:space="0" w:color="auto"/>
                    <w:bottom w:val="none" w:sz="0" w:space="0" w:color="auto"/>
                    <w:right w:val="none" w:sz="0" w:space="0" w:color="auto"/>
                  </w:divBdr>
                  <w:divsChild>
                    <w:div w:id="85434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86256">
      <w:bodyDiv w:val="1"/>
      <w:marLeft w:val="0"/>
      <w:marRight w:val="0"/>
      <w:marTop w:val="0"/>
      <w:marBottom w:val="0"/>
      <w:divBdr>
        <w:top w:val="none" w:sz="0" w:space="0" w:color="auto"/>
        <w:left w:val="none" w:sz="0" w:space="0" w:color="auto"/>
        <w:bottom w:val="none" w:sz="0" w:space="0" w:color="auto"/>
        <w:right w:val="none" w:sz="0" w:space="0" w:color="auto"/>
      </w:divBdr>
      <w:divsChild>
        <w:div w:id="1703093360">
          <w:marLeft w:val="0"/>
          <w:marRight w:val="0"/>
          <w:marTop w:val="0"/>
          <w:marBottom w:val="0"/>
          <w:divBdr>
            <w:top w:val="none" w:sz="0" w:space="0" w:color="auto"/>
            <w:left w:val="none" w:sz="0" w:space="0" w:color="auto"/>
            <w:bottom w:val="none" w:sz="0" w:space="0" w:color="auto"/>
            <w:right w:val="none" w:sz="0" w:space="0" w:color="auto"/>
          </w:divBdr>
          <w:divsChild>
            <w:div w:id="2012290076">
              <w:marLeft w:val="0"/>
              <w:marRight w:val="0"/>
              <w:marTop w:val="0"/>
              <w:marBottom w:val="0"/>
              <w:divBdr>
                <w:top w:val="none" w:sz="0" w:space="0" w:color="auto"/>
                <w:left w:val="none" w:sz="0" w:space="0" w:color="auto"/>
                <w:bottom w:val="none" w:sz="0" w:space="0" w:color="auto"/>
                <w:right w:val="none" w:sz="0" w:space="0" w:color="auto"/>
              </w:divBdr>
              <w:divsChild>
                <w:div w:id="569076466">
                  <w:marLeft w:val="0"/>
                  <w:marRight w:val="0"/>
                  <w:marTop w:val="0"/>
                  <w:marBottom w:val="0"/>
                  <w:divBdr>
                    <w:top w:val="none" w:sz="0" w:space="0" w:color="auto"/>
                    <w:left w:val="none" w:sz="0" w:space="0" w:color="auto"/>
                    <w:bottom w:val="none" w:sz="0" w:space="0" w:color="auto"/>
                    <w:right w:val="none" w:sz="0" w:space="0" w:color="auto"/>
                  </w:divBdr>
                  <w:divsChild>
                    <w:div w:id="109864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91904">
      <w:bodyDiv w:val="1"/>
      <w:marLeft w:val="0"/>
      <w:marRight w:val="0"/>
      <w:marTop w:val="0"/>
      <w:marBottom w:val="0"/>
      <w:divBdr>
        <w:top w:val="none" w:sz="0" w:space="0" w:color="auto"/>
        <w:left w:val="none" w:sz="0" w:space="0" w:color="auto"/>
        <w:bottom w:val="none" w:sz="0" w:space="0" w:color="auto"/>
        <w:right w:val="none" w:sz="0" w:space="0" w:color="auto"/>
      </w:divBdr>
      <w:divsChild>
        <w:div w:id="742483624">
          <w:marLeft w:val="0"/>
          <w:marRight w:val="0"/>
          <w:marTop w:val="0"/>
          <w:marBottom w:val="0"/>
          <w:divBdr>
            <w:top w:val="none" w:sz="0" w:space="0" w:color="auto"/>
            <w:left w:val="none" w:sz="0" w:space="0" w:color="auto"/>
            <w:bottom w:val="none" w:sz="0" w:space="0" w:color="auto"/>
            <w:right w:val="none" w:sz="0" w:space="0" w:color="auto"/>
          </w:divBdr>
          <w:divsChild>
            <w:div w:id="501051351">
              <w:marLeft w:val="0"/>
              <w:marRight w:val="0"/>
              <w:marTop w:val="0"/>
              <w:marBottom w:val="0"/>
              <w:divBdr>
                <w:top w:val="none" w:sz="0" w:space="0" w:color="auto"/>
                <w:left w:val="none" w:sz="0" w:space="0" w:color="auto"/>
                <w:bottom w:val="none" w:sz="0" w:space="0" w:color="auto"/>
                <w:right w:val="none" w:sz="0" w:space="0" w:color="auto"/>
              </w:divBdr>
              <w:divsChild>
                <w:div w:id="271860841">
                  <w:marLeft w:val="0"/>
                  <w:marRight w:val="0"/>
                  <w:marTop w:val="0"/>
                  <w:marBottom w:val="0"/>
                  <w:divBdr>
                    <w:top w:val="none" w:sz="0" w:space="0" w:color="auto"/>
                    <w:left w:val="none" w:sz="0" w:space="0" w:color="auto"/>
                    <w:bottom w:val="none" w:sz="0" w:space="0" w:color="auto"/>
                    <w:right w:val="none" w:sz="0" w:space="0" w:color="auto"/>
                  </w:divBdr>
                  <w:divsChild>
                    <w:div w:id="16595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36950">
      <w:bodyDiv w:val="1"/>
      <w:marLeft w:val="0"/>
      <w:marRight w:val="0"/>
      <w:marTop w:val="0"/>
      <w:marBottom w:val="0"/>
      <w:divBdr>
        <w:top w:val="none" w:sz="0" w:space="0" w:color="auto"/>
        <w:left w:val="none" w:sz="0" w:space="0" w:color="auto"/>
        <w:bottom w:val="none" w:sz="0" w:space="0" w:color="auto"/>
        <w:right w:val="none" w:sz="0" w:space="0" w:color="auto"/>
      </w:divBdr>
      <w:divsChild>
        <w:div w:id="450562268">
          <w:marLeft w:val="0"/>
          <w:marRight w:val="0"/>
          <w:marTop w:val="0"/>
          <w:marBottom w:val="0"/>
          <w:divBdr>
            <w:top w:val="none" w:sz="0" w:space="0" w:color="auto"/>
            <w:left w:val="none" w:sz="0" w:space="0" w:color="auto"/>
            <w:bottom w:val="none" w:sz="0" w:space="0" w:color="auto"/>
            <w:right w:val="none" w:sz="0" w:space="0" w:color="auto"/>
          </w:divBdr>
          <w:divsChild>
            <w:div w:id="1461847314">
              <w:marLeft w:val="0"/>
              <w:marRight w:val="0"/>
              <w:marTop w:val="0"/>
              <w:marBottom w:val="0"/>
              <w:divBdr>
                <w:top w:val="none" w:sz="0" w:space="0" w:color="auto"/>
                <w:left w:val="none" w:sz="0" w:space="0" w:color="auto"/>
                <w:bottom w:val="none" w:sz="0" w:space="0" w:color="auto"/>
                <w:right w:val="none" w:sz="0" w:space="0" w:color="auto"/>
              </w:divBdr>
              <w:divsChild>
                <w:div w:id="449206981">
                  <w:marLeft w:val="0"/>
                  <w:marRight w:val="0"/>
                  <w:marTop w:val="0"/>
                  <w:marBottom w:val="0"/>
                  <w:divBdr>
                    <w:top w:val="none" w:sz="0" w:space="0" w:color="auto"/>
                    <w:left w:val="none" w:sz="0" w:space="0" w:color="auto"/>
                    <w:bottom w:val="none" w:sz="0" w:space="0" w:color="auto"/>
                    <w:right w:val="none" w:sz="0" w:space="0" w:color="auto"/>
                  </w:divBdr>
                  <w:divsChild>
                    <w:div w:id="7631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00432">
      <w:bodyDiv w:val="1"/>
      <w:marLeft w:val="0"/>
      <w:marRight w:val="0"/>
      <w:marTop w:val="0"/>
      <w:marBottom w:val="0"/>
      <w:divBdr>
        <w:top w:val="none" w:sz="0" w:space="0" w:color="auto"/>
        <w:left w:val="none" w:sz="0" w:space="0" w:color="auto"/>
        <w:bottom w:val="none" w:sz="0" w:space="0" w:color="auto"/>
        <w:right w:val="none" w:sz="0" w:space="0" w:color="auto"/>
      </w:divBdr>
      <w:divsChild>
        <w:div w:id="1460225272">
          <w:marLeft w:val="0"/>
          <w:marRight w:val="0"/>
          <w:marTop w:val="0"/>
          <w:marBottom w:val="0"/>
          <w:divBdr>
            <w:top w:val="none" w:sz="0" w:space="0" w:color="auto"/>
            <w:left w:val="none" w:sz="0" w:space="0" w:color="auto"/>
            <w:bottom w:val="none" w:sz="0" w:space="0" w:color="auto"/>
            <w:right w:val="none" w:sz="0" w:space="0" w:color="auto"/>
          </w:divBdr>
          <w:divsChild>
            <w:div w:id="267272726">
              <w:marLeft w:val="0"/>
              <w:marRight w:val="0"/>
              <w:marTop w:val="0"/>
              <w:marBottom w:val="0"/>
              <w:divBdr>
                <w:top w:val="none" w:sz="0" w:space="0" w:color="auto"/>
                <w:left w:val="none" w:sz="0" w:space="0" w:color="auto"/>
                <w:bottom w:val="none" w:sz="0" w:space="0" w:color="auto"/>
                <w:right w:val="none" w:sz="0" w:space="0" w:color="auto"/>
              </w:divBdr>
              <w:divsChild>
                <w:div w:id="1237324638">
                  <w:marLeft w:val="0"/>
                  <w:marRight w:val="0"/>
                  <w:marTop w:val="0"/>
                  <w:marBottom w:val="0"/>
                  <w:divBdr>
                    <w:top w:val="none" w:sz="0" w:space="0" w:color="auto"/>
                    <w:left w:val="none" w:sz="0" w:space="0" w:color="auto"/>
                    <w:bottom w:val="none" w:sz="0" w:space="0" w:color="auto"/>
                    <w:right w:val="none" w:sz="0" w:space="0" w:color="auto"/>
                  </w:divBdr>
                  <w:divsChild>
                    <w:div w:id="17837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831800">
      <w:bodyDiv w:val="1"/>
      <w:marLeft w:val="0"/>
      <w:marRight w:val="0"/>
      <w:marTop w:val="0"/>
      <w:marBottom w:val="0"/>
      <w:divBdr>
        <w:top w:val="none" w:sz="0" w:space="0" w:color="auto"/>
        <w:left w:val="none" w:sz="0" w:space="0" w:color="auto"/>
        <w:bottom w:val="none" w:sz="0" w:space="0" w:color="auto"/>
        <w:right w:val="none" w:sz="0" w:space="0" w:color="auto"/>
      </w:divBdr>
      <w:divsChild>
        <w:div w:id="1415584609">
          <w:marLeft w:val="0"/>
          <w:marRight w:val="0"/>
          <w:marTop w:val="0"/>
          <w:marBottom w:val="0"/>
          <w:divBdr>
            <w:top w:val="none" w:sz="0" w:space="0" w:color="auto"/>
            <w:left w:val="none" w:sz="0" w:space="0" w:color="auto"/>
            <w:bottom w:val="none" w:sz="0" w:space="0" w:color="auto"/>
            <w:right w:val="none" w:sz="0" w:space="0" w:color="auto"/>
          </w:divBdr>
          <w:divsChild>
            <w:div w:id="1776441769">
              <w:marLeft w:val="0"/>
              <w:marRight w:val="0"/>
              <w:marTop w:val="0"/>
              <w:marBottom w:val="0"/>
              <w:divBdr>
                <w:top w:val="none" w:sz="0" w:space="0" w:color="auto"/>
                <w:left w:val="none" w:sz="0" w:space="0" w:color="auto"/>
                <w:bottom w:val="none" w:sz="0" w:space="0" w:color="auto"/>
                <w:right w:val="none" w:sz="0" w:space="0" w:color="auto"/>
              </w:divBdr>
              <w:divsChild>
                <w:div w:id="703747304">
                  <w:marLeft w:val="0"/>
                  <w:marRight w:val="0"/>
                  <w:marTop w:val="0"/>
                  <w:marBottom w:val="0"/>
                  <w:divBdr>
                    <w:top w:val="none" w:sz="0" w:space="0" w:color="auto"/>
                    <w:left w:val="none" w:sz="0" w:space="0" w:color="auto"/>
                    <w:bottom w:val="none" w:sz="0" w:space="0" w:color="auto"/>
                    <w:right w:val="none" w:sz="0" w:space="0" w:color="auto"/>
                  </w:divBdr>
                  <w:divsChild>
                    <w:div w:id="9873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443713">
      <w:bodyDiv w:val="1"/>
      <w:marLeft w:val="0"/>
      <w:marRight w:val="0"/>
      <w:marTop w:val="0"/>
      <w:marBottom w:val="0"/>
      <w:divBdr>
        <w:top w:val="none" w:sz="0" w:space="0" w:color="auto"/>
        <w:left w:val="none" w:sz="0" w:space="0" w:color="auto"/>
        <w:bottom w:val="none" w:sz="0" w:space="0" w:color="auto"/>
        <w:right w:val="none" w:sz="0" w:space="0" w:color="auto"/>
      </w:divBdr>
    </w:div>
    <w:div w:id="1832211768">
      <w:bodyDiv w:val="1"/>
      <w:marLeft w:val="0"/>
      <w:marRight w:val="0"/>
      <w:marTop w:val="0"/>
      <w:marBottom w:val="0"/>
      <w:divBdr>
        <w:top w:val="none" w:sz="0" w:space="0" w:color="auto"/>
        <w:left w:val="none" w:sz="0" w:space="0" w:color="auto"/>
        <w:bottom w:val="none" w:sz="0" w:space="0" w:color="auto"/>
        <w:right w:val="none" w:sz="0" w:space="0" w:color="auto"/>
      </w:divBdr>
      <w:divsChild>
        <w:div w:id="580795005">
          <w:marLeft w:val="0"/>
          <w:marRight w:val="0"/>
          <w:marTop w:val="0"/>
          <w:marBottom w:val="0"/>
          <w:divBdr>
            <w:top w:val="none" w:sz="0" w:space="0" w:color="auto"/>
            <w:left w:val="none" w:sz="0" w:space="0" w:color="auto"/>
            <w:bottom w:val="none" w:sz="0" w:space="0" w:color="auto"/>
            <w:right w:val="none" w:sz="0" w:space="0" w:color="auto"/>
          </w:divBdr>
          <w:divsChild>
            <w:div w:id="1097481288">
              <w:marLeft w:val="0"/>
              <w:marRight w:val="0"/>
              <w:marTop w:val="0"/>
              <w:marBottom w:val="0"/>
              <w:divBdr>
                <w:top w:val="none" w:sz="0" w:space="0" w:color="auto"/>
                <w:left w:val="none" w:sz="0" w:space="0" w:color="auto"/>
                <w:bottom w:val="none" w:sz="0" w:space="0" w:color="auto"/>
                <w:right w:val="none" w:sz="0" w:space="0" w:color="auto"/>
              </w:divBdr>
              <w:divsChild>
                <w:div w:id="274601707">
                  <w:marLeft w:val="0"/>
                  <w:marRight w:val="0"/>
                  <w:marTop w:val="0"/>
                  <w:marBottom w:val="0"/>
                  <w:divBdr>
                    <w:top w:val="none" w:sz="0" w:space="0" w:color="auto"/>
                    <w:left w:val="none" w:sz="0" w:space="0" w:color="auto"/>
                    <w:bottom w:val="none" w:sz="0" w:space="0" w:color="auto"/>
                    <w:right w:val="none" w:sz="0" w:space="0" w:color="auto"/>
                  </w:divBdr>
                  <w:divsChild>
                    <w:div w:id="19379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6031">
      <w:bodyDiv w:val="1"/>
      <w:marLeft w:val="0"/>
      <w:marRight w:val="0"/>
      <w:marTop w:val="0"/>
      <w:marBottom w:val="0"/>
      <w:divBdr>
        <w:top w:val="none" w:sz="0" w:space="0" w:color="auto"/>
        <w:left w:val="none" w:sz="0" w:space="0" w:color="auto"/>
        <w:bottom w:val="none" w:sz="0" w:space="0" w:color="auto"/>
        <w:right w:val="none" w:sz="0" w:space="0" w:color="auto"/>
      </w:divBdr>
      <w:divsChild>
        <w:div w:id="176507518">
          <w:marLeft w:val="0"/>
          <w:marRight w:val="0"/>
          <w:marTop w:val="0"/>
          <w:marBottom w:val="0"/>
          <w:divBdr>
            <w:top w:val="none" w:sz="0" w:space="0" w:color="auto"/>
            <w:left w:val="none" w:sz="0" w:space="0" w:color="auto"/>
            <w:bottom w:val="none" w:sz="0" w:space="0" w:color="auto"/>
            <w:right w:val="none" w:sz="0" w:space="0" w:color="auto"/>
          </w:divBdr>
          <w:divsChild>
            <w:div w:id="1109356826">
              <w:marLeft w:val="0"/>
              <w:marRight w:val="0"/>
              <w:marTop w:val="0"/>
              <w:marBottom w:val="0"/>
              <w:divBdr>
                <w:top w:val="none" w:sz="0" w:space="0" w:color="auto"/>
                <w:left w:val="none" w:sz="0" w:space="0" w:color="auto"/>
                <w:bottom w:val="none" w:sz="0" w:space="0" w:color="auto"/>
                <w:right w:val="none" w:sz="0" w:space="0" w:color="auto"/>
              </w:divBdr>
              <w:divsChild>
                <w:div w:id="9118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368906">
      <w:bodyDiv w:val="1"/>
      <w:marLeft w:val="0"/>
      <w:marRight w:val="0"/>
      <w:marTop w:val="0"/>
      <w:marBottom w:val="0"/>
      <w:divBdr>
        <w:top w:val="none" w:sz="0" w:space="0" w:color="auto"/>
        <w:left w:val="none" w:sz="0" w:space="0" w:color="auto"/>
        <w:bottom w:val="none" w:sz="0" w:space="0" w:color="auto"/>
        <w:right w:val="none" w:sz="0" w:space="0" w:color="auto"/>
      </w:divBdr>
      <w:divsChild>
        <w:div w:id="1070426339">
          <w:marLeft w:val="0"/>
          <w:marRight w:val="0"/>
          <w:marTop w:val="0"/>
          <w:marBottom w:val="0"/>
          <w:divBdr>
            <w:top w:val="none" w:sz="0" w:space="0" w:color="auto"/>
            <w:left w:val="none" w:sz="0" w:space="0" w:color="auto"/>
            <w:bottom w:val="none" w:sz="0" w:space="0" w:color="auto"/>
            <w:right w:val="none" w:sz="0" w:space="0" w:color="auto"/>
          </w:divBdr>
          <w:divsChild>
            <w:div w:id="846140486">
              <w:marLeft w:val="0"/>
              <w:marRight w:val="0"/>
              <w:marTop w:val="0"/>
              <w:marBottom w:val="0"/>
              <w:divBdr>
                <w:top w:val="none" w:sz="0" w:space="0" w:color="auto"/>
                <w:left w:val="none" w:sz="0" w:space="0" w:color="auto"/>
                <w:bottom w:val="none" w:sz="0" w:space="0" w:color="auto"/>
                <w:right w:val="none" w:sz="0" w:space="0" w:color="auto"/>
              </w:divBdr>
              <w:divsChild>
                <w:div w:id="1777409901">
                  <w:marLeft w:val="0"/>
                  <w:marRight w:val="0"/>
                  <w:marTop w:val="0"/>
                  <w:marBottom w:val="0"/>
                  <w:divBdr>
                    <w:top w:val="none" w:sz="0" w:space="0" w:color="auto"/>
                    <w:left w:val="none" w:sz="0" w:space="0" w:color="auto"/>
                    <w:bottom w:val="none" w:sz="0" w:space="0" w:color="auto"/>
                    <w:right w:val="none" w:sz="0" w:space="0" w:color="auto"/>
                  </w:divBdr>
                  <w:divsChild>
                    <w:div w:id="2816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772292">
      <w:bodyDiv w:val="1"/>
      <w:marLeft w:val="0"/>
      <w:marRight w:val="0"/>
      <w:marTop w:val="0"/>
      <w:marBottom w:val="0"/>
      <w:divBdr>
        <w:top w:val="none" w:sz="0" w:space="0" w:color="auto"/>
        <w:left w:val="none" w:sz="0" w:space="0" w:color="auto"/>
        <w:bottom w:val="none" w:sz="0" w:space="0" w:color="auto"/>
        <w:right w:val="none" w:sz="0" w:space="0" w:color="auto"/>
      </w:divBdr>
      <w:divsChild>
        <w:div w:id="978074371">
          <w:marLeft w:val="0"/>
          <w:marRight w:val="0"/>
          <w:marTop w:val="0"/>
          <w:marBottom w:val="0"/>
          <w:divBdr>
            <w:top w:val="none" w:sz="0" w:space="0" w:color="auto"/>
            <w:left w:val="none" w:sz="0" w:space="0" w:color="auto"/>
            <w:bottom w:val="none" w:sz="0" w:space="0" w:color="auto"/>
            <w:right w:val="none" w:sz="0" w:space="0" w:color="auto"/>
          </w:divBdr>
          <w:divsChild>
            <w:div w:id="1244412490">
              <w:marLeft w:val="0"/>
              <w:marRight w:val="0"/>
              <w:marTop w:val="0"/>
              <w:marBottom w:val="0"/>
              <w:divBdr>
                <w:top w:val="none" w:sz="0" w:space="0" w:color="auto"/>
                <w:left w:val="none" w:sz="0" w:space="0" w:color="auto"/>
                <w:bottom w:val="none" w:sz="0" w:space="0" w:color="auto"/>
                <w:right w:val="none" w:sz="0" w:space="0" w:color="auto"/>
              </w:divBdr>
              <w:divsChild>
                <w:div w:id="950673756">
                  <w:marLeft w:val="0"/>
                  <w:marRight w:val="0"/>
                  <w:marTop w:val="0"/>
                  <w:marBottom w:val="0"/>
                  <w:divBdr>
                    <w:top w:val="none" w:sz="0" w:space="0" w:color="auto"/>
                    <w:left w:val="none" w:sz="0" w:space="0" w:color="auto"/>
                    <w:bottom w:val="none" w:sz="0" w:space="0" w:color="auto"/>
                    <w:right w:val="none" w:sz="0" w:space="0" w:color="auto"/>
                  </w:divBdr>
                  <w:divsChild>
                    <w:div w:id="3430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625544">
      <w:bodyDiv w:val="1"/>
      <w:marLeft w:val="0"/>
      <w:marRight w:val="0"/>
      <w:marTop w:val="0"/>
      <w:marBottom w:val="0"/>
      <w:divBdr>
        <w:top w:val="none" w:sz="0" w:space="0" w:color="auto"/>
        <w:left w:val="none" w:sz="0" w:space="0" w:color="auto"/>
        <w:bottom w:val="none" w:sz="0" w:space="0" w:color="auto"/>
        <w:right w:val="none" w:sz="0" w:space="0" w:color="auto"/>
      </w:divBdr>
      <w:divsChild>
        <w:div w:id="1919096853">
          <w:marLeft w:val="0"/>
          <w:marRight w:val="0"/>
          <w:marTop w:val="0"/>
          <w:marBottom w:val="0"/>
          <w:divBdr>
            <w:top w:val="none" w:sz="0" w:space="0" w:color="auto"/>
            <w:left w:val="none" w:sz="0" w:space="0" w:color="auto"/>
            <w:bottom w:val="none" w:sz="0" w:space="0" w:color="auto"/>
            <w:right w:val="none" w:sz="0" w:space="0" w:color="auto"/>
          </w:divBdr>
          <w:divsChild>
            <w:div w:id="1803767269">
              <w:marLeft w:val="0"/>
              <w:marRight w:val="0"/>
              <w:marTop w:val="0"/>
              <w:marBottom w:val="0"/>
              <w:divBdr>
                <w:top w:val="none" w:sz="0" w:space="0" w:color="auto"/>
                <w:left w:val="none" w:sz="0" w:space="0" w:color="auto"/>
                <w:bottom w:val="none" w:sz="0" w:space="0" w:color="auto"/>
                <w:right w:val="none" w:sz="0" w:space="0" w:color="auto"/>
              </w:divBdr>
              <w:divsChild>
                <w:div w:id="402801615">
                  <w:marLeft w:val="0"/>
                  <w:marRight w:val="0"/>
                  <w:marTop w:val="0"/>
                  <w:marBottom w:val="0"/>
                  <w:divBdr>
                    <w:top w:val="none" w:sz="0" w:space="0" w:color="auto"/>
                    <w:left w:val="none" w:sz="0" w:space="0" w:color="auto"/>
                    <w:bottom w:val="none" w:sz="0" w:space="0" w:color="auto"/>
                    <w:right w:val="none" w:sz="0" w:space="0" w:color="auto"/>
                  </w:divBdr>
                  <w:divsChild>
                    <w:div w:id="575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83932">
      <w:bodyDiv w:val="1"/>
      <w:marLeft w:val="0"/>
      <w:marRight w:val="0"/>
      <w:marTop w:val="0"/>
      <w:marBottom w:val="0"/>
      <w:divBdr>
        <w:top w:val="none" w:sz="0" w:space="0" w:color="auto"/>
        <w:left w:val="none" w:sz="0" w:space="0" w:color="auto"/>
        <w:bottom w:val="none" w:sz="0" w:space="0" w:color="auto"/>
        <w:right w:val="none" w:sz="0" w:space="0" w:color="auto"/>
      </w:divBdr>
    </w:div>
    <w:div w:id="1967270471">
      <w:bodyDiv w:val="1"/>
      <w:marLeft w:val="0"/>
      <w:marRight w:val="0"/>
      <w:marTop w:val="0"/>
      <w:marBottom w:val="0"/>
      <w:divBdr>
        <w:top w:val="none" w:sz="0" w:space="0" w:color="auto"/>
        <w:left w:val="none" w:sz="0" w:space="0" w:color="auto"/>
        <w:bottom w:val="none" w:sz="0" w:space="0" w:color="auto"/>
        <w:right w:val="none" w:sz="0" w:space="0" w:color="auto"/>
      </w:divBdr>
      <w:divsChild>
        <w:div w:id="1574051295">
          <w:marLeft w:val="0"/>
          <w:marRight w:val="0"/>
          <w:marTop w:val="0"/>
          <w:marBottom w:val="0"/>
          <w:divBdr>
            <w:top w:val="none" w:sz="0" w:space="0" w:color="auto"/>
            <w:left w:val="none" w:sz="0" w:space="0" w:color="auto"/>
            <w:bottom w:val="none" w:sz="0" w:space="0" w:color="auto"/>
            <w:right w:val="none" w:sz="0" w:space="0" w:color="auto"/>
          </w:divBdr>
          <w:divsChild>
            <w:div w:id="1721899369">
              <w:marLeft w:val="0"/>
              <w:marRight w:val="0"/>
              <w:marTop w:val="0"/>
              <w:marBottom w:val="0"/>
              <w:divBdr>
                <w:top w:val="none" w:sz="0" w:space="0" w:color="auto"/>
                <w:left w:val="none" w:sz="0" w:space="0" w:color="auto"/>
                <w:bottom w:val="none" w:sz="0" w:space="0" w:color="auto"/>
                <w:right w:val="none" w:sz="0" w:space="0" w:color="auto"/>
              </w:divBdr>
              <w:divsChild>
                <w:div w:id="931157891">
                  <w:marLeft w:val="0"/>
                  <w:marRight w:val="0"/>
                  <w:marTop w:val="0"/>
                  <w:marBottom w:val="0"/>
                  <w:divBdr>
                    <w:top w:val="none" w:sz="0" w:space="0" w:color="auto"/>
                    <w:left w:val="none" w:sz="0" w:space="0" w:color="auto"/>
                    <w:bottom w:val="none" w:sz="0" w:space="0" w:color="auto"/>
                    <w:right w:val="none" w:sz="0" w:space="0" w:color="auto"/>
                  </w:divBdr>
                  <w:divsChild>
                    <w:div w:id="19961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65303">
      <w:bodyDiv w:val="1"/>
      <w:marLeft w:val="0"/>
      <w:marRight w:val="0"/>
      <w:marTop w:val="0"/>
      <w:marBottom w:val="0"/>
      <w:divBdr>
        <w:top w:val="none" w:sz="0" w:space="0" w:color="auto"/>
        <w:left w:val="none" w:sz="0" w:space="0" w:color="auto"/>
        <w:bottom w:val="none" w:sz="0" w:space="0" w:color="auto"/>
        <w:right w:val="none" w:sz="0" w:space="0" w:color="auto"/>
      </w:divBdr>
      <w:divsChild>
        <w:div w:id="1615673451">
          <w:marLeft w:val="0"/>
          <w:marRight w:val="0"/>
          <w:marTop w:val="0"/>
          <w:marBottom w:val="0"/>
          <w:divBdr>
            <w:top w:val="none" w:sz="0" w:space="0" w:color="auto"/>
            <w:left w:val="none" w:sz="0" w:space="0" w:color="auto"/>
            <w:bottom w:val="none" w:sz="0" w:space="0" w:color="auto"/>
            <w:right w:val="none" w:sz="0" w:space="0" w:color="auto"/>
          </w:divBdr>
          <w:divsChild>
            <w:div w:id="314725825">
              <w:marLeft w:val="0"/>
              <w:marRight w:val="0"/>
              <w:marTop w:val="0"/>
              <w:marBottom w:val="0"/>
              <w:divBdr>
                <w:top w:val="none" w:sz="0" w:space="0" w:color="auto"/>
                <w:left w:val="none" w:sz="0" w:space="0" w:color="auto"/>
                <w:bottom w:val="none" w:sz="0" w:space="0" w:color="auto"/>
                <w:right w:val="none" w:sz="0" w:space="0" w:color="auto"/>
              </w:divBdr>
              <w:divsChild>
                <w:div w:id="1838767001">
                  <w:marLeft w:val="0"/>
                  <w:marRight w:val="0"/>
                  <w:marTop w:val="0"/>
                  <w:marBottom w:val="0"/>
                  <w:divBdr>
                    <w:top w:val="none" w:sz="0" w:space="0" w:color="auto"/>
                    <w:left w:val="none" w:sz="0" w:space="0" w:color="auto"/>
                    <w:bottom w:val="none" w:sz="0" w:space="0" w:color="auto"/>
                    <w:right w:val="none" w:sz="0" w:space="0" w:color="auto"/>
                  </w:divBdr>
                  <w:divsChild>
                    <w:div w:id="100836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stituteforapprenticeships.org/media/2946/digital-business-services-final-outline-content.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illsengland.education.gov.uk/media/2948/healthcare-science-final-outline-content-final-version.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554A8B-C2E6-477A-85D4-039322EA31CF}">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customXml/itemProps2.xml><?xml version="1.0" encoding="utf-8"?>
<ds:datastoreItem xmlns:ds="http://schemas.openxmlformats.org/officeDocument/2006/customXml" ds:itemID="{C0FF47DC-D7E6-6041-A0F0-8E4FCE0AE08A}">
  <ds:schemaRefs>
    <ds:schemaRef ds:uri="http://schemas.openxmlformats.org/officeDocument/2006/bibliography"/>
  </ds:schemaRefs>
</ds:datastoreItem>
</file>

<file path=customXml/itemProps3.xml><?xml version="1.0" encoding="utf-8"?>
<ds:datastoreItem xmlns:ds="http://schemas.openxmlformats.org/officeDocument/2006/customXml" ds:itemID="{D140B9C0-B707-4D5F-826F-10FF651C8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E70D7-2ED0-4C08-A5DA-6A852C59BC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1400</Words>
  <Characters>8410</Characters>
  <Application>Microsoft Office Word</Application>
  <DocSecurity>0</DocSecurity>
  <Lines>307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Tim Chewter</cp:lastModifiedBy>
  <cp:revision>17</cp:revision>
  <dcterms:created xsi:type="dcterms:W3CDTF">2024-03-09T16:33:00Z</dcterms:created>
  <dcterms:modified xsi:type="dcterms:W3CDTF">2025-10-08T16:38:00Z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ies>
</file>