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5DA9E9A9" w:rsidR="003F5637" w:rsidRPr="00355328" w:rsidRDefault="00807FC7" w:rsidP="00556B30">
            <w:pPr>
              <w:spacing w:before="120" w:after="120"/>
              <w:rPr>
                <w:rFonts w:ascii="Arial" w:hAnsi="Arial" w:cs="Arial"/>
                <w:b/>
                <w:bCs/>
                <w:sz w:val="28"/>
                <w:szCs w:val="28"/>
              </w:rPr>
            </w:pPr>
            <w:r>
              <w:rPr>
                <w:rFonts w:ascii="Arial" w:hAnsi="Arial" w:cs="Arial"/>
                <w:b/>
                <w:bCs/>
                <w:sz w:val="28"/>
                <w:szCs w:val="28"/>
              </w:rPr>
              <w:t>Health</w:t>
            </w:r>
            <w:r w:rsidR="0014651C">
              <w:rPr>
                <w:rFonts w:ascii="Arial" w:hAnsi="Arial" w:cs="Arial"/>
                <w:b/>
                <w:bCs/>
                <w:sz w:val="28"/>
                <w:szCs w:val="28"/>
              </w:rPr>
              <w:t xml:space="preserve"> and </w:t>
            </w:r>
            <w:r>
              <w:rPr>
                <w:rFonts w:ascii="Arial" w:hAnsi="Arial" w:cs="Arial"/>
                <w:b/>
                <w:bCs/>
                <w:sz w:val="28"/>
                <w:szCs w:val="28"/>
              </w:rPr>
              <w:t>Science</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5666D82F" w:rsidR="003F5637" w:rsidRPr="00E961FD" w:rsidRDefault="00807FC7" w:rsidP="0014651C">
            <w:pPr>
              <w:spacing w:before="120" w:after="120"/>
              <w:rPr>
                <w:rFonts w:ascii="Arial" w:hAnsi="Arial" w:cs="Arial"/>
                <w:b/>
                <w:bCs/>
                <w:sz w:val="28"/>
                <w:szCs w:val="28"/>
              </w:rPr>
            </w:pPr>
            <w:r>
              <w:rPr>
                <w:rFonts w:ascii="Arial" w:hAnsi="Arial" w:cs="Arial"/>
                <w:b/>
                <w:bCs/>
                <w:sz w:val="28"/>
                <w:szCs w:val="28"/>
              </w:rPr>
              <w:t>Health</w:t>
            </w:r>
          </w:p>
        </w:tc>
      </w:tr>
    </w:tbl>
    <w:p w14:paraId="48ED80B4" w14:textId="77777777" w:rsidR="00556B30" w:rsidRDefault="00556B30" w:rsidP="004A4766">
      <w:pPr>
        <w:spacing w:line="276" w:lineRule="auto"/>
        <w:rPr>
          <w:rFonts w:ascii="Arial" w:hAnsi="Arial" w:cs="Arial"/>
          <w:sz w:val="24"/>
          <w:szCs w:val="24"/>
        </w:rPr>
      </w:pPr>
    </w:p>
    <w:p w14:paraId="0A5F6DC2" w14:textId="77777777" w:rsidR="0044727D" w:rsidRDefault="0044727D" w:rsidP="0044727D">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18188748" w14:textId="2732DF9C" w:rsidR="0044727D" w:rsidRPr="0044727D" w:rsidRDefault="0044727D" w:rsidP="0044727D">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2FE637FD" w14:textId="36DD71B3" w:rsidR="0044727D" w:rsidRPr="0044727D" w:rsidRDefault="0044727D" w:rsidP="0044727D">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2DFEBADB" w14:textId="77777777" w:rsidR="0044727D" w:rsidRDefault="0044727D" w:rsidP="0044727D">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205331C9" w14:textId="77777777" w:rsidR="0044727D" w:rsidRDefault="0044727D" w:rsidP="0044727D">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44727D" w:rsidRPr="00944030" w14:paraId="63A28F29" w14:textId="77777777" w:rsidTr="00EB048D">
        <w:tc>
          <w:tcPr>
            <w:tcW w:w="13948" w:type="dxa"/>
          </w:tcPr>
          <w:p w14:paraId="32A9B7C6" w14:textId="77777777" w:rsidR="0044727D" w:rsidRPr="005103D0" w:rsidRDefault="0044727D"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33FBF2E8" w14:textId="3DAC8A51" w:rsidR="00847E78" w:rsidRPr="00847E78" w:rsidRDefault="00847E78"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https://skillsengland.education.gov.uk/media/2949/health-final-outline-content-final-outline-content.pdf</w:t>
              </w:r>
            </w:hyperlink>
            <w:r>
              <w:rPr>
                <w:rFonts w:ascii="Arial" w:hAnsi="Arial" w:cs="Arial"/>
              </w:rPr>
              <w:t xml:space="preserve"> </w:t>
            </w:r>
          </w:p>
        </w:tc>
      </w:tr>
    </w:tbl>
    <w:p w14:paraId="6E5B12C6" w14:textId="77777777" w:rsidR="0044727D" w:rsidRDefault="0044727D" w:rsidP="0044727D">
      <w:pPr>
        <w:spacing w:before="120" w:after="120" w:line="276" w:lineRule="auto"/>
        <w:rPr>
          <w:sz w:val="24"/>
          <w:szCs w:val="24"/>
        </w:rPr>
      </w:pPr>
    </w:p>
    <w:p w14:paraId="6482DEFF" w14:textId="77777777" w:rsidR="007C3F82" w:rsidRDefault="007C3F82" w:rsidP="007C3F82">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895778" w:rsidRDefault="00DA4830" w:rsidP="00895778">
            <w:pPr>
              <w:spacing w:before="120" w:after="120" w:line="276" w:lineRule="auto"/>
              <w:rPr>
                <w:rFonts w:ascii="Arial" w:hAnsi="Arial" w:cs="Arial"/>
                <w:sz w:val="24"/>
                <w:szCs w:val="24"/>
              </w:rPr>
            </w:pPr>
            <w:r w:rsidRPr="00895778">
              <w:rPr>
                <w:rFonts w:ascii="Arial" w:hAnsi="Arial" w:cs="Arial"/>
                <w:sz w:val="24"/>
                <w:szCs w:val="24"/>
              </w:rPr>
              <w:t>Providing clear and constructive feedback is essential for learning and improvement</w:t>
            </w:r>
            <w:r w:rsidR="0034545F" w:rsidRPr="00895778">
              <w:rPr>
                <w:rFonts w:ascii="Arial" w:hAnsi="Arial" w:cs="Arial"/>
                <w:sz w:val="24"/>
                <w:szCs w:val="24"/>
              </w:rPr>
              <w:t>.</w:t>
            </w:r>
            <w:r w:rsidRPr="00895778">
              <w:rPr>
                <w:rFonts w:ascii="Arial" w:hAnsi="Arial" w:cs="Arial"/>
                <w:sz w:val="24"/>
                <w:szCs w:val="24"/>
              </w:rPr>
              <w:t xml:space="preserve"> </w:t>
            </w:r>
            <w:r w:rsidR="0034545F" w:rsidRPr="00895778">
              <w:rPr>
                <w:rFonts w:ascii="Arial" w:hAnsi="Arial" w:cs="Arial"/>
                <w:sz w:val="24"/>
                <w:szCs w:val="24"/>
              </w:rPr>
              <w:t>I</w:t>
            </w:r>
            <w:r w:rsidRPr="00895778">
              <w:rPr>
                <w:rFonts w:ascii="Arial" w:hAnsi="Arial" w:cs="Arial"/>
                <w:sz w:val="24"/>
                <w:szCs w:val="24"/>
              </w:rPr>
              <w:t>t help</w:t>
            </w:r>
            <w:r w:rsidR="0034545F" w:rsidRPr="00895778">
              <w:rPr>
                <w:rFonts w:ascii="Arial" w:hAnsi="Arial" w:cs="Arial"/>
                <w:sz w:val="24"/>
                <w:szCs w:val="24"/>
              </w:rPr>
              <w:t>s</w:t>
            </w:r>
            <w:r w:rsidRPr="00895778">
              <w:rPr>
                <w:rFonts w:ascii="Arial" w:hAnsi="Arial" w:cs="Arial"/>
                <w:sz w:val="24"/>
                <w:szCs w:val="24"/>
              </w:rPr>
              <w:t xml:space="preserve"> young workers identify their strengths and areas for </w:t>
            </w:r>
            <w:r w:rsidR="00A76B1B" w:rsidRPr="00895778">
              <w:rPr>
                <w:rFonts w:ascii="Arial" w:hAnsi="Arial" w:cs="Arial"/>
                <w:sz w:val="24"/>
                <w:szCs w:val="24"/>
              </w:rPr>
              <w:t>development and</w:t>
            </w:r>
            <w:r w:rsidRPr="00895778">
              <w:rPr>
                <w:rFonts w:ascii="Arial" w:hAnsi="Arial" w:cs="Arial"/>
                <w:sz w:val="24"/>
                <w:szCs w:val="24"/>
              </w:rPr>
              <w:t xml:space="preserve"> guide</w:t>
            </w:r>
            <w:r w:rsidR="0034545F" w:rsidRPr="00895778">
              <w:rPr>
                <w:rFonts w:ascii="Arial" w:hAnsi="Arial" w:cs="Arial"/>
                <w:sz w:val="24"/>
                <w:szCs w:val="24"/>
              </w:rPr>
              <w:t>s</w:t>
            </w:r>
            <w:r w:rsidRPr="00895778">
              <w:rPr>
                <w:rFonts w:ascii="Arial" w:hAnsi="Arial" w:cs="Arial"/>
                <w:sz w:val="24"/>
                <w:szCs w:val="24"/>
              </w:rPr>
              <w:t xml:space="preserve"> them on how to improve their performance and skills. </w:t>
            </w:r>
          </w:p>
          <w:p w14:paraId="3627815B" w14:textId="4EB929E1" w:rsidR="006F345E" w:rsidRPr="00895778" w:rsidRDefault="00A76B1B" w:rsidP="00895778">
            <w:pPr>
              <w:spacing w:before="120" w:after="120" w:line="276" w:lineRule="auto"/>
              <w:rPr>
                <w:rFonts w:ascii="Arial" w:hAnsi="Arial" w:cs="Arial"/>
                <w:sz w:val="24"/>
                <w:szCs w:val="24"/>
              </w:rPr>
            </w:pPr>
            <w:r w:rsidRPr="00895778">
              <w:rPr>
                <w:rFonts w:ascii="Arial" w:hAnsi="Arial" w:cs="Arial"/>
                <w:sz w:val="24"/>
                <w:szCs w:val="24"/>
              </w:rPr>
              <w:t xml:space="preserve">Setting clear and </w:t>
            </w:r>
            <w:r w:rsidR="0032350C" w:rsidRPr="00895778">
              <w:rPr>
                <w:rFonts w:ascii="Arial" w:hAnsi="Arial" w:cs="Arial"/>
                <w:sz w:val="24"/>
                <w:szCs w:val="24"/>
              </w:rPr>
              <w:t xml:space="preserve">reinforcing </w:t>
            </w:r>
            <w:r w:rsidRPr="00895778">
              <w:rPr>
                <w:rFonts w:ascii="Arial" w:hAnsi="Arial" w:cs="Arial"/>
                <w:sz w:val="24"/>
                <w:szCs w:val="24"/>
              </w:rPr>
              <w:t>realistic expectations will help</w:t>
            </w:r>
            <w:r w:rsidR="0032350C" w:rsidRPr="00895778">
              <w:rPr>
                <w:rFonts w:ascii="Arial" w:hAnsi="Arial" w:cs="Arial"/>
                <w:sz w:val="24"/>
                <w:szCs w:val="24"/>
              </w:rPr>
              <w:t>.</w:t>
            </w:r>
            <w:r w:rsidR="00F47960" w:rsidRPr="00895778">
              <w:rPr>
                <w:rFonts w:ascii="Arial" w:hAnsi="Arial" w:cs="Arial"/>
                <w:sz w:val="24"/>
                <w:szCs w:val="24"/>
              </w:rPr>
              <w:t xml:space="preserve"> </w:t>
            </w:r>
            <w:r w:rsidR="0032350C" w:rsidRPr="00895778">
              <w:rPr>
                <w:rFonts w:ascii="Arial" w:hAnsi="Arial" w:cs="Arial"/>
                <w:sz w:val="24"/>
                <w:szCs w:val="24"/>
              </w:rPr>
              <w:t>T</w:t>
            </w:r>
            <w:r w:rsidR="00F47960" w:rsidRPr="00895778">
              <w:rPr>
                <w:rFonts w:ascii="Arial" w:hAnsi="Arial" w:cs="Arial"/>
                <w:sz w:val="24"/>
                <w:szCs w:val="24"/>
              </w:rPr>
              <w:t xml:space="preserve">he learning provider </w:t>
            </w:r>
            <w:r w:rsidR="002F1926" w:rsidRPr="00895778">
              <w:rPr>
                <w:rFonts w:ascii="Arial" w:hAnsi="Arial" w:cs="Arial"/>
                <w:sz w:val="24"/>
                <w:szCs w:val="24"/>
              </w:rPr>
              <w:t xml:space="preserve">will be </w:t>
            </w:r>
            <w:r w:rsidR="00F47960" w:rsidRPr="00895778">
              <w:rPr>
                <w:rFonts w:ascii="Arial" w:hAnsi="Arial" w:cs="Arial"/>
                <w:sz w:val="24"/>
                <w:szCs w:val="24"/>
              </w:rPr>
              <w:t>on hand to support or advise</w:t>
            </w:r>
            <w:r w:rsidR="002F1926" w:rsidRPr="00895778">
              <w:rPr>
                <w:rFonts w:ascii="Arial" w:hAnsi="Arial" w:cs="Arial"/>
                <w:sz w:val="24"/>
                <w:szCs w:val="24"/>
              </w:rPr>
              <w:t xml:space="preserve"> with this</w:t>
            </w:r>
            <w:r w:rsidR="00F47960" w:rsidRPr="00895778">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AF31E1">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473BBAFA" w:rsidR="00A43BE6" w:rsidRPr="00421A61" w:rsidRDefault="00807FC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HEALTH</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6FFAF681" w:rsidR="00BC1A7A" w:rsidRPr="00C17E9B" w:rsidRDefault="000F664E" w:rsidP="00BC1A7A">
            <w:pPr>
              <w:spacing w:line="276" w:lineRule="auto"/>
              <w:jc w:val="center"/>
              <w:rPr>
                <w:rFonts w:ascii="Arial" w:hAnsi="Arial" w:cs="Arial"/>
                <w:b/>
                <w:bCs/>
                <w:sz w:val="24"/>
                <w:szCs w:val="24"/>
              </w:rPr>
            </w:pPr>
            <w:r>
              <w:rPr>
                <w:rFonts w:ascii="Arial" w:hAnsi="Arial" w:cs="Arial"/>
                <w:b/>
                <w:bCs/>
                <w:color w:val="765AB0"/>
                <w:sz w:val="24"/>
                <w:szCs w:val="24"/>
              </w:rPr>
              <w:t>SUPPORTING HEALTHCARE</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rsidRPr="008F1B9A" w14:paraId="000721E7" w14:textId="77777777" w:rsidTr="005B0B35">
        <w:trPr>
          <w:cantSplit/>
        </w:trPr>
        <w:tc>
          <w:tcPr>
            <w:tcW w:w="5377" w:type="dxa"/>
          </w:tcPr>
          <w:p w14:paraId="28A98D72" w14:textId="3D3FAF54"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t>Demonstrate person centred care skills</w:t>
            </w:r>
            <w:r w:rsidRPr="008F1B9A">
              <w:rPr>
                <w:rFonts w:ascii="Arial" w:hAnsi="Arial" w:cs="Arial"/>
                <w:sz w:val="24"/>
                <w:szCs w:val="24"/>
              </w:rPr>
              <w:t xml:space="preserve">, e.g., </w:t>
            </w:r>
            <w:r w:rsidRPr="00752D11">
              <w:rPr>
                <w:rFonts w:ascii="Arial" w:hAnsi="Arial" w:cs="Arial"/>
                <w:sz w:val="24"/>
                <w:szCs w:val="24"/>
              </w:rPr>
              <w:t xml:space="preserve">when planning, </w:t>
            </w:r>
            <w:r w:rsidRPr="008F1B9A">
              <w:rPr>
                <w:rFonts w:ascii="Arial" w:hAnsi="Arial" w:cs="Arial"/>
                <w:sz w:val="24"/>
                <w:szCs w:val="24"/>
              </w:rPr>
              <w:t>developing,</w:t>
            </w:r>
            <w:r w:rsidRPr="00752D11">
              <w:rPr>
                <w:rFonts w:ascii="Arial" w:hAnsi="Arial" w:cs="Arial"/>
                <w:sz w:val="24"/>
                <w:szCs w:val="24"/>
              </w:rPr>
              <w:t xml:space="preserve"> and providing care to ensure the needs of individuals are </w:t>
            </w:r>
            <w:r w:rsidRPr="008F1B9A">
              <w:rPr>
                <w:rFonts w:ascii="Arial" w:hAnsi="Arial" w:cs="Arial"/>
                <w:sz w:val="24"/>
                <w:szCs w:val="24"/>
              </w:rPr>
              <w:t>met.</w:t>
            </w:r>
            <w:r w:rsidRPr="00752D11">
              <w:rPr>
                <w:rFonts w:ascii="Arial" w:hAnsi="Arial" w:cs="Arial"/>
                <w:sz w:val="24"/>
                <w:szCs w:val="24"/>
              </w:rPr>
              <w:t xml:space="preserve"> </w:t>
            </w:r>
          </w:p>
          <w:p w14:paraId="7A120EFF" w14:textId="77777777" w:rsidR="00752D11" w:rsidRPr="008F1B9A" w:rsidRDefault="00752D11" w:rsidP="00752D11">
            <w:pPr>
              <w:spacing w:before="60" w:after="60" w:line="276" w:lineRule="auto"/>
              <w:rPr>
                <w:rFonts w:ascii="Arial" w:hAnsi="Arial" w:cs="Arial"/>
                <w:sz w:val="24"/>
                <w:szCs w:val="24"/>
              </w:rPr>
            </w:pPr>
          </w:p>
          <w:p w14:paraId="0D927000" w14:textId="7124DAC1" w:rsidR="00BC1A7A" w:rsidRPr="008F1B9A" w:rsidRDefault="00BC1A7A" w:rsidP="00FA0D23">
            <w:pPr>
              <w:spacing w:before="60" w:after="60" w:line="276" w:lineRule="auto"/>
              <w:rPr>
                <w:rFonts w:ascii="Arial" w:hAnsi="Arial" w:cs="Arial"/>
                <w:sz w:val="24"/>
                <w:szCs w:val="24"/>
              </w:rPr>
            </w:pPr>
          </w:p>
        </w:tc>
        <w:tc>
          <w:tcPr>
            <w:tcW w:w="1485" w:type="dxa"/>
          </w:tcPr>
          <w:p w14:paraId="45DF6D24"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4E5A9CD0" w14:textId="2195BAC0" w:rsidR="004E4C39" w:rsidRPr="008F1B9A" w:rsidRDefault="000F664E" w:rsidP="004E4C39">
            <w:pPr>
              <w:spacing w:before="60" w:after="60" w:line="276" w:lineRule="auto"/>
              <w:rPr>
                <w:rFonts w:ascii="Arial" w:hAnsi="Arial" w:cs="Arial"/>
                <w:i/>
                <w:iCs/>
                <w:sz w:val="24"/>
                <w:szCs w:val="24"/>
              </w:rPr>
            </w:pPr>
            <w:r w:rsidRPr="008F1B9A">
              <w:rPr>
                <w:rFonts w:ascii="Arial" w:hAnsi="Arial" w:cs="Arial"/>
                <w:i/>
                <w:iCs/>
                <w:sz w:val="24"/>
                <w:szCs w:val="24"/>
              </w:rPr>
              <w:t>Context:</w:t>
            </w:r>
            <w:r w:rsidR="004E4C39" w:rsidRPr="008F1B9A">
              <w:rPr>
                <w:rFonts w:ascii="Arial" w:hAnsi="Arial" w:cs="Arial"/>
                <w:i/>
                <w:iCs/>
                <w:sz w:val="24"/>
                <w:szCs w:val="24"/>
              </w:rPr>
              <w:t xml:space="preserve"> All students studying this T Level with have core outcomes to cover. Example </w:t>
            </w:r>
            <w:r w:rsidR="00242549" w:rsidRPr="008F1B9A">
              <w:rPr>
                <w:rFonts w:ascii="Arial" w:hAnsi="Arial" w:cs="Arial"/>
                <w:i/>
                <w:iCs/>
                <w:sz w:val="24"/>
                <w:szCs w:val="24"/>
              </w:rPr>
              <w:t xml:space="preserve">core </w:t>
            </w:r>
            <w:r w:rsidR="004E4C39" w:rsidRPr="008F1B9A">
              <w:rPr>
                <w:rFonts w:ascii="Arial" w:hAnsi="Arial" w:cs="Arial"/>
                <w:i/>
                <w:iCs/>
                <w:sz w:val="24"/>
                <w:szCs w:val="24"/>
              </w:rPr>
              <w:t>activities are shown below. In addition, they will be assigned to one of the following options:</w:t>
            </w:r>
          </w:p>
          <w:p w14:paraId="41C4C47B" w14:textId="77777777" w:rsidR="004E4C39" w:rsidRPr="007F1C42" w:rsidRDefault="004E4C39" w:rsidP="004E4C39">
            <w:pPr>
              <w:spacing w:before="60" w:after="60" w:line="276" w:lineRule="auto"/>
              <w:rPr>
                <w:rFonts w:ascii="Arial" w:hAnsi="Arial" w:cs="Arial"/>
                <w:i/>
                <w:iCs/>
              </w:rPr>
            </w:pPr>
            <w:r w:rsidRPr="007F1C42">
              <w:rPr>
                <w:rFonts w:ascii="Arial" w:hAnsi="Arial" w:cs="Arial"/>
                <w:i/>
                <w:iCs/>
              </w:rPr>
              <w:t>A - Supporting the Adult Nursing team</w:t>
            </w:r>
          </w:p>
          <w:p w14:paraId="7C739C62" w14:textId="0D69B594" w:rsidR="004E4C39" w:rsidRPr="004E4C39" w:rsidRDefault="004E4C39" w:rsidP="004E4C39">
            <w:pPr>
              <w:spacing w:before="60" w:after="60" w:line="276" w:lineRule="auto"/>
              <w:rPr>
                <w:rFonts w:ascii="Arial" w:hAnsi="Arial" w:cs="Arial"/>
                <w:i/>
                <w:iCs/>
              </w:rPr>
            </w:pPr>
            <w:r w:rsidRPr="004E4C39">
              <w:rPr>
                <w:rFonts w:ascii="Arial" w:hAnsi="Arial" w:cs="Arial"/>
                <w:i/>
                <w:iCs/>
              </w:rPr>
              <w:t>B</w:t>
            </w:r>
            <w:r w:rsidRPr="007F1C42">
              <w:rPr>
                <w:rFonts w:ascii="Arial" w:hAnsi="Arial" w:cs="Arial"/>
                <w:i/>
                <w:iCs/>
              </w:rPr>
              <w:t xml:space="preserve"> -</w:t>
            </w:r>
            <w:r w:rsidRPr="004E4C39">
              <w:rPr>
                <w:rFonts w:ascii="Arial" w:hAnsi="Arial" w:cs="Arial"/>
                <w:i/>
                <w:iCs/>
              </w:rPr>
              <w:t xml:space="preserve"> Supporting the Midwifery team </w:t>
            </w:r>
          </w:p>
          <w:p w14:paraId="7A434FD0" w14:textId="20314503" w:rsidR="004E4C39" w:rsidRPr="004E4C39" w:rsidRDefault="004E4C39" w:rsidP="004E4C39">
            <w:pPr>
              <w:spacing w:before="60" w:after="60" w:line="276" w:lineRule="auto"/>
              <w:rPr>
                <w:rFonts w:ascii="Arial" w:hAnsi="Arial" w:cs="Arial"/>
                <w:i/>
                <w:iCs/>
              </w:rPr>
            </w:pPr>
            <w:r w:rsidRPr="004E4C39">
              <w:rPr>
                <w:rFonts w:ascii="Arial" w:hAnsi="Arial" w:cs="Arial"/>
                <w:i/>
                <w:iCs/>
              </w:rPr>
              <w:t xml:space="preserve">C </w:t>
            </w:r>
            <w:r w:rsidRPr="007F1C42">
              <w:rPr>
                <w:rFonts w:ascii="Arial" w:hAnsi="Arial" w:cs="Arial"/>
                <w:i/>
                <w:iCs/>
              </w:rPr>
              <w:t xml:space="preserve">- </w:t>
            </w:r>
            <w:r w:rsidRPr="004E4C39">
              <w:rPr>
                <w:rFonts w:ascii="Arial" w:hAnsi="Arial" w:cs="Arial"/>
                <w:i/>
                <w:iCs/>
              </w:rPr>
              <w:t xml:space="preserve">Supporting the Theatre team </w:t>
            </w:r>
          </w:p>
          <w:p w14:paraId="0359D447" w14:textId="2AA3DF62" w:rsidR="004E4C39" w:rsidRPr="004E4C39" w:rsidRDefault="004E4C39" w:rsidP="004E4C39">
            <w:pPr>
              <w:spacing w:before="60" w:after="60" w:line="276" w:lineRule="auto"/>
              <w:rPr>
                <w:rFonts w:ascii="Arial" w:hAnsi="Arial" w:cs="Arial"/>
                <w:i/>
                <w:iCs/>
              </w:rPr>
            </w:pPr>
            <w:r w:rsidRPr="004E4C39">
              <w:rPr>
                <w:rFonts w:ascii="Arial" w:hAnsi="Arial" w:cs="Arial"/>
                <w:i/>
                <w:iCs/>
              </w:rPr>
              <w:t>D</w:t>
            </w:r>
            <w:r w:rsidRPr="007F1C42">
              <w:rPr>
                <w:rFonts w:ascii="Arial" w:hAnsi="Arial" w:cs="Arial"/>
                <w:i/>
                <w:iCs/>
              </w:rPr>
              <w:t xml:space="preserve"> -</w:t>
            </w:r>
            <w:r w:rsidRPr="004E4C39">
              <w:rPr>
                <w:rFonts w:ascii="Arial" w:hAnsi="Arial" w:cs="Arial"/>
                <w:i/>
                <w:iCs/>
              </w:rPr>
              <w:t xml:space="preserve"> Supporting the Mental Health team </w:t>
            </w:r>
          </w:p>
          <w:p w14:paraId="2831690F" w14:textId="3C1E0519" w:rsidR="004E4C39" w:rsidRPr="004E4C39" w:rsidRDefault="004E4C39" w:rsidP="004E4C39">
            <w:pPr>
              <w:spacing w:before="60" w:after="60" w:line="276" w:lineRule="auto"/>
              <w:rPr>
                <w:rFonts w:ascii="Arial" w:hAnsi="Arial" w:cs="Arial"/>
                <w:i/>
                <w:iCs/>
              </w:rPr>
            </w:pPr>
            <w:r w:rsidRPr="004E4C39">
              <w:rPr>
                <w:rFonts w:ascii="Arial" w:hAnsi="Arial" w:cs="Arial"/>
                <w:i/>
                <w:iCs/>
              </w:rPr>
              <w:t xml:space="preserve">E </w:t>
            </w:r>
            <w:r w:rsidRPr="007F1C42">
              <w:rPr>
                <w:rFonts w:ascii="Arial" w:hAnsi="Arial" w:cs="Arial"/>
                <w:i/>
                <w:iCs/>
              </w:rPr>
              <w:t xml:space="preserve">- </w:t>
            </w:r>
            <w:r w:rsidRPr="004E4C39">
              <w:rPr>
                <w:rFonts w:ascii="Arial" w:hAnsi="Arial" w:cs="Arial"/>
                <w:i/>
                <w:iCs/>
              </w:rPr>
              <w:t xml:space="preserve">Supporting the care of Children and Young People </w:t>
            </w:r>
          </w:p>
          <w:p w14:paraId="4A2C158F" w14:textId="6840A0B2" w:rsidR="00055595" w:rsidRPr="007F1C42" w:rsidRDefault="004E4C39" w:rsidP="00F911EB">
            <w:pPr>
              <w:spacing w:before="60" w:after="60" w:line="276" w:lineRule="auto"/>
              <w:rPr>
                <w:rFonts w:ascii="Arial" w:hAnsi="Arial" w:cs="Arial"/>
                <w:i/>
                <w:iCs/>
              </w:rPr>
            </w:pPr>
            <w:r w:rsidRPr="004E4C39">
              <w:rPr>
                <w:rFonts w:ascii="Arial" w:hAnsi="Arial" w:cs="Arial"/>
                <w:i/>
                <w:iCs/>
              </w:rPr>
              <w:t>F</w:t>
            </w:r>
            <w:r w:rsidRPr="007F1C42">
              <w:rPr>
                <w:rFonts w:ascii="Arial" w:hAnsi="Arial" w:cs="Arial"/>
                <w:i/>
                <w:iCs/>
              </w:rPr>
              <w:t xml:space="preserve"> </w:t>
            </w:r>
            <w:r w:rsidR="00242549" w:rsidRPr="007F1C42">
              <w:rPr>
                <w:rFonts w:ascii="Arial" w:hAnsi="Arial" w:cs="Arial"/>
                <w:i/>
                <w:iCs/>
              </w:rPr>
              <w:t>- Supporting</w:t>
            </w:r>
            <w:r w:rsidRPr="004E4C39">
              <w:rPr>
                <w:rFonts w:ascii="Arial" w:hAnsi="Arial" w:cs="Arial"/>
                <w:i/>
                <w:iCs/>
              </w:rPr>
              <w:t xml:space="preserve"> the Therapy teams </w:t>
            </w:r>
          </w:p>
        </w:tc>
        <w:tc>
          <w:tcPr>
            <w:tcW w:w="1456" w:type="dxa"/>
          </w:tcPr>
          <w:p w14:paraId="1843E724"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5E872E9C" w14:textId="77777777" w:rsidTr="005B0B35">
        <w:trPr>
          <w:cantSplit/>
        </w:trPr>
        <w:tc>
          <w:tcPr>
            <w:tcW w:w="5377" w:type="dxa"/>
          </w:tcPr>
          <w:p w14:paraId="53790FFC" w14:textId="2D35DC10" w:rsidR="0099185E" w:rsidRPr="008F1B9A" w:rsidRDefault="00752D11" w:rsidP="0099185E">
            <w:pPr>
              <w:spacing w:before="60" w:after="60" w:line="276" w:lineRule="auto"/>
              <w:rPr>
                <w:rFonts w:ascii="Arial" w:hAnsi="Arial" w:cs="Arial"/>
                <w:sz w:val="24"/>
                <w:szCs w:val="24"/>
              </w:rPr>
            </w:pPr>
            <w:r w:rsidRPr="00752D11">
              <w:rPr>
                <w:rFonts w:ascii="Arial" w:hAnsi="Arial" w:cs="Arial"/>
                <w:sz w:val="24"/>
                <w:szCs w:val="24"/>
              </w:rPr>
              <w:t>Communication</w:t>
            </w:r>
            <w:r w:rsidRPr="008F1B9A">
              <w:rPr>
                <w:rFonts w:ascii="Arial" w:hAnsi="Arial" w:cs="Arial"/>
                <w:sz w:val="24"/>
                <w:szCs w:val="24"/>
              </w:rPr>
              <w:t xml:space="preserve"> skills, e.g.,</w:t>
            </w:r>
            <w:r w:rsidRPr="00752D11">
              <w:rPr>
                <w:rFonts w:ascii="Arial" w:hAnsi="Arial" w:cs="Arial"/>
                <w:sz w:val="24"/>
                <w:szCs w:val="24"/>
              </w:rPr>
              <w:t xml:space="preserve"> be able to communicate effectively with patients, carers, service users and other health and social care professionals using a range of techniques to overcome communication barriers</w:t>
            </w:r>
            <w:r w:rsidRPr="008F1B9A">
              <w:rPr>
                <w:rFonts w:ascii="Arial" w:hAnsi="Arial" w:cs="Arial"/>
                <w:sz w:val="24"/>
                <w:szCs w:val="24"/>
              </w:rPr>
              <w:t>.</w:t>
            </w:r>
            <w:r w:rsidRPr="00752D11">
              <w:rPr>
                <w:rFonts w:ascii="Arial" w:hAnsi="Arial" w:cs="Arial"/>
                <w:sz w:val="24"/>
                <w:szCs w:val="24"/>
              </w:rPr>
              <w:t xml:space="preserve"> </w:t>
            </w:r>
          </w:p>
          <w:p w14:paraId="2CAC5BE2" w14:textId="2160F06F" w:rsidR="00BC1A7A" w:rsidRPr="008F1B9A" w:rsidRDefault="00BC1A7A" w:rsidP="005B0B35">
            <w:pPr>
              <w:spacing w:before="60" w:after="60" w:line="276" w:lineRule="auto"/>
              <w:rPr>
                <w:rFonts w:ascii="Arial" w:hAnsi="Arial" w:cs="Arial"/>
                <w:sz w:val="24"/>
                <w:szCs w:val="24"/>
              </w:rPr>
            </w:pPr>
          </w:p>
        </w:tc>
        <w:tc>
          <w:tcPr>
            <w:tcW w:w="1485" w:type="dxa"/>
          </w:tcPr>
          <w:p w14:paraId="6B4DB315"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7D93932B" w14:textId="596FE89D"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Use a range of techniques for infection prevention and control, e.g. waste management, spillage, hand washing, use of Personal Protective Equipment (PPE)</w:t>
            </w:r>
            <w:r w:rsidRPr="008F1B9A">
              <w:rPr>
                <w:rFonts w:ascii="Arial" w:hAnsi="Arial" w:cs="Arial"/>
                <w:sz w:val="24"/>
                <w:szCs w:val="24"/>
              </w:rPr>
              <w:t>.</w:t>
            </w:r>
            <w:r w:rsidRPr="00242549">
              <w:rPr>
                <w:rFonts w:ascii="Arial" w:hAnsi="Arial" w:cs="Arial"/>
                <w:sz w:val="24"/>
                <w:szCs w:val="24"/>
              </w:rPr>
              <w:t xml:space="preserve"> </w:t>
            </w:r>
          </w:p>
          <w:p w14:paraId="7FBC389B" w14:textId="5A2FF9EB" w:rsidR="00BC1A7A" w:rsidRPr="008F1B9A" w:rsidRDefault="00BC1A7A" w:rsidP="007D101B">
            <w:pPr>
              <w:spacing w:before="60" w:after="60" w:line="276" w:lineRule="auto"/>
              <w:rPr>
                <w:rFonts w:ascii="Arial" w:hAnsi="Arial" w:cs="Arial"/>
                <w:sz w:val="24"/>
                <w:szCs w:val="24"/>
              </w:rPr>
            </w:pPr>
          </w:p>
        </w:tc>
        <w:tc>
          <w:tcPr>
            <w:tcW w:w="1456" w:type="dxa"/>
          </w:tcPr>
          <w:p w14:paraId="72D4888B"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18F28808" w14:textId="77777777" w:rsidTr="005B0B35">
        <w:trPr>
          <w:cantSplit/>
        </w:trPr>
        <w:tc>
          <w:tcPr>
            <w:tcW w:w="5377" w:type="dxa"/>
          </w:tcPr>
          <w:p w14:paraId="03140917" w14:textId="06481DF2" w:rsidR="00BC1A7A" w:rsidRPr="008F1B9A" w:rsidRDefault="00752D11" w:rsidP="00752D11">
            <w:pPr>
              <w:spacing w:before="60" w:after="60" w:line="276" w:lineRule="auto"/>
              <w:rPr>
                <w:rFonts w:ascii="Arial" w:hAnsi="Arial" w:cs="Arial"/>
                <w:sz w:val="24"/>
                <w:szCs w:val="24"/>
              </w:rPr>
            </w:pPr>
            <w:r w:rsidRPr="00752D11">
              <w:rPr>
                <w:rFonts w:ascii="Arial" w:hAnsi="Arial" w:cs="Arial"/>
                <w:sz w:val="24"/>
                <w:szCs w:val="24"/>
              </w:rPr>
              <w:t>Team working</w:t>
            </w:r>
            <w:r w:rsidRPr="008F1B9A">
              <w:rPr>
                <w:rFonts w:ascii="Arial" w:hAnsi="Arial" w:cs="Arial"/>
                <w:sz w:val="24"/>
                <w:szCs w:val="24"/>
              </w:rPr>
              <w:t xml:space="preserve"> skills, e.g.,</w:t>
            </w:r>
            <w:r w:rsidRPr="00752D11">
              <w:rPr>
                <w:rFonts w:ascii="Arial" w:hAnsi="Arial" w:cs="Arial"/>
                <w:sz w:val="24"/>
                <w:szCs w:val="24"/>
              </w:rPr>
              <w:t xml:space="preserve"> be able to work collaboratively with a range of healthcare professionals within and outside a specific team, as well as with other individuals such as </w:t>
            </w:r>
            <w:r w:rsidRPr="008F1B9A">
              <w:rPr>
                <w:rFonts w:ascii="Arial" w:hAnsi="Arial" w:cs="Arial"/>
                <w:sz w:val="24"/>
                <w:szCs w:val="24"/>
              </w:rPr>
              <w:t>carers.</w:t>
            </w:r>
            <w:r w:rsidRPr="00752D11">
              <w:rPr>
                <w:rFonts w:ascii="Arial" w:hAnsi="Arial" w:cs="Arial"/>
                <w:sz w:val="24"/>
                <w:szCs w:val="24"/>
              </w:rPr>
              <w:t xml:space="preserve"> </w:t>
            </w:r>
          </w:p>
        </w:tc>
        <w:tc>
          <w:tcPr>
            <w:tcW w:w="1485" w:type="dxa"/>
          </w:tcPr>
          <w:p w14:paraId="32AD78D8"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2207D218" w14:textId="1261CC0C" w:rsidR="00242549" w:rsidRPr="008F1B9A"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Move and handle individuals safely when assisting them with their care needs using appropriate moving and handling </w:t>
            </w:r>
            <w:r w:rsidRPr="008F1B9A">
              <w:rPr>
                <w:rFonts w:ascii="Arial" w:hAnsi="Arial" w:cs="Arial"/>
                <w:sz w:val="24"/>
                <w:szCs w:val="24"/>
              </w:rPr>
              <w:t>aids.</w:t>
            </w:r>
            <w:r w:rsidRPr="00242549">
              <w:rPr>
                <w:rFonts w:ascii="Arial" w:hAnsi="Arial" w:cs="Arial"/>
                <w:sz w:val="24"/>
                <w:szCs w:val="24"/>
              </w:rPr>
              <w:t xml:space="preserve"> </w:t>
            </w:r>
          </w:p>
          <w:p w14:paraId="13371FAC" w14:textId="0DF1E1DF" w:rsidR="001E674D" w:rsidRPr="008F1B9A" w:rsidRDefault="00242549" w:rsidP="007D101B">
            <w:pPr>
              <w:spacing w:before="60" w:after="60" w:line="276" w:lineRule="auto"/>
              <w:rPr>
                <w:rFonts w:ascii="Arial" w:hAnsi="Arial" w:cs="Arial"/>
                <w:sz w:val="24"/>
                <w:szCs w:val="24"/>
              </w:rPr>
            </w:pPr>
            <w:r w:rsidRPr="00242549">
              <w:rPr>
                <w:rFonts w:ascii="Arial" w:hAnsi="Arial" w:cs="Arial"/>
                <w:sz w:val="24"/>
                <w:szCs w:val="24"/>
              </w:rPr>
              <w:t>Assist with individuals’ overall comfort and wellbeing</w:t>
            </w:r>
            <w:r w:rsidRPr="008F1B9A">
              <w:rPr>
                <w:rFonts w:ascii="Arial" w:hAnsi="Arial" w:cs="Arial"/>
                <w:sz w:val="24"/>
                <w:szCs w:val="24"/>
              </w:rPr>
              <w:t>.</w:t>
            </w:r>
          </w:p>
        </w:tc>
        <w:tc>
          <w:tcPr>
            <w:tcW w:w="1456" w:type="dxa"/>
          </w:tcPr>
          <w:p w14:paraId="44C6C7F9"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4D8DE348" w14:textId="77777777" w:rsidTr="005B0B35">
        <w:trPr>
          <w:cantSplit/>
        </w:trPr>
        <w:tc>
          <w:tcPr>
            <w:tcW w:w="5377" w:type="dxa"/>
          </w:tcPr>
          <w:p w14:paraId="703311D6" w14:textId="77777777"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lastRenderedPageBreak/>
              <w:t>Reflective evaluation</w:t>
            </w:r>
            <w:r w:rsidRPr="008F1B9A">
              <w:rPr>
                <w:rFonts w:ascii="Arial" w:hAnsi="Arial" w:cs="Arial"/>
                <w:sz w:val="24"/>
                <w:szCs w:val="24"/>
              </w:rPr>
              <w:t>, e.g.,</w:t>
            </w:r>
            <w:r w:rsidRPr="00752D11">
              <w:rPr>
                <w:rFonts w:ascii="Arial" w:hAnsi="Arial" w:cs="Arial"/>
                <w:sz w:val="24"/>
                <w:szCs w:val="24"/>
              </w:rPr>
              <w:t xml:space="preserve"> be able to reflect on own practice and make improvements to own </w:t>
            </w:r>
            <w:r w:rsidRPr="008F1B9A">
              <w:rPr>
                <w:rFonts w:ascii="Arial" w:hAnsi="Arial" w:cs="Arial"/>
                <w:sz w:val="24"/>
                <w:szCs w:val="24"/>
              </w:rPr>
              <w:t>practice.</w:t>
            </w:r>
            <w:r w:rsidRPr="00752D11">
              <w:rPr>
                <w:rFonts w:ascii="Arial" w:hAnsi="Arial" w:cs="Arial"/>
                <w:sz w:val="24"/>
                <w:szCs w:val="24"/>
              </w:rPr>
              <w:t xml:space="preserve"> </w:t>
            </w:r>
          </w:p>
          <w:p w14:paraId="2B5955F4" w14:textId="51F7FFAB" w:rsidR="00BC1A7A" w:rsidRPr="008F1B9A" w:rsidRDefault="00BC1A7A" w:rsidP="00752D11">
            <w:pPr>
              <w:spacing w:before="60" w:after="60" w:line="276" w:lineRule="auto"/>
              <w:rPr>
                <w:rFonts w:ascii="Arial" w:hAnsi="Arial" w:cs="Arial"/>
                <w:sz w:val="24"/>
                <w:szCs w:val="24"/>
              </w:rPr>
            </w:pPr>
          </w:p>
        </w:tc>
        <w:tc>
          <w:tcPr>
            <w:tcW w:w="1485" w:type="dxa"/>
          </w:tcPr>
          <w:p w14:paraId="1D432A37"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4AE4DE4C" w14:textId="7C70C916"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Recognise issues and deteriorations in mental and physical health, report and respond appropriately, supporting others to do so</w:t>
            </w:r>
            <w:r w:rsidRPr="008F1B9A">
              <w:rPr>
                <w:rFonts w:ascii="Arial" w:hAnsi="Arial" w:cs="Arial"/>
                <w:sz w:val="24"/>
                <w:szCs w:val="24"/>
              </w:rPr>
              <w:t>.</w:t>
            </w:r>
            <w:r w:rsidRPr="00242549">
              <w:rPr>
                <w:rFonts w:ascii="Arial" w:hAnsi="Arial" w:cs="Arial"/>
                <w:sz w:val="24"/>
                <w:szCs w:val="24"/>
              </w:rPr>
              <w:t xml:space="preserve"> </w:t>
            </w:r>
          </w:p>
          <w:p w14:paraId="7409F7FE" w14:textId="74D5D8A3" w:rsidR="0019464C" w:rsidRPr="008F1B9A" w:rsidRDefault="0019464C" w:rsidP="007D101B">
            <w:pPr>
              <w:spacing w:before="60" w:after="60" w:line="276" w:lineRule="auto"/>
              <w:rPr>
                <w:rFonts w:ascii="Arial" w:hAnsi="Arial" w:cs="Arial"/>
                <w:sz w:val="24"/>
                <w:szCs w:val="24"/>
              </w:rPr>
            </w:pPr>
          </w:p>
        </w:tc>
        <w:tc>
          <w:tcPr>
            <w:tcW w:w="1456" w:type="dxa"/>
          </w:tcPr>
          <w:p w14:paraId="3D7BB2FA"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0C2471BF" w14:textId="77777777" w:rsidTr="005B0B35">
        <w:trPr>
          <w:cantSplit/>
        </w:trPr>
        <w:tc>
          <w:tcPr>
            <w:tcW w:w="5377" w:type="dxa"/>
          </w:tcPr>
          <w:p w14:paraId="250F236C" w14:textId="3BF87F63"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t>Researc</w:t>
            </w:r>
            <w:r w:rsidRPr="008F1B9A">
              <w:rPr>
                <w:rFonts w:ascii="Arial" w:hAnsi="Arial" w:cs="Arial"/>
                <w:sz w:val="24"/>
                <w:szCs w:val="24"/>
              </w:rPr>
              <w:t xml:space="preserve">h </w:t>
            </w:r>
            <w:r w:rsidR="00FA0D23" w:rsidRPr="008F1B9A">
              <w:rPr>
                <w:rFonts w:ascii="Arial" w:hAnsi="Arial" w:cs="Arial"/>
                <w:sz w:val="24"/>
                <w:szCs w:val="24"/>
              </w:rPr>
              <w:t xml:space="preserve">and presenting </w:t>
            </w:r>
            <w:r w:rsidRPr="008F1B9A">
              <w:rPr>
                <w:rFonts w:ascii="Arial" w:hAnsi="Arial" w:cs="Arial"/>
                <w:sz w:val="24"/>
                <w:szCs w:val="24"/>
              </w:rPr>
              <w:t>skills, e.g.,</w:t>
            </w:r>
            <w:r w:rsidRPr="00752D11">
              <w:rPr>
                <w:rFonts w:ascii="Arial" w:hAnsi="Arial" w:cs="Arial"/>
                <w:sz w:val="24"/>
                <w:szCs w:val="24"/>
              </w:rPr>
              <w:t xml:space="preserve"> be able to contribute to research and innovation within a specific area of practic</w:t>
            </w:r>
            <w:r w:rsidR="00FA0D23" w:rsidRPr="008F1B9A">
              <w:rPr>
                <w:rFonts w:ascii="Arial" w:hAnsi="Arial" w:cs="Arial"/>
                <w:sz w:val="24"/>
                <w:szCs w:val="24"/>
              </w:rPr>
              <w:t>e and present findings to stakeholders</w:t>
            </w:r>
            <w:r w:rsidRPr="008F1B9A">
              <w:rPr>
                <w:rFonts w:ascii="Arial" w:hAnsi="Arial" w:cs="Arial"/>
                <w:sz w:val="24"/>
                <w:szCs w:val="24"/>
              </w:rPr>
              <w:t>.</w:t>
            </w:r>
            <w:r w:rsidRPr="00752D11">
              <w:rPr>
                <w:rFonts w:ascii="Arial" w:hAnsi="Arial" w:cs="Arial"/>
                <w:sz w:val="24"/>
                <w:szCs w:val="24"/>
              </w:rPr>
              <w:t xml:space="preserve"> </w:t>
            </w:r>
          </w:p>
          <w:p w14:paraId="60DAAAD5" w14:textId="3AD30B7D" w:rsidR="00BC1A7A" w:rsidRPr="008F1B9A" w:rsidRDefault="00BC1A7A" w:rsidP="00752D11">
            <w:pPr>
              <w:spacing w:before="60" w:after="60" w:line="276" w:lineRule="auto"/>
              <w:rPr>
                <w:rFonts w:ascii="Arial" w:hAnsi="Arial" w:cs="Arial"/>
                <w:sz w:val="24"/>
                <w:szCs w:val="24"/>
              </w:rPr>
            </w:pPr>
          </w:p>
        </w:tc>
        <w:tc>
          <w:tcPr>
            <w:tcW w:w="1485" w:type="dxa"/>
          </w:tcPr>
          <w:p w14:paraId="3FD8A3EA"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0B149F7D" w14:textId="77777777" w:rsidR="008F1B9A" w:rsidRPr="008F1B9A"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Handle information (record, </w:t>
            </w:r>
            <w:r w:rsidRPr="008F1B9A">
              <w:rPr>
                <w:rFonts w:ascii="Arial" w:hAnsi="Arial" w:cs="Arial"/>
                <w:sz w:val="24"/>
                <w:szCs w:val="24"/>
              </w:rPr>
              <w:t>report,</w:t>
            </w:r>
            <w:r w:rsidRPr="00242549">
              <w:rPr>
                <w:rFonts w:ascii="Arial" w:hAnsi="Arial" w:cs="Arial"/>
                <w:sz w:val="24"/>
                <w:szCs w:val="24"/>
              </w:rPr>
              <w:t xml:space="preserve"> and store information) in relation to clinical tasks, therapeutic </w:t>
            </w:r>
            <w:r w:rsidR="008F1B9A" w:rsidRPr="008F1B9A">
              <w:rPr>
                <w:rFonts w:ascii="Arial" w:hAnsi="Arial" w:cs="Arial"/>
                <w:sz w:val="24"/>
                <w:szCs w:val="24"/>
              </w:rPr>
              <w:t>tasks,</w:t>
            </w:r>
            <w:r w:rsidRPr="00242549">
              <w:rPr>
                <w:rFonts w:ascii="Arial" w:hAnsi="Arial" w:cs="Arial"/>
                <w:sz w:val="24"/>
                <w:szCs w:val="24"/>
              </w:rPr>
              <w:t xml:space="preserve"> and interventions, accurately and legibly and in line with local and national policies</w:t>
            </w:r>
            <w:r w:rsidR="008F1B9A" w:rsidRPr="008F1B9A">
              <w:rPr>
                <w:rFonts w:ascii="Arial" w:hAnsi="Arial" w:cs="Arial"/>
                <w:sz w:val="24"/>
                <w:szCs w:val="24"/>
              </w:rPr>
              <w:t>.</w:t>
            </w:r>
          </w:p>
          <w:p w14:paraId="79962314" w14:textId="5DADA415" w:rsidR="00242549" w:rsidRPr="00242549" w:rsidRDefault="008F1B9A" w:rsidP="00242549">
            <w:pPr>
              <w:spacing w:before="60" w:after="60" w:line="276" w:lineRule="auto"/>
              <w:rPr>
                <w:rFonts w:ascii="Arial" w:hAnsi="Arial" w:cs="Arial"/>
                <w:sz w:val="24"/>
                <w:szCs w:val="24"/>
              </w:rPr>
            </w:pPr>
            <w:r w:rsidRPr="008F1B9A">
              <w:rPr>
                <w:rFonts w:ascii="Arial" w:hAnsi="Arial" w:cs="Arial"/>
                <w:sz w:val="24"/>
                <w:szCs w:val="24"/>
              </w:rPr>
              <w:t>K</w:t>
            </w:r>
            <w:r w:rsidR="00242549" w:rsidRPr="00242549">
              <w:rPr>
                <w:rFonts w:ascii="Arial" w:hAnsi="Arial" w:cs="Arial"/>
                <w:sz w:val="24"/>
                <w:szCs w:val="24"/>
              </w:rPr>
              <w:t>eep information confidential and support others to do so; take part in audits</w:t>
            </w:r>
            <w:r w:rsidR="00242549" w:rsidRPr="008F1B9A">
              <w:rPr>
                <w:rFonts w:ascii="Arial" w:hAnsi="Arial" w:cs="Arial"/>
                <w:sz w:val="24"/>
                <w:szCs w:val="24"/>
              </w:rPr>
              <w:t>.</w:t>
            </w:r>
            <w:r w:rsidR="00242549" w:rsidRPr="00242549">
              <w:rPr>
                <w:rFonts w:ascii="Arial" w:hAnsi="Arial" w:cs="Arial"/>
                <w:sz w:val="24"/>
                <w:szCs w:val="24"/>
              </w:rPr>
              <w:t xml:space="preserve"> </w:t>
            </w:r>
          </w:p>
          <w:p w14:paraId="48CB7BF7" w14:textId="30DF1785" w:rsidR="00BC1A7A" w:rsidRPr="008F1B9A" w:rsidRDefault="00BC1A7A" w:rsidP="007D101B">
            <w:pPr>
              <w:spacing w:before="60" w:after="60" w:line="276" w:lineRule="auto"/>
              <w:rPr>
                <w:rFonts w:ascii="Arial" w:hAnsi="Arial" w:cs="Arial"/>
                <w:sz w:val="24"/>
                <w:szCs w:val="24"/>
              </w:rPr>
            </w:pPr>
          </w:p>
        </w:tc>
        <w:tc>
          <w:tcPr>
            <w:tcW w:w="1456" w:type="dxa"/>
          </w:tcPr>
          <w:p w14:paraId="415F9D5B"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7EDCA2B5" w14:textId="77777777" w:rsidTr="005B0B35">
        <w:trPr>
          <w:cantSplit/>
        </w:trPr>
        <w:tc>
          <w:tcPr>
            <w:tcW w:w="5377" w:type="dxa"/>
          </w:tcPr>
          <w:p w14:paraId="57551F6A" w14:textId="654D525A" w:rsidR="00BC1A7A" w:rsidRPr="008F1B9A" w:rsidRDefault="00BC1A7A" w:rsidP="00221FCA">
            <w:pPr>
              <w:spacing w:before="60" w:after="60" w:line="276" w:lineRule="auto"/>
              <w:rPr>
                <w:rFonts w:ascii="Arial" w:hAnsi="Arial" w:cs="Arial"/>
                <w:sz w:val="24"/>
                <w:szCs w:val="24"/>
              </w:rPr>
            </w:pPr>
          </w:p>
        </w:tc>
        <w:tc>
          <w:tcPr>
            <w:tcW w:w="1485" w:type="dxa"/>
          </w:tcPr>
          <w:p w14:paraId="77A312AD"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6D411D12" w14:textId="79B8886E"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Work as part of a team to assist registered nurses/registered health professionals to undertake a range of physiological measurement tasks using appropriate </w:t>
            </w:r>
            <w:r w:rsidRPr="008F1B9A">
              <w:rPr>
                <w:rFonts w:ascii="Arial" w:hAnsi="Arial" w:cs="Arial"/>
                <w:sz w:val="24"/>
                <w:szCs w:val="24"/>
              </w:rPr>
              <w:t>equipment.</w:t>
            </w:r>
            <w:r w:rsidRPr="00242549">
              <w:rPr>
                <w:rFonts w:ascii="Arial" w:hAnsi="Arial" w:cs="Arial"/>
                <w:sz w:val="24"/>
                <w:szCs w:val="24"/>
              </w:rPr>
              <w:t xml:space="preserve"> </w:t>
            </w:r>
          </w:p>
          <w:p w14:paraId="76052629" w14:textId="3756EB59"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Record the results of physiological monitoring and measurement using relevant documentation</w:t>
            </w:r>
            <w:r w:rsidRPr="008F1B9A">
              <w:rPr>
                <w:rFonts w:ascii="Arial" w:hAnsi="Arial" w:cs="Arial"/>
                <w:sz w:val="24"/>
                <w:szCs w:val="24"/>
              </w:rPr>
              <w:t>.</w:t>
            </w:r>
            <w:r w:rsidRPr="00242549">
              <w:rPr>
                <w:rFonts w:ascii="Arial" w:hAnsi="Arial" w:cs="Arial"/>
                <w:sz w:val="24"/>
                <w:szCs w:val="24"/>
              </w:rPr>
              <w:t xml:space="preserve"> </w:t>
            </w:r>
          </w:p>
          <w:p w14:paraId="7EB1768A" w14:textId="7923CB74" w:rsidR="00BC1A7A" w:rsidRPr="008F1B9A" w:rsidRDefault="00BC1A7A" w:rsidP="0099185E">
            <w:pPr>
              <w:spacing w:before="60" w:after="60" w:line="276" w:lineRule="auto"/>
              <w:rPr>
                <w:rFonts w:ascii="Arial" w:hAnsi="Arial" w:cs="Arial"/>
                <w:sz w:val="24"/>
                <w:szCs w:val="24"/>
              </w:rPr>
            </w:pPr>
          </w:p>
        </w:tc>
        <w:tc>
          <w:tcPr>
            <w:tcW w:w="1456" w:type="dxa"/>
          </w:tcPr>
          <w:p w14:paraId="791D94A6" w14:textId="77777777" w:rsidR="00BC1A7A" w:rsidRPr="008F1B9A" w:rsidRDefault="00BC1A7A" w:rsidP="005B0B35">
            <w:pPr>
              <w:spacing w:before="60" w:after="60" w:line="276" w:lineRule="auto"/>
              <w:rPr>
                <w:rFonts w:ascii="Arial" w:hAnsi="Arial" w:cs="Arial"/>
                <w:sz w:val="24"/>
                <w:szCs w:val="24"/>
              </w:rPr>
            </w:pPr>
          </w:p>
        </w:tc>
      </w:tr>
    </w:tbl>
    <w:p w14:paraId="2615A1E6" w14:textId="53CAE760" w:rsidR="00242549" w:rsidRPr="008F1B9A" w:rsidRDefault="00242549" w:rsidP="007F5ABA">
      <w:pPr>
        <w:spacing w:line="276" w:lineRule="auto"/>
        <w:ind w:firstLine="720"/>
        <w:rPr>
          <w:rFonts w:ascii="Arial" w:hAnsi="Arial" w:cs="Arial"/>
          <w:sz w:val="24"/>
          <w:szCs w:val="24"/>
        </w:rPr>
      </w:pPr>
      <w:r w:rsidRPr="008F1B9A">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72E02440">
                <wp:simplePos x="0" y="0"/>
                <wp:positionH relativeFrom="column">
                  <wp:posOffset>0</wp:posOffset>
                </wp:positionH>
                <wp:positionV relativeFrom="paragraph">
                  <wp:posOffset>231057</wp:posOffset>
                </wp:positionV>
                <wp:extent cx="8968786" cy="1171746"/>
                <wp:effectExtent l="0" t="0" r="10160" b="9525"/>
                <wp:wrapNone/>
                <wp:docPr id="1124061766" name="Text Box 1"/>
                <wp:cNvGraphicFramePr/>
                <a:graphic xmlns:a="http://schemas.openxmlformats.org/drawingml/2006/main">
                  <a:graphicData uri="http://schemas.microsoft.com/office/word/2010/wordprocessingShape">
                    <wps:wsp>
                      <wps:cNvSpPr txBox="1"/>
                      <wps:spPr>
                        <a:xfrm>
                          <a:off x="0" y="0"/>
                          <a:ext cx="8968786" cy="1171746"/>
                        </a:xfrm>
                        <a:prstGeom prst="rect">
                          <a:avLst/>
                        </a:prstGeom>
                        <a:solidFill>
                          <a:schemeClr val="lt1"/>
                        </a:solidFill>
                        <a:ln w="12700">
                          <a:solidFill>
                            <a:srgbClr val="765AB0"/>
                          </a:solidFill>
                        </a:ln>
                      </wps:spPr>
                      <wps:txbx>
                        <w:txbxContent>
                          <w:p w14:paraId="47CC23E9" w14:textId="77777777" w:rsidR="00EB53AA"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p w14:paraId="726AD4F1" w14:textId="77777777" w:rsidR="00242549" w:rsidRPr="004C51C8" w:rsidRDefault="00242549" w:rsidP="005B0B35">
                            <w:pPr>
                              <w:spacing w:after="0"/>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0;margin-top:18.2pt;width:706.2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" fillcolor="white [3201]" strokecolor="#765ab0" strokeweight="1pt">
                <v:textbox>
                  <w:txbxContent>
                    <w:p w14:paraId="47CC23E9" w14:textId="77777777" w:rsidR="00EB53AA"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p w14:paraId="726AD4F1" w14:textId="77777777" w:rsidR="00242549" w:rsidRPr="004C51C8" w:rsidRDefault="00242549" w:rsidP="005B0B35">
                      <w:pPr>
                        <w:spacing w:after="0"/>
                        <w:rPr>
                          <w:rFonts w:ascii="Arial" w:hAnsi="Arial" w:cs="Arial"/>
                          <w:color w:val="000000" w:themeColor="text1"/>
                          <w:sz w:val="24"/>
                          <w:szCs w:val="24"/>
                        </w:rPr>
                      </w:pPr>
                    </w:p>
                  </w:txbxContent>
                </v:textbox>
              </v:shape>
            </w:pict>
          </mc:Fallback>
        </mc:AlternateContent>
      </w:r>
    </w:p>
    <w:p w14:paraId="1F1F585E" w14:textId="7EB729C8" w:rsidR="003452F6" w:rsidRPr="008F1B9A" w:rsidRDefault="003452F6" w:rsidP="007F1C42">
      <w:pPr>
        <w:spacing w:line="276" w:lineRule="auto"/>
        <w:rPr>
          <w:rFonts w:ascii="Arial" w:hAnsi="Arial" w:cs="Arial"/>
          <w:sz w:val="24"/>
          <w:szCs w:val="24"/>
        </w:rPr>
      </w:pPr>
    </w:p>
    <w:p w14:paraId="2D18A191" w14:textId="7EA1C525" w:rsidR="00015DC9" w:rsidRPr="008F1B9A" w:rsidRDefault="00015DC9" w:rsidP="00847E78">
      <w:pPr>
        <w:spacing w:line="276" w:lineRule="auto"/>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0DEB1A32" w14:textId="17B68FCD" w:rsidR="00412F31" w:rsidRPr="00C17E9B" w:rsidRDefault="0099185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HEALTH</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0EC256AD" w:rsidR="00412F31" w:rsidRPr="00C17E9B" w:rsidRDefault="000F664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DENTAL NURSING</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FA0D23" w:rsidRPr="008F1B9A" w14:paraId="1D7DE021" w14:textId="77777777" w:rsidTr="005B0B35">
        <w:trPr>
          <w:cantSplit/>
        </w:trPr>
        <w:tc>
          <w:tcPr>
            <w:tcW w:w="5377" w:type="dxa"/>
          </w:tcPr>
          <w:p w14:paraId="15ED6D2D"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t>Demonstrate person centred care skills</w:t>
            </w:r>
            <w:r w:rsidRPr="008F1B9A">
              <w:rPr>
                <w:rFonts w:ascii="Arial" w:hAnsi="Arial" w:cs="Arial"/>
                <w:sz w:val="24"/>
                <w:szCs w:val="24"/>
              </w:rPr>
              <w:t xml:space="preserve">, e.g., </w:t>
            </w:r>
            <w:r w:rsidRPr="00752D11">
              <w:rPr>
                <w:rFonts w:ascii="Arial" w:hAnsi="Arial" w:cs="Arial"/>
                <w:sz w:val="24"/>
                <w:szCs w:val="24"/>
              </w:rPr>
              <w:t xml:space="preserve">when planning, </w:t>
            </w:r>
            <w:r w:rsidRPr="008F1B9A">
              <w:rPr>
                <w:rFonts w:ascii="Arial" w:hAnsi="Arial" w:cs="Arial"/>
                <w:sz w:val="24"/>
                <w:szCs w:val="24"/>
              </w:rPr>
              <w:t>developing,</w:t>
            </w:r>
            <w:r w:rsidRPr="00752D11">
              <w:rPr>
                <w:rFonts w:ascii="Arial" w:hAnsi="Arial" w:cs="Arial"/>
                <w:sz w:val="24"/>
                <w:szCs w:val="24"/>
              </w:rPr>
              <w:t xml:space="preserve"> and providing care to ensure the needs of individuals are </w:t>
            </w:r>
            <w:r w:rsidRPr="008F1B9A">
              <w:rPr>
                <w:rFonts w:ascii="Arial" w:hAnsi="Arial" w:cs="Arial"/>
                <w:sz w:val="24"/>
                <w:szCs w:val="24"/>
              </w:rPr>
              <w:t>met.</w:t>
            </w:r>
            <w:r w:rsidRPr="00752D11">
              <w:rPr>
                <w:rFonts w:ascii="Arial" w:hAnsi="Arial" w:cs="Arial"/>
                <w:sz w:val="24"/>
                <w:szCs w:val="24"/>
              </w:rPr>
              <w:t xml:space="preserve"> </w:t>
            </w:r>
          </w:p>
          <w:p w14:paraId="508207AD" w14:textId="77777777" w:rsidR="00FA0D23" w:rsidRPr="008F1B9A" w:rsidRDefault="00FA0D23" w:rsidP="00FA0D23">
            <w:pPr>
              <w:spacing w:before="60" w:after="60" w:line="276" w:lineRule="auto"/>
              <w:rPr>
                <w:rFonts w:ascii="Arial" w:hAnsi="Arial" w:cs="Arial"/>
                <w:sz w:val="24"/>
                <w:szCs w:val="24"/>
              </w:rPr>
            </w:pPr>
          </w:p>
          <w:p w14:paraId="0DC2538B" w14:textId="75362905" w:rsidR="00FA0D23" w:rsidRPr="008F1B9A" w:rsidRDefault="00FA0D23" w:rsidP="00FA0D23">
            <w:pPr>
              <w:spacing w:before="60" w:after="60" w:line="276" w:lineRule="auto"/>
              <w:rPr>
                <w:rFonts w:ascii="Arial" w:hAnsi="Arial" w:cs="Arial"/>
                <w:sz w:val="24"/>
                <w:szCs w:val="24"/>
              </w:rPr>
            </w:pPr>
          </w:p>
        </w:tc>
        <w:tc>
          <w:tcPr>
            <w:tcW w:w="1485" w:type="dxa"/>
          </w:tcPr>
          <w:p w14:paraId="730BBF87"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24BF9B8D"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72394B25" w14:textId="0C095ECA" w:rsidR="00FA0D23" w:rsidRPr="00847E78" w:rsidRDefault="00847E78" w:rsidP="00847E78">
            <w:pPr>
              <w:spacing w:before="60" w:after="60" w:line="276" w:lineRule="auto"/>
              <w:rPr>
                <w:rFonts w:ascii="Arial" w:hAnsi="Arial" w:cs="Arial"/>
                <w:sz w:val="24"/>
                <w:szCs w:val="24"/>
              </w:rPr>
            </w:pPr>
            <w:r w:rsidRPr="00847E78">
              <w:rPr>
                <w:rFonts w:ascii="Arial" w:hAnsi="Arial" w:cs="Arial"/>
                <w:sz w:val="24"/>
                <w:szCs w:val="24"/>
              </w:rPr>
              <w:t>Supporting preparation and maintenance of clinical environment by ensuring instruments and equipment are cleaned, sterilised, arranged correctly, accounting for decontamination procedures, waste disposal and safe storage in line with clinic protocols.</w:t>
            </w:r>
          </w:p>
        </w:tc>
        <w:tc>
          <w:tcPr>
            <w:tcW w:w="1516" w:type="dxa"/>
          </w:tcPr>
          <w:p w14:paraId="1B04AD6D"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0B8BF4FE" w14:textId="77777777" w:rsidTr="005B0B35">
        <w:trPr>
          <w:cantSplit/>
        </w:trPr>
        <w:tc>
          <w:tcPr>
            <w:tcW w:w="5377" w:type="dxa"/>
          </w:tcPr>
          <w:p w14:paraId="276D57C2" w14:textId="77777777" w:rsidR="00FA0D23" w:rsidRPr="008F1B9A" w:rsidRDefault="00FA0D23" w:rsidP="00FA0D23">
            <w:pPr>
              <w:spacing w:before="60" w:after="60" w:line="276" w:lineRule="auto"/>
              <w:rPr>
                <w:rFonts w:ascii="Arial" w:hAnsi="Arial" w:cs="Arial"/>
                <w:sz w:val="24"/>
                <w:szCs w:val="24"/>
              </w:rPr>
            </w:pPr>
            <w:r w:rsidRPr="00752D11">
              <w:rPr>
                <w:rFonts w:ascii="Arial" w:hAnsi="Arial" w:cs="Arial"/>
                <w:sz w:val="24"/>
                <w:szCs w:val="24"/>
              </w:rPr>
              <w:t>Communication</w:t>
            </w:r>
            <w:r w:rsidRPr="008F1B9A">
              <w:rPr>
                <w:rFonts w:ascii="Arial" w:hAnsi="Arial" w:cs="Arial"/>
                <w:sz w:val="24"/>
                <w:szCs w:val="24"/>
              </w:rPr>
              <w:t xml:space="preserve"> skills, e.g.,</w:t>
            </w:r>
            <w:r w:rsidRPr="00752D11">
              <w:rPr>
                <w:rFonts w:ascii="Arial" w:hAnsi="Arial" w:cs="Arial"/>
                <w:sz w:val="24"/>
                <w:szCs w:val="24"/>
              </w:rPr>
              <w:t xml:space="preserve"> be able to communicate effectively with patients, carers, service users and other health and social care professionals using a range of techniques to overcome communication barriers</w:t>
            </w:r>
            <w:r w:rsidRPr="008F1B9A">
              <w:rPr>
                <w:rFonts w:ascii="Arial" w:hAnsi="Arial" w:cs="Arial"/>
                <w:sz w:val="24"/>
                <w:szCs w:val="24"/>
              </w:rPr>
              <w:t>.</w:t>
            </w:r>
            <w:r w:rsidRPr="00752D11">
              <w:rPr>
                <w:rFonts w:ascii="Arial" w:hAnsi="Arial" w:cs="Arial"/>
                <w:sz w:val="24"/>
                <w:szCs w:val="24"/>
              </w:rPr>
              <w:t xml:space="preserve"> </w:t>
            </w:r>
          </w:p>
          <w:p w14:paraId="010C07F1" w14:textId="10696FD5" w:rsidR="00FA0D23" w:rsidRPr="008F1B9A" w:rsidRDefault="00FA0D23" w:rsidP="00FA0D23">
            <w:pPr>
              <w:spacing w:before="60" w:after="60" w:line="276" w:lineRule="auto"/>
              <w:rPr>
                <w:rFonts w:ascii="Arial" w:hAnsi="Arial" w:cs="Arial"/>
                <w:sz w:val="24"/>
                <w:szCs w:val="24"/>
              </w:rPr>
            </w:pPr>
          </w:p>
        </w:tc>
        <w:tc>
          <w:tcPr>
            <w:tcW w:w="1485" w:type="dxa"/>
          </w:tcPr>
          <w:p w14:paraId="459953A2"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262A58B4"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402B353E" w14:textId="2A79179F"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Observing and supporting infection control by applying universal precautions, managing PPE, handling hazardous wastes and spills, and helping monitor compliance with regulations like COSHH, sharps disposal and cross-contamination prevention.</w:t>
            </w:r>
          </w:p>
        </w:tc>
        <w:tc>
          <w:tcPr>
            <w:tcW w:w="1516" w:type="dxa"/>
          </w:tcPr>
          <w:p w14:paraId="54A6515B"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5B9A9C15" w14:textId="77777777" w:rsidTr="005B0B35">
        <w:trPr>
          <w:cantSplit/>
        </w:trPr>
        <w:tc>
          <w:tcPr>
            <w:tcW w:w="5377" w:type="dxa"/>
          </w:tcPr>
          <w:p w14:paraId="73AD3846" w14:textId="28CC7423" w:rsidR="00FA0D23" w:rsidRPr="008F1B9A" w:rsidRDefault="00FA0D23" w:rsidP="00FA0D23">
            <w:pPr>
              <w:spacing w:before="60" w:after="60" w:line="276" w:lineRule="auto"/>
              <w:rPr>
                <w:rFonts w:ascii="Arial" w:hAnsi="Arial" w:cs="Arial"/>
                <w:sz w:val="24"/>
                <w:szCs w:val="24"/>
              </w:rPr>
            </w:pPr>
            <w:r w:rsidRPr="00752D11">
              <w:rPr>
                <w:rFonts w:ascii="Arial" w:hAnsi="Arial" w:cs="Arial"/>
                <w:sz w:val="24"/>
                <w:szCs w:val="24"/>
              </w:rPr>
              <w:t>Team working</w:t>
            </w:r>
            <w:r w:rsidRPr="008F1B9A">
              <w:rPr>
                <w:rFonts w:ascii="Arial" w:hAnsi="Arial" w:cs="Arial"/>
                <w:sz w:val="24"/>
                <w:szCs w:val="24"/>
              </w:rPr>
              <w:t xml:space="preserve"> skills, e.g.,</w:t>
            </w:r>
            <w:r w:rsidRPr="00752D11">
              <w:rPr>
                <w:rFonts w:ascii="Arial" w:hAnsi="Arial" w:cs="Arial"/>
                <w:sz w:val="24"/>
                <w:szCs w:val="24"/>
              </w:rPr>
              <w:t xml:space="preserve"> be able to work collaboratively with a range of healthcare professionals within and outside a specific team, as well as with other individuals such as </w:t>
            </w:r>
            <w:r w:rsidRPr="008F1B9A">
              <w:rPr>
                <w:rFonts w:ascii="Arial" w:hAnsi="Arial" w:cs="Arial"/>
                <w:sz w:val="24"/>
                <w:szCs w:val="24"/>
              </w:rPr>
              <w:t>carers.</w:t>
            </w:r>
            <w:r w:rsidRPr="00752D11">
              <w:rPr>
                <w:rFonts w:ascii="Arial" w:hAnsi="Arial" w:cs="Arial"/>
                <w:sz w:val="24"/>
                <w:szCs w:val="24"/>
              </w:rPr>
              <w:t xml:space="preserve"> </w:t>
            </w:r>
          </w:p>
        </w:tc>
        <w:tc>
          <w:tcPr>
            <w:tcW w:w="1485" w:type="dxa"/>
          </w:tcPr>
          <w:p w14:paraId="5754DB1A"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6D665015"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6F04D6B7" w14:textId="5D3A8E7C"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Assisting in chairside support during oral health assessment by prepping charts, measuring gingival spaces, noting hard/soft tissue observations, helping with patient positioning, and capturing supplementary images or models under supervision.</w:t>
            </w:r>
          </w:p>
        </w:tc>
        <w:tc>
          <w:tcPr>
            <w:tcW w:w="1516" w:type="dxa"/>
          </w:tcPr>
          <w:p w14:paraId="27AE0FA3"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198D9151" w14:textId="77777777" w:rsidTr="005B0B35">
        <w:trPr>
          <w:cantSplit/>
        </w:trPr>
        <w:tc>
          <w:tcPr>
            <w:tcW w:w="5377" w:type="dxa"/>
          </w:tcPr>
          <w:p w14:paraId="2256B477"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lastRenderedPageBreak/>
              <w:t>Reflective evaluation</w:t>
            </w:r>
            <w:r w:rsidRPr="008F1B9A">
              <w:rPr>
                <w:rFonts w:ascii="Arial" w:hAnsi="Arial" w:cs="Arial"/>
                <w:sz w:val="24"/>
                <w:szCs w:val="24"/>
              </w:rPr>
              <w:t>, e.g.,</w:t>
            </w:r>
            <w:r w:rsidRPr="00752D11">
              <w:rPr>
                <w:rFonts w:ascii="Arial" w:hAnsi="Arial" w:cs="Arial"/>
                <w:sz w:val="24"/>
                <w:szCs w:val="24"/>
              </w:rPr>
              <w:t xml:space="preserve"> be able to reflect on own practice and make improvements to own </w:t>
            </w:r>
            <w:r w:rsidRPr="008F1B9A">
              <w:rPr>
                <w:rFonts w:ascii="Arial" w:hAnsi="Arial" w:cs="Arial"/>
                <w:sz w:val="24"/>
                <w:szCs w:val="24"/>
              </w:rPr>
              <w:t>practice.</w:t>
            </w:r>
            <w:r w:rsidRPr="00752D11">
              <w:rPr>
                <w:rFonts w:ascii="Arial" w:hAnsi="Arial" w:cs="Arial"/>
                <w:sz w:val="24"/>
                <w:szCs w:val="24"/>
              </w:rPr>
              <w:t xml:space="preserve"> </w:t>
            </w:r>
          </w:p>
          <w:p w14:paraId="5562B07D" w14:textId="46902134" w:rsidR="00FA0D23" w:rsidRPr="008F1B9A" w:rsidRDefault="00FA0D23" w:rsidP="00FA0D23">
            <w:pPr>
              <w:spacing w:before="60" w:after="60" w:line="276" w:lineRule="auto"/>
              <w:rPr>
                <w:rFonts w:ascii="Arial" w:hAnsi="Arial" w:cs="Arial"/>
                <w:sz w:val="24"/>
                <w:szCs w:val="24"/>
              </w:rPr>
            </w:pPr>
          </w:p>
        </w:tc>
        <w:tc>
          <w:tcPr>
            <w:tcW w:w="1485" w:type="dxa"/>
          </w:tcPr>
          <w:p w14:paraId="4619839A"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5BDA7CC4"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2FF7F164" w14:textId="028BE9CF"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Contributing to patient communication by introducing consent forms, verifying identity, answering queries about oral health practices, explaining procedures clearly, and adjusting language for patient understanding and comfort.</w:t>
            </w:r>
          </w:p>
        </w:tc>
        <w:tc>
          <w:tcPr>
            <w:tcW w:w="1516" w:type="dxa"/>
          </w:tcPr>
          <w:p w14:paraId="55F455D4"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6EC4A274" w14:textId="77777777" w:rsidTr="005B0B35">
        <w:trPr>
          <w:cantSplit/>
        </w:trPr>
        <w:tc>
          <w:tcPr>
            <w:tcW w:w="5377" w:type="dxa"/>
          </w:tcPr>
          <w:p w14:paraId="4389005D"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t>Researc</w:t>
            </w:r>
            <w:r w:rsidRPr="008F1B9A">
              <w:rPr>
                <w:rFonts w:ascii="Arial" w:hAnsi="Arial" w:cs="Arial"/>
                <w:sz w:val="24"/>
                <w:szCs w:val="24"/>
              </w:rPr>
              <w:t>h and presenting skills, e.g.,</w:t>
            </w:r>
            <w:r w:rsidRPr="00752D11">
              <w:rPr>
                <w:rFonts w:ascii="Arial" w:hAnsi="Arial" w:cs="Arial"/>
                <w:sz w:val="24"/>
                <w:szCs w:val="24"/>
              </w:rPr>
              <w:t xml:space="preserve"> be able to contribute to research and innovation within a specific area of practic</w:t>
            </w:r>
            <w:r w:rsidRPr="008F1B9A">
              <w:rPr>
                <w:rFonts w:ascii="Arial" w:hAnsi="Arial" w:cs="Arial"/>
                <w:sz w:val="24"/>
                <w:szCs w:val="24"/>
              </w:rPr>
              <w:t>e and present findings to stakeholders.</w:t>
            </w:r>
            <w:r w:rsidRPr="00752D11">
              <w:rPr>
                <w:rFonts w:ascii="Arial" w:hAnsi="Arial" w:cs="Arial"/>
                <w:sz w:val="24"/>
                <w:szCs w:val="24"/>
              </w:rPr>
              <w:t xml:space="preserve"> </w:t>
            </w:r>
          </w:p>
          <w:p w14:paraId="670C8818" w14:textId="7355F445" w:rsidR="00FA0D23" w:rsidRPr="008F1B9A" w:rsidRDefault="00FA0D23" w:rsidP="00FA0D23">
            <w:pPr>
              <w:spacing w:before="60" w:after="60" w:line="276" w:lineRule="auto"/>
              <w:rPr>
                <w:rFonts w:ascii="Arial" w:hAnsi="Arial" w:cs="Arial"/>
                <w:sz w:val="24"/>
                <w:szCs w:val="24"/>
              </w:rPr>
            </w:pPr>
          </w:p>
        </w:tc>
        <w:tc>
          <w:tcPr>
            <w:tcW w:w="1485" w:type="dxa"/>
          </w:tcPr>
          <w:p w14:paraId="66CDFF58"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07C9D220"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562D0BF3" w14:textId="4C9562C5"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Helping with dental imaging support by positioning sensors or film, assisting exposure control settings, processing images (manual or digital), ensuring quality assurance standards, and filing images per regulatory local rules.</w:t>
            </w:r>
          </w:p>
        </w:tc>
        <w:tc>
          <w:tcPr>
            <w:tcW w:w="1516" w:type="dxa"/>
          </w:tcPr>
          <w:p w14:paraId="193058A0" w14:textId="77777777" w:rsidR="00FA0D23" w:rsidRPr="008F1B9A" w:rsidRDefault="00FA0D23" w:rsidP="00FA0D23">
            <w:pPr>
              <w:spacing w:before="60" w:after="60" w:line="276" w:lineRule="auto"/>
              <w:rPr>
                <w:rFonts w:ascii="Arial" w:hAnsi="Arial" w:cs="Arial"/>
                <w:sz w:val="28"/>
                <w:szCs w:val="28"/>
              </w:rPr>
            </w:pPr>
          </w:p>
        </w:tc>
      </w:tr>
      <w:tr w:rsidR="00E414BF" w:rsidRPr="008F1B9A" w14:paraId="4C328AAC" w14:textId="77777777" w:rsidTr="005B0B35">
        <w:trPr>
          <w:cantSplit/>
        </w:trPr>
        <w:tc>
          <w:tcPr>
            <w:tcW w:w="5377" w:type="dxa"/>
          </w:tcPr>
          <w:p w14:paraId="74D5E561" w14:textId="6D1C9879" w:rsidR="00E414BF" w:rsidRPr="008F1B9A" w:rsidRDefault="00E414BF" w:rsidP="00FA0D23">
            <w:pPr>
              <w:spacing w:before="60" w:after="60" w:line="276" w:lineRule="auto"/>
              <w:rPr>
                <w:rFonts w:ascii="Arial" w:hAnsi="Arial" w:cs="Arial"/>
                <w:sz w:val="24"/>
                <w:szCs w:val="24"/>
              </w:rPr>
            </w:pPr>
          </w:p>
        </w:tc>
        <w:tc>
          <w:tcPr>
            <w:tcW w:w="1485" w:type="dxa"/>
          </w:tcPr>
          <w:p w14:paraId="4CCD9F17" w14:textId="77777777" w:rsidR="00E414BF" w:rsidRPr="008F1B9A" w:rsidRDefault="00E414BF" w:rsidP="00E414BF">
            <w:pPr>
              <w:spacing w:before="60" w:after="60" w:line="276" w:lineRule="auto"/>
              <w:rPr>
                <w:rFonts w:ascii="Arial" w:hAnsi="Arial" w:cs="Arial"/>
                <w:sz w:val="28"/>
                <w:szCs w:val="28"/>
              </w:rPr>
            </w:pPr>
          </w:p>
        </w:tc>
        <w:tc>
          <w:tcPr>
            <w:tcW w:w="358" w:type="dxa"/>
            <w:tcBorders>
              <w:top w:val="nil"/>
              <w:bottom w:val="nil"/>
            </w:tcBorders>
          </w:tcPr>
          <w:p w14:paraId="075D2215" w14:textId="71C4FE4C" w:rsidR="00E414BF" w:rsidRPr="008F1B9A" w:rsidRDefault="00E414BF" w:rsidP="00E414BF">
            <w:pPr>
              <w:spacing w:before="60" w:after="60" w:line="276" w:lineRule="auto"/>
              <w:rPr>
                <w:rFonts w:ascii="Arial" w:hAnsi="Arial" w:cs="Arial"/>
                <w:sz w:val="28"/>
                <w:szCs w:val="28"/>
              </w:rPr>
            </w:pPr>
          </w:p>
        </w:tc>
        <w:tc>
          <w:tcPr>
            <w:tcW w:w="5355" w:type="dxa"/>
          </w:tcPr>
          <w:p w14:paraId="1AF12240" w14:textId="19FAFEBB" w:rsidR="00E414BF" w:rsidRPr="00847E78" w:rsidRDefault="00847E78" w:rsidP="00E414BF">
            <w:pPr>
              <w:spacing w:before="60" w:after="60" w:line="276" w:lineRule="auto"/>
              <w:rPr>
                <w:rFonts w:ascii="Arial" w:hAnsi="Arial" w:cs="Arial"/>
                <w:sz w:val="24"/>
                <w:szCs w:val="24"/>
              </w:rPr>
            </w:pPr>
            <w:r w:rsidRPr="00847E78">
              <w:rPr>
                <w:rFonts w:ascii="Arial" w:hAnsi="Arial" w:cs="Arial"/>
                <w:sz w:val="24"/>
                <w:szCs w:val="24"/>
              </w:rPr>
              <w:t>Participating in treatment support by selecting and preparing materials (e.g. for restorations or prostheses), assisting with moisture control, aspirating during procedure, protecting soft tissues, and monitoring patient comfort and complications.</w:t>
            </w:r>
          </w:p>
        </w:tc>
        <w:tc>
          <w:tcPr>
            <w:tcW w:w="1516" w:type="dxa"/>
          </w:tcPr>
          <w:p w14:paraId="2FBBA194" w14:textId="77777777" w:rsidR="00E414BF" w:rsidRPr="008F1B9A" w:rsidRDefault="00E414BF" w:rsidP="00E414BF">
            <w:pPr>
              <w:spacing w:before="60" w:after="60" w:line="276" w:lineRule="auto"/>
              <w:rPr>
                <w:rFonts w:ascii="Arial" w:hAnsi="Arial" w:cs="Arial"/>
                <w:sz w:val="28"/>
                <w:szCs w:val="28"/>
              </w:rPr>
            </w:pPr>
          </w:p>
        </w:tc>
      </w:tr>
      <w:tr w:rsidR="00242549" w:rsidRPr="008F1B9A" w14:paraId="2A9F81F6" w14:textId="77777777" w:rsidTr="005B0B35">
        <w:trPr>
          <w:cantSplit/>
        </w:trPr>
        <w:tc>
          <w:tcPr>
            <w:tcW w:w="5377" w:type="dxa"/>
          </w:tcPr>
          <w:p w14:paraId="426BFC7D" w14:textId="77777777" w:rsidR="00242549" w:rsidRPr="008F1B9A" w:rsidRDefault="00242549" w:rsidP="00FA0D23">
            <w:pPr>
              <w:spacing w:before="60" w:after="60" w:line="276" w:lineRule="auto"/>
              <w:rPr>
                <w:rFonts w:ascii="Arial" w:hAnsi="Arial" w:cs="Arial"/>
                <w:sz w:val="28"/>
                <w:szCs w:val="28"/>
              </w:rPr>
            </w:pPr>
          </w:p>
        </w:tc>
        <w:tc>
          <w:tcPr>
            <w:tcW w:w="1485" w:type="dxa"/>
          </w:tcPr>
          <w:p w14:paraId="43C230AF" w14:textId="77777777" w:rsidR="00242549" w:rsidRPr="008F1B9A" w:rsidRDefault="00242549" w:rsidP="00E414BF">
            <w:pPr>
              <w:spacing w:before="60" w:after="60" w:line="276" w:lineRule="auto"/>
              <w:rPr>
                <w:rFonts w:ascii="Arial" w:hAnsi="Arial" w:cs="Arial"/>
                <w:sz w:val="28"/>
                <w:szCs w:val="28"/>
              </w:rPr>
            </w:pPr>
          </w:p>
        </w:tc>
        <w:tc>
          <w:tcPr>
            <w:tcW w:w="358" w:type="dxa"/>
            <w:tcBorders>
              <w:top w:val="nil"/>
              <w:bottom w:val="nil"/>
            </w:tcBorders>
          </w:tcPr>
          <w:p w14:paraId="0BD28B49" w14:textId="77777777" w:rsidR="00242549" w:rsidRPr="008F1B9A" w:rsidRDefault="00242549" w:rsidP="00E414BF">
            <w:pPr>
              <w:spacing w:before="60" w:after="60" w:line="276" w:lineRule="auto"/>
              <w:rPr>
                <w:rFonts w:ascii="Arial" w:hAnsi="Arial" w:cs="Arial"/>
                <w:sz w:val="28"/>
                <w:szCs w:val="28"/>
              </w:rPr>
            </w:pPr>
          </w:p>
        </w:tc>
        <w:tc>
          <w:tcPr>
            <w:tcW w:w="5355" w:type="dxa"/>
          </w:tcPr>
          <w:p w14:paraId="27361D9A" w14:textId="77777777" w:rsidR="00242549" w:rsidRPr="008F1B9A" w:rsidRDefault="00242549" w:rsidP="00E414BF">
            <w:pPr>
              <w:spacing w:before="60" w:after="60" w:line="276" w:lineRule="auto"/>
              <w:rPr>
                <w:rFonts w:ascii="Arial" w:hAnsi="Arial" w:cs="Arial"/>
                <w:sz w:val="28"/>
                <w:szCs w:val="28"/>
              </w:rPr>
            </w:pPr>
          </w:p>
        </w:tc>
        <w:tc>
          <w:tcPr>
            <w:tcW w:w="1516" w:type="dxa"/>
          </w:tcPr>
          <w:p w14:paraId="621A6B9E" w14:textId="77777777" w:rsidR="00242549" w:rsidRPr="008F1B9A" w:rsidRDefault="00242549" w:rsidP="00E414BF">
            <w:pPr>
              <w:spacing w:before="60" w:after="60" w:line="276" w:lineRule="auto"/>
              <w:rPr>
                <w:rFonts w:ascii="Arial" w:hAnsi="Arial" w:cs="Arial"/>
                <w:sz w:val="28"/>
                <w:szCs w:val="28"/>
              </w:rPr>
            </w:pPr>
          </w:p>
        </w:tc>
      </w:tr>
    </w:tbl>
    <w:p w14:paraId="0645B9EC" w14:textId="2D5C95BB" w:rsidR="0085357B" w:rsidRPr="008F1B9A" w:rsidRDefault="001B3789" w:rsidP="001313F9">
      <w:pPr>
        <w:spacing w:line="276" w:lineRule="auto"/>
        <w:ind w:firstLine="720"/>
        <w:rPr>
          <w:rFonts w:ascii="Arial" w:hAnsi="Arial" w:cs="Arial"/>
          <w:sz w:val="28"/>
          <w:szCs w:val="28"/>
        </w:rPr>
      </w:pPr>
      <w:r w:rsidRPr="008F1B9A">
        <w:rPr>
          <w:rFonts w:ascii="Arial" w:hAnsi="Arial" w:cs="Arial"/>
          <w:noProof/>
          <w:sz w:val="28"/>
          <w:szCs w:val="28"/>
        </w:rPr>
        <mc:AlternateContent>
          <mc:Choice Requires="wps">
            <w:drawing>
              <wp:anchor distT="0" distB="0" distL="114300" distR="114300" simplePos="0" relativeHeight="251658241" behindDoc="0" locked="0" layoutInCell="1" allowOverlap="1" wp14:anchorId="39D91ED6" wp14:editId="7FF615EF">
                <wp:simplePos x="0" y="0"/>
                <wp:positionH relativeFrom="margin">
                  <wp:posOffset>5475</wp:posOffset>
                </wp:positionH>
                <wp:positionV relativeFrom="paragraph">
                  <wp:posOffset>156233</wp:posOffset>
                </wp:positionV>
                <wp:extent cx="8962359" cy="1648110"/>
                <wp:effectExtent l="0" t="0" r="17145" b="15875"/>
                <wp:wrapNone/>
                <wp:docPr id="470257297" name="Text Box 1"/>
                <wp:cNvGraphicFramePr/>
                <a:graphic xmlns:a="http://schemas.openxmlformats.org/drawingml/2006/main">
                  <a:graphicData uri="http://schemas.microsoft.com/office/word/2010/wordprocessingShape">
                    <wps:wsp>
                      <wps:cNvSpPr txBox="1"/>
                      <wps:spPr>
                        <a:xfrm>
                          <a:off x="0" y="0"/>
                          <a:ext cx="8962359" cy="1648110"/>
                        </a:xfrm>
                        <a:prstGeom prst="rect">
                          <a:avLst/>
                        </a:prstGeom>
                        <a:solidFill>
                          <a:schemeClr val="lt1"/>
                        </a:solidFill>
                        <a:ln w="12700">
                          <a:solidFill>
                            <a:srgbClr val="765AB0"/>
                          </a:solidFill>
                        </a:ln>
                      </wps:spPr>
                      <wps:txbx>
                        <w:txbxContent>
                          <w:p w14:paraId="4BB250B4" w14:textId="77777777" w:rsidR="00EB53AA" w:rsidRPr="008F1B9A" w:rsidRDefault="00EB53AA" w:rsidP="005B0B35">
                            <w:pPr>
                              <w:spacing w:after="0"/>
                              <w:rPr>
                                <w:rFonts w:ascii="Arial" w:hAnsi="Arial" w:cs="Arial"/>
                                <w:color w:val="000000" w:themeColor="text1"/>
                              </w:rPr>
                            </w:pPr>
                            <w:r w:rsidRPr="008F1B9A">
                              <w:rPr>
                                <w:rFonts w:ascii="Arial" w:hAnsi="Arial" w:cs="Arial"/>
                                <w:color w:val="000000" w:themeColor="text1"/>
                              </w:rPr>
                              <w:t>Space for notes / reminders re: 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45pt;margin-top:12.3pt;width:705.7pt;height:12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" fillcolor="white [3201]" strokecolor="#765ab0" strokeweight="1pt">
                <v:textbox>
                  <w:txbxContent>
                    <w:p w14:paraId="4BB250B4" w14:textId="77777777" w:rsidR="00EB53AA" w:rsidRPr="008F1B9A" w:rsidRDefault="00EB53AA" w:rsidP="005B0B35">
                      <w:pPr>
                        <w:spacing w:after="0"/>
                        <w:rPr>
                          <w:rFonts w:ascii="Arial" w:hAnsi="Arial" w:cs="Arial"/>
                          <w:color w:val="000000" w:themeColor="text1"/>
                        </w:rPr>
                      </w:pPr>
                      <w:r w:rsidRPr="008F1B9A">
                        <w:rPr>
                          <w:rFonts w:ascii="Arial" w:hAnsi="Arial" w:cs="Arial"/>
                          <w:color w:val="000000" w:themeColor="text1"/>
                        </w:rPr>
                        <w:t>Space for notes / reminders re: ideas for tasks, resources, or queries</w:t>
                      </w:r>
                    </w:p>
                  </w:txbxContent>
                </v:textbox>
                <w10:wrap anchorx="margin"/>
              </v:shape>
            </w:pict>
          </mc:Fallback>
        </mc:AlternateContent>
      </w:r>
    </w:p>
    <w:p w14:paraId="66D50D9C" w14:textId="055ADE26" w:rsidR="0085357B" w:rsidRPr="008F1B9A" w:rsidRDefault="0085357B" w:rsidP="001313F9">
      <w:pPr>
        <w:spacing w:line="276" w:lineRule="auto"/>
        <w:ind w:firstLine="720"/>
        <w:rPr>
          <w:rFonts w:ascii="Arial" w:hAnsi="Arial" w:cs="Arial"/>
          <w:sz w:val="28"/>
          <w:szCs w:val="28"/>
        </w:rPr>
      </w:pPr>
    </w:p>
    <w:p w14:paraId="62330C66" w14:textId="02F4DA6B" w:rsidR="0085357B" w:rsidRPr="008F1B9A" w:rsidRDefault="0085357B">
      <w:pPr>
        <w:rPr>
          <w:rFonts w:ascii="Arial" w:hAnsi="Arial" w:cs="Arial"/>
          <w:sz w:val="28"/>
          <w:szCs w:val="28"/>
        </w:rPr>
      </w:pPr>
    </w:p>
    <w:sectPr w:rsidR="0085357B" w:rsidRPr="008F1B9A" w:rsidSect="00AF31E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DBF8" w14:textId="77777777" w:rsidR="00DD4008" w:rsidRDefault="00DD4008" w:rsidP="00DB5C13">
      <w:pPr>
        <w:spacing w:after="0" w:line="240" w:lineRule="auto"/>
      </w:pPr>
      <w:r>
        <w:separator/>
      </w:r>
    </w:p>
  </w:endnote>
  <w:endnote w:type="continuationSeparator" w:id="0">
    <w:p w14:paraId="500DAFA8" w14:textId="77777777" w:rsidR="00DD4008" w:rsidRDefault="00DD4008" w:rsidP="00DB5C13">
      <w:pPr>
        <w:spacing w:after="0" w:line="240" w:lineRule="auto"/>
      </w:pPr>
      <w:r>
        <w:continuationSeparator/>
      </w:r>
    </w:p>
  </w:endnote>
  <w:endnote w:type="continuationNotice" w:id="1">
    <w:p w14:paraId="23078F5C" w14:textId="77777777" w:rsidR="00DD4008" w:rsidRDefault="00DD4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2BB90732" w:rsidR="00DB5C13" w:rsidRPr="00C83356" w:rsidRDefault="00C83356">
    <w:pPr>
      <w:pStyle w:val="Footer"/>
      <w:rPr>
        <w:rFonts w:ascii="Arial" w:hAnsi="Arial" w:cs="Arial"/>
        <w:sz w:val="20"/>
        <w:szCs w:val="20"/>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6ED2F967" wp14:editId="2EB6DC6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053B0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D11D" w14:textId="77777777" w:rsidR="00DD4008" w:rsidRDefault="00DD4008" w:rsidP="00DB5C13">
      <w:pPr>
        <w:spacing w:after="0" w:line="240" w:lineRule="auto"/>
      </w:pPr>
      <w:r>
        <w:separator/>
      </w:r>
    </w:p>
  </w:footnote>
  <w:footnote w:type="continuationSeparator" w:id="0">
    <w:p w14:paraId="675B83E7" w14:textId="77777777" w:rsidR="00DD4008" w:rsidRDefault="00DD4008" w:rsidP="00DB5C13">
      <w:pPr>
        <w:spacing w:after="0" w:line="240" w:lineRule="auto"/>
      </w:pPr>
      <w:r>
        <w:continuationSeparator/>
      </w:r>
    </w:p>
  </w:footnote>
  <w:footnote w:type="continuationNotice" w:id="1">
    <w:p w14:paraId="7F6E62EC" w14:textId="77777777" w:rsidR="00DD4008" w:rsidRDefault="00DD4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9C09B2"/>
    <w:multiLevelType w:val="multilevel"/>
    <w:tmpl w:val="5AC4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C7D22"/>
    <w:multiLevelType w:val="multilevel"/>
    <w:tmpl w:val="C506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B06B0"/>
    <w:multiLevelType w:val="multilevel"/>
    <w:tmpl w:val="5C1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21"/>
  </w:num>
  <w:num w:numId="5" w16cid:durableId="2107072737">
    <w:abstractNumId w:val="12"/>
  </w:num>
  <w:num w:numId="6" w16cid:durableId="1858613154">
    <w:abstractNumId w:val="19"/>
  </w:num>
  <w:num w:numId="7" w16cid:durableId="1510563329">
    <w:abstractNumId w:val="22"/>
  </w:num>
  <w:num w:numId="8" w16cid:durableId="1802073174">
    <w:abstractNumId w:val="1"/>
  </w:num>
  <w:num w:numId="9" w16cid:durableId="1593009360">
    <w:abstractNumId w:val="16"/>
  </w:num>
  <w:num w:numId="10" w16cid:durableId="1551696302">
    <w:abstractNumId w:val="9"/>
  </w:num>
  <w:num w:numId="11" w16cid:durableId="986082386">
    <w:abstractNumId w:val="8"/>
  </w:num>
  <w:num w:numId="12" w16cid:durableId="764960882">
    <w:abstractNumId w:val="18"/>
  </w:num>
  <w:num w:numId="13" w16cid:durableId="2029748159">
    <w:abstractNumId w:val="14"/>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3"/>
  </w:num>
  <w:num w:numId="19" w16cid:durableId="1107121638">
    <w:abstractNumId w:val="17"/>
  </w:num>
  <w:num w:numId="20" w16cid:durableId="1763913050">
    <w:abstractNumId w:val="2"/>
  </w:num>
  <w:num w:numId="21" w16cid:durableId="1055273385">
    <w:abstractNumId w:val="6"/>
  </w:num>
  <w:num w:numId="22" w16cid:durableId="1933197624">
    <w:abstractNumId w:val="20"/>
  </w:num>
  <w:num w:numId="23" w16cid:durableId="44989119">
    <w:abstractNumId w:val="13"/>
  </w:num>
  <w:num w:numId="24" w16cid:durableId="1177571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3B05"/>
    <w:rsid w:val="00055595"/>
    <w:rsid w:val="000644CB"/>
    <w:rsid w:val="00082A5D"/>
    <w:rsid w:val="000873A5"/>
    <w:rsid w:val="000B0A24"/>
    <w:rsid w:val="000B770E"/>
    <w:rsid w:val="000C1289"/>
    <w:rsid w:val="000C4A96"/>
    <w:rsid w:val="000C5101"/>
    <w:rsid w:val="000E7948"/>
    <w:rsid w:val="000F664E"/>
    <w:rsid w:val="00100BEC"/>
    <w:rsid w:val="0010280E"/>
    <w:rsid w:val="00112BDC"/>
    <w:rsid w:val="001313F9"/>
    <w:rsid w:val="0014651C"/>
    <w:rsid w:val="0015182D"/>
    <w:rsid w:val="00162107"/>
    <w:rsid w:val="00165F46"/>
    <w:rsid w:val="00177CF7"/>
    <w:rsid w:val="00193DF8"/>
    <w:rsid w:val="0019464C"/>
    <w:rsid w:val="001A5362"/>
    <w:rsid w:val="001B3789"/>
    <w:rsid w:val="001C12C7"/>
    <w:rsid w:val="001C2562"/>
    <w:rsid w:val="001D0A35"/>
    <w:rsid w:val="001E03B8"/>
    <w:rsid w:val="001E674D"/>
    <w:rsid w:val="0020387C"/>
    <w:rsid w:val="00213DED"/>
    <w:rsid w:val="00214F3B"/>
    <w:rsid w:val="00221BFE"/>
    <w:rsid w:val="00221FCA"/>
    <w:rsid w:val="0022612C"/>
    <w:rsid w:val="00233B34"/>
    <w:rsid w:val="00242549"/>
    <w:rsid w:val="00242E7B"/>
    <w:rsid w:val="00261266"/>
    <w:rsid w:val="00266AEE"/>
    <w:rsid w:val="00272B2D"/>
    <w:rsid w:val="00281291"/>
    <w:rsid w:val="0029725E"/>
    <w:rsid w:val="002B0D0C"/>
    <w:rsid w:val="002B54B9"/>
    <w:rsid w:val="002C6BAF"/>
    <w:rsid w:val="002D2122"/>
    <w:rsid w:val="002E3A64"/>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4727D"/>
    <w:rsid w:val="00456D55"/>
    <w:rsid w:val="004A405E"/>
    <w:rsid w:val="004A4766"/>
    <w:rsid w:val="004A4780"/>
    <w:rsid w:val="004C08DF"/>
    <w:rsid w:val="004C51C8"/>
    <w:rsid w:val="004C689A"/>
    <w:rsid w:val="004D346A"/>
    <w:rsid w:val="004E36D4"/>
    <w:rsid w:val="004E4C39"/>
    <w:rsid w:val="004E74F1"/>
    <w:rsid w:val="00512502"/>
    <w:rsid w:val="00514C90"/>
    <w:rsid w:val="005213E6"/>
    <w:rsid w:val="0052576D"/>
    <w:rsid w:val="00540A35"/>
    <w:rsid w:val="00555DBD"/>
    <w:rsid w:val="00556B30"/>
    <w:rsid w:val="00563B00"/>
    <w:rsid w:val="005671CE"/>
    <w:rsid w:val="00571D7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2D11"/>
    <w:rsid w:val="00753498"/>
    <w:rsid w:val="0075473F"/>
    <w:rsid w:val="00764042"/>
    <w:rsid w:val="007808CA"/>
    <w:rsid w:val="00791ED3"/>
    <w:rsid w:val="007B1358"/>
    <w:rsid w:val="007B3AF6"/>
    <w:rsid w:val="007C3F82"/>
    <w:rsid w:val="007D101B"/>
    <w:rsid w:val="007D7DBE"/>
    <w:rsid w:val="007E2A2B"/>
    <w:rsid w:val="007F1C42"/>
    <w:rsid w:val="007F4015"/>
    <w:rsid w:val="007F51D6"/>
    <w:rsid w:val="007F5ABA"/>
    <w:rsid w:val="00806E67"/>
    <w:rsid w:val="00807FC7"/>
    <w:rsid w:val="0081092B"/>
    <w:rsid w:val="008232C0"/>
    <w:rsid w:val="008251C5"/>
    <w:rsid w:val="0083061F"/>
    <w:rsid w:val="00835170"/>
    <w:rsid w:val="00844252"/>
    <w:rsid w:val="00847E78"/>
    <w:rsid w:val="0085357B"/>
    <w:rsid w:val="00874925"/>
    <w:rsid w:val="00876F8F"/>
    <w:rsid w:val="00894C78"/>
    <w:rsid w:val="00895778"/>
    <w:rsid w:val="008A53AF"/>
    <w:rsid w:val="008A57BF"/>
    <w:rsid w:val="008A5A72"/>
    <w:rsid w:val="008C16BD"/>
    <w:rsid w:val="008D1C5A"/>
    <w:rsid w:val="008D7E13"/>
    <w:rsid w:val="008F1B9A"/>
    <w:rsid w:val="009436F5"/>
    <w:rsid w:val="00954510"/>
    <w:rsid w:val="00957B15"/>
    <w:rsid w:val="009625D8"/>
    <w:rsid w:val="00963E1C"/>
    <w:rsid w:val="009828E4"/>
    <w:rsid w:val="0099185E"/>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6B1"/>
    <w:rsid w:val="00A67D71"/>
    <w:rsid w:val="00A76B1B"/>
    <w:rsid w:val="00A80CC6"/>
    <w:rsid w:val="00A825E9"/>
    <w:rsid w:val="00A8537B"/>
    <w:rsid w:val="00AC31FF"/>
    <w:rsid w:val="00AF31E1"/>
    <w:rsid w:val="00B02B9F"/>
    <w:rsid w:val="00B03113"/>
    <w:rsid w:val="00B06976"/>
    <w:rsid w:val="00B13006"/>
    <w:rsid w:val="00B169A4"/>
    <w:rsid w:val="00B40152"/>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3C52"/>
    <w:rsid w:val="00C767AE"/>
    <w:rsid w:val="00C76B87"/>
    <w:rsid w:val="00C83356"/>
    <w:rsid w:val="00C9443E"/>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D4008"/>
    <w:rsid w:val="00E005E9"/>
    <w:rsid w:val="00E2690B"/>
    <w:rsid w:val="00E26D23"/>
    <w:rsid w:val="00E3333F"/>
    <w:rsid w:val="00E414B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6EF8"/>
    <w:rsid w:val="00F060FA"/>
    <w:rsid w:val="00F0729F"/>
    <w:rsid w:val="00F30C41"/>
    <w:rsid w:val="00F32D1D"/>
    <w:rsid w:val="00F4210E"/>
    <w:rsid w:val="00F47960"/>
    <w:rsid w:val="00F54608"/>
    <w:rsid w:val="00F55C74"/>
    <w:rsid w:val="00F62248"/>
    <w:rsid w:val="00F75B96"/>
    <w:rsid w:val="00F84567"/>
    <w:rsid w:val="00F85C1D"/>
    <w:rsid w:val="00F911EB"/>
    <w:rsid w:val="00F9243D"/>
    <w:rsid w:val="00FA0D23"/>
    <w:rsid w:val="00FA13CA"/>
    <w:rsid w:val="00FA40B0"/>
    <w:rsid w:val="00FB4331"/>
    <w:rsid w:val="00FC2E6C"/>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232590835">
      <w:bodyDiv w:val="1"/>
      <w:marLeft w:val="0"/>
      <w:marRight w:val="0"/>
      <w:marTop w:val="0"/>
      <w:marBottom w:val="0"/>
      <w:divBdr>
        <w:top w:val="none" w:sz="0" w:space="0" w:color="auto"/>
        <w:left w:val="none" w:sz="0" w:space="0" w:color="auto"/>
        <w:bottom w:val="none" w:sz="0" w:space="0" w:color="auto"/>
        <w:right w:val="none" w:sz="0" w:space="0" w:color="auto"/>
      </w:divBdr>
      <w:divsChild>
        <w:div w:id="443620157">
          <w:marLeft w:val="0"/>
          <w:marRight w:val="0"/>
          <w:marTop w:val="0"/>
          <w:marBottom w:val="0"/>
          <w:divBdr>
            <w:top w:val="none" w:sz="0" w:space="0" w:color="auto"/>
            <w:left w:val="none" w:sz="0" w:space="0" w:color="auto"/>
            <w:bottom w:val="none" w:sz="0" w:space="0" w:color="auto"/>
            <w:right w:val="none" w:sz="0" w:space="0" w:color="auto"/>
          </w:divBdr>
          <w:divsChild>
            <w:div w:id="1325624425">
              <w:marLeft w:val="0"/>
              <w:marRight w:val="0"/>
              <w:marTop w:val="0"/>
              <w:marBottom w:val="0"/>
              <w:divBdr>
                <w:top w:val="none" w:sz="0" w:space="0" w:color="auto"/>
                <w:left w:val="none" w:sz="0" w:space="0" w:color="auto"/>
                <w:bottom w:val="none" w:sz="0" w:space="0" w:color="auto"/>
                <w:right w:val="none" w:sz="0" w:space="0" w:color="auto"/>
              </w:divBdr>
              <w:divsChild>
                <w:div w:id="9041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8550">
      <w:bodyDiv w:val="1"/>
      <w:marLeft w:val="0"/>
      <w:marRight w:val="0"/>
      <w:marTop w:val="0"/>
      <w:marBottom w:val="0"/>
      <w:divBdr>
        <w:top w:val="none" w:sz="0" w:space="0" w:color="auto"/>
        <w:left w:val="none" w:sz="0" w:space="0" w:color="auto"/>
        <w:bottom w:val="none" w:sz="0" w:space="0" w:color="auto"/>
        <w:right w:val="none" w:sz="0" w:space="0" w:color="auto"/>
      </w:divBdr>
      <w:divsChild>
        <w:div w:id="664474556">
          <w:marLeft w:val="0"/>
          <w:marRight w:val="0"/>
          <w:marTop w:val="0"/>
          <w:marBottom w:val="0"/>
          <w:divBdr>
            <w:top w:val="none" w:sz="0" w:space="0" w:color="auto"/>
            <w:left w:val="none" w:sz="0" w:space="0" w:color="auto"/>
            <w:bottom w:val="none" w:sz="0" w:space="0" w:color="auto"/>
            <w:right w:val="none" w:sz="0" w:space="0" w:color="auto"/>
          </w:divBdr>
          <w:divsChild>
            <w:div w:id="31004748">
              <w:marLeft w:val="0"/>
              <w:marRight w:val="0"/>
              <w:marTop w:val="0"/>
              <w:marBottom w:val="0"/>
              <w:divBdr>
                <w:top w:val="none" w:sz="0" w:space="0" w:color="auto"/>
                <w:left w:val="none" w:sz="0" w:space="0" w:color="auto"/>
                <w:bottom w:val="none" w:sz="0" w:space="0" w:color="auto"/>
                <w:right w:val="none" w:sz="0" w:space="0" w:color="auto"/>
              </w:divBdr>
              <w:divsChild>
                <w:div w:id="1367637014">
                  <w:marLeft w:val="0"/>
                  <w:marRight w:val="0"/>
                  <w:marTop w:val="0"/>
                  <w:marBottom w:val="0"/>
                  <w:divBdr>
                    <w:top w:val="none" w:sz="0" w:space="0" w:color="auto"/>
                    <w:left w:val="none" w:sz="0" w:space="0" w:color="auto"/>
                    <w:bottom w:val="none" w:sz="0" w:space="0" w:color="auto"/>
                    <w:right w:val="none" w:sz="0" w:space="0" w:color="auto"/>
                  </w:divBdr>
                  <w:divsChild>
                    <w:div w:id="7279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28644">
      <w:bodyDiv w:val="1"/>
      <w:marLeft w:val="0"/>
      <w:marRight w:val="0"/>
      <w:marTop w:val="0"/>
      <w:marBottom w:val="0"/>
      <w:divBdr>
        <w:top w:val="none" w:sz="0" w:space="0" w:color="auto"/>
        <w:left w:val="none" w:sz="0" w:space="0" w:color="auto"/>
        <w:bottom w:val="none" w:sz="0" w:space="0" w:color="auto"/>
        <w:right w:val="none" w:sz="0" w:space="0" w:color="auto"/>
      </w:divBdr>
      <w:divsChild>
        <w:div w:id="2124762055">
          <w:marLeft w:val="0"/>
          <w:marRight w:val="0"/>
          <w:marTop w:val="0"/>
          <w:marBottom w:val="0"/>
          <w:divBdr>
            <w:top w:val="none" w:sz="0" w:space="0" w:color="auto"/>
            <w:left w:val="none" w:sz="0" w:space="0" w:color="auto"/>
            <w:bottom w:val="none" w:sz="0" w:space="0" w:color="auto"/>
            <w:right w:val="none" w:sz="0" w:space="0" w:color="auto"/>
          </w:divBdr>
          <w:divsChild>
            <w:div w:id="5790556">
              <w:marLeft w:val="0"/>
              <w:marRight w:val="0"/>
              <w:marTop w:val="0"/>
              <w:marBottom w:val="0"/>
              <w:divBdr>
                <w:top w:val="none" w:sz="0" w:space="0" w:color="auto"/>
                <w:left w:val="none" w:sz="0" w:space="0" w:color="auto"/>
                <w:bottom w:val="none" w:sz="0" w:space="0" w:color="auto"/>
                <w:right w:val="none" w:sz="0" w:space="0" w:color="auto"/>
              </w:divBdr>
              <w:divsChild>
                <w:div w:id="1658264001">
                  <w:marLeft w:val="0"/>
                  <w:marRight w:val="0"/>
                  <w:marTop w:val="0"/>
                  <w:marBottom w:val="0"/>
                  <w:divBdr>
                    <w:top w:val="none" w:sz="0" w:space="0" w:color="auto"/>
                    <w:left w:val="none" w:sz="0" w:space="0" w:color="auto"/>
                    <w:bottom w:val="none" w:sz="0" w:space="0" w:color="auto"/>
                    <w:right w:val="none" w:sz="0" w:space="0" w:color="auto"/>
                  </w:divBdr>
                  <w:divsChild>
                    <w:div w:id="9327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10803500">
      <w:bodyDiv w:val="1"/>
      <w:marLeft w:val="0"/>
      <w:marRight w:val="0"/>
      <w:marTop w:val="0"/>
      <w:marBottom w:val="0"/>
      <w:divBdr>
        <w:top w:val="none" w:sz="0" w:space="0" w:color="auto"/>
        <w:left w:val="none" w:sz="0" w:space="0" w:color="auto"/>
        <w:bottom w:val="none" w:sz="0" w:space="0" w:color="auto"/>
        <w:right w:val="none" w:sz="0" w:space="0" w:color="auto"/>
      </w:divBdr>
      <w:divsChild>
        <w:div w:id="1557862930">
          <w:marLeft w:val="0"/>
          <w:marRight w:val="0"/>
          <w:marTop w:val="0"/>
          <w:marBottom w:val="0"/>
          <w:divBdr>
            <w:top w:val="none" w:sz="0" w:space="0" w:color="auto"/>
            <w:left w:val="none" w:sz="0" w:space="0" w:color="auto"/>
            <w:bottom w:val="none" w:sz="0" w:space="0" w:color="auto"/>
            <w:right w:val="none" w:sz="0" w:space="0" w:color="auto"/>
          </w:divBdr>
          <w:divsChild>
            <w:div w:id="1835953449">
              <w:marLeft w:val="0"/>
              <w:marRight w:val="0"/>
              <w:marTop w:val="0"/>
              <w:marBottom w:val="0"/>
              <w:divBdr>
                <w:top w:val="none" w:sz="0" w:space="0" w:color="auto"/>
                <w:left w:val="none" w:sz="0" w:space="0" w:color="auto"/>
                <w:bottom w:val="none" w:sz="0" w:space="0" w:color="auto"/>
                <w:right w:val="none" w:sz="0" w:space="0" w:color="auto"/>
              </w:divBdr>
              <w:divsChild>
                <w:div w:id="1751928373">
                  <w:marLeft w:val="0"/>
                  <w:marRight w:val="0"/>
                  <w:marTop w:val="0"/>
                  <w:marBottom w:val="0"/>
                  <w:divBdr>
                    <w:top w:val="none" w:sz="0" w:space="0" w:color="auto"/>
                    <w:left w:val="none" w:sz="0" w:space="0" w:color="auto"/>
                    <w:bottom w:val="none" w:sz="0" w:space="0" w:color="auto"/>
                    <w:right w:val="none" w:sz="0" w:space="0" w:color="auto"/>
                  </w:divBdr>
                  <w:divsChild>
                    <w:div w:id="7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526776">
      <w:bodyDiv w:val="1"/>
      <w:marLeft w:val="0"/>
      <w:marRight w:val="0"/>
      <w:marTop w:val="0"/>
      <w:marBottom w:val="0"/>
      <w:divBdr>
        <w:top w:val="none" w:sz="0" w:space="0" w:color="auto"/>
        <w:left w:val="none" w:sz="0" w:space="0" w:color="auto"/>
        <w:bottom w:val="none" w:sz="0" w:space="0" w:color="auto"/>
        <w:right w:val="none" w:sz="0" w:space="0" w:color="auto"/>
      </w:divBdr>
      <w:divsChild>
        <w:div w:id="1843542475">
          <w:marLeft w:val="0"/>
          <w:marRight w:val="0"/>
          <w:marTop w:val="0"/>
          <w:marBottom w:val="0"/>
          <w:divBdr>
            <w:top w:val="none" w:sz="0" w:space="0" w:color="auto"/>
            <w:left w:val="none" w:sz="0" w:space="0" w:color="auto"/>
            <w:bottom w:val="none" w:sz="0" w:space="0" w:color="auto"/>
            <w:right w:val="none" w:sz="0" w:space="0" w:color="auto"/>
          </w:divBdr>
          <w:divsChild>
            <w:div w:id="599679926">
              <w:marLeft w:val="0"/>
              <w:marRight w:val="0"/>
              <w:marTop w:val="0"/>
              <w:marBottom w:val="0"/>
              <w:divBdr>
                <w:top w:val="none" w:sz="0" w:space="0" w:color="auto"/>
                <w:left w:val="none" w:sz="0" w:space="0" w:color="auto"/>
                <w:bottom w:val="none" w:sz="0" w:space="0" w:color="auto"/>
                <w:right w:val="none" w:sz="0" w:space="0" w:color="auto"/>
              </w:divBdr>
              <w:divsChild>
                <w:div w:id="7859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10852296">
      <w:bodyDiv w:val="1"/>
      <w:marLeft w:val="0"/>
      <w:marRight w:val="0"/>
      <w:marTop w:val="0"/>
      <w:marBottom w:val="0"/>
      <w:divBdr>
        <w:top w:val="none" w:sz="0" w:space="0" w:color="auto"/>
        <w:left w:val="none" w:sz="0" w:space="0" w:color="auto"/>
        <w:bottom w:val="none" w:sz="0" w:space="0" w:color="auto"/>
        <w:right w:val="none" w:sz="0" w:space="0" w:color="auto"/>
      </w:divBdr>
      <w:divsChild>
        <w:div w:id="983780886">
          <w:marLeft w:val="0"/>
          <w:marRight w:val="0"/>
          <w:marTop w:val="0"/>
          <w:marBottom w:val="0"/>
          <w:divBdr>
            <w:top w:val="none" w:sz="0" w:space="0" w:color="auto"/>
            <w:left w:val="none" w:sz="0" w:space="0" w:color="auto"/>
            <w:bottom w:val="none" w:sz="0" w:space="0" w:color="auto"/>
            <w:right w:val="none" w:sz="0" w:space="0" w:color="auto"/>
          </w:divBdr>
          <w:divsChild>
            <w:div w:id="1236286196">
              <w:marLeft w:val="0"/>
              <w:marRight w:val="0"/>
              <w:marTop w:val="0"/>
              <w:marBottom w:val="0"/>
              <w:divBdr>
                <w:top w:val="none" w:sz="0" w:space="0" w:color="auto"/>
                <w:left w:val="none" w:sz="0" w:space="0" w:color="auto"/>
                <w:bottom w:val="none" w:sz="0" w:space="0" w:color="auto"/>
                <w:right w:val="none" w:sz="0" w:space="0" w:color="auto"/>
              </w:divBdr>
              <w:divsChild>
                <w:div w:id="1435516207">
                  <w:marLeft w:val="0"/>
                  <w:marRight w:val="0"/>
                  <w:marTop w:val="0"/>
                  <w:marBottom w:val="0"/>
                  <w:divBdr>
                    <w:top w:val="none" w:sz="0" w:space="0" w:color="auto"/>
                    <w:left w:val="none" w:sz="0" w:space="0" w:color="auto"/>
                    <w:bottom w:val="none" w:sz="0" w:space="0" w:color="auto"/>
                    <w:right w:val="none" w:sz="0" w:space="0" w:color="auto"/>
                  </w:divBdr>
                  <w:divsChild>
                    <w:div w:id="543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5123">
      <w:bodyDiv w:val="1"/>
      <w:marLeft w:val="0"/>
      <w:marRight w:val="0"/>
      <w:marTop w:val="0"/>
      <w:marBottom w:val="0"/>
      <w:divBdr>
        <w:top w:val="none" w:sz="0" w:space="0" w:color="auto"/>
        <w:left w:val="none" w:sz="0" w:space="0" w:color="auto"/>
        <w:bottom w:val="none" w:sz="0" w:space="0" w:color="auto"/>
        <w:right w:val="none" w:sz="0" w:space="0" w:color="auto"/>
      </w:divBdr>
      <w:divsChild>
        <w:div w:id="1202745907">
          <w:marLeft w:val="0"/>
          <w:marRight w:val="0"/>
          <w:marTop w:val="0"/>
          <w:marBottom w:val="0"/>
          <w:divBdr>
            <w:top w:val="none" w:sz="0" w:space="0" w:color="auto"/>
            <w:left w:val="none" w:sz="0" w:space="0" w:color="auto"/>
            <w:bottom w:val="none" w:sz="0" w:space="0" w:color="auto"/>
            <w:right w:val="none" w:sz="0" w:space="0" w:color="auto"/>
          </w:divBdr>
          <w:divsChild>
            <w:div w:id="1277450435">
              <w:marLeft w:val="0"/>
              <w:marRight w:val="0"/>
              <w:marTop w:val="0"/>
              <w:marBottom w:val="0"/>
              <w:divBdr>
                <w:top w:val="none" w:sz="0" w:space="0" w:color="auto"/>
                <w:left w:val="none" w:sz="0" w:space="0" w:color="auto"/>
                <w:bottom w:val="none" w:sz="0" w:space="0" w:color="auto"/>
                <w:right w:val="none" w:sz="0" w:space="0" w:color="auto"/>
              </w:divBdr>
              <w:divsChild>
                <w:div w:id="388117736">
                  <w:marLeft w:val="0"/>
                  <w:marRight w:val="0"/>
                  <w:marTop w:val="0"/>
                  <w:marBottom w:val="0"/>
                  <w:divBdr>
                    <w:top w:val="none" w:sz="0" w:space="0" w:color="auto"/>
                    <w:left w:val="none" w:sz="0" w:space="0" w:color="auto"/>
                    <w:bottom w:val="none" w:sz="0" w:space="0" w:color="auto"/>
                    <w:right w:val="none" w:sz="0" w:space="0" w:color="auto"/>
                  </w:divBdr>
                  <w:divsChild>
                    <w:div w:id="873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74984">
      <w:bodyDiv w:val="1"/>
      <w:marLeft w:val="0"/>
      <w:marRight w:val="0"/>
      <w:marTop w:val="0"/>
      <w:marBottom w:val="0"/>
      <w:divBdr>
        <w:top w:val="none" w:sz="0" w:space="0" w:color="auto"/>
        <w:left w:val="none" w:sz="0" w:space="0" w:color="auto"/>
        <w:bottom w:val="none" w:sz="0" w:space="0" w:color="auto"/>
        <w:right w:val="none" w:sz="0" w:space="0" w:color="auto"/>
      </w:divBdr>
      <w:divsChild>
        <w:div w:id="1188257667">
          <w:marLeft w:val="0"/>
          <w:marRight w:val="0"/>
          <w:marTop w:val="0"/>
          <w:marBottom w:val="0"/>
          <w:divBdr>
            <w:top w:val="none" w:sz="0" w:space="0" w:color="auto"/>
            <w:left w:val="none" w:sz="0" w:space="0" w:color="auto"/>
            <w:bottom w:val="none" w:sz="0" w:space="0" w:color="auto"/>
            <w:right w:val="none" w:sz="0" w:space="0" w:color="auto"/>
          </w:divBdr>
          <w:divsChild>
            <w:div w:id="1626734614">
              <w:marLeft w:val="0"/>
              <w:marRight w:val="0"/>
              <w:marTop w:val="0"/>
              <w:marBottom w:val="0"/>
              <w:divBdr>
                <w:top w:val="none" w:sz="0" w:space="0" w:color="auto"/>
                <w:left w:val="none" w:sz="0" w:space="0" w:color="auto"/>
                <w:bottom w:val="none" w:sz="0" w:space="0" w:color="auto"/>
                <w:right w:val="none" w:sz="0" w:space="0" w:color="auto"/>
              </w:divBdr>
              <w:divsChild>
                <w:div w:id="1385064201">
                  <w:marLeft w:val="0"/>
                  <w:marRight w:val="0"/>
                  <w:marTop w:val="0"/>
                  <w:marBottom w:val="0"/>
                  <w:divBdr>
                    <w:top w:val="none" w:sz="0" w:space="0" w:color="auto"/>
                    <w:left w:val="none" w:sz="0" w:space="0" w:color="auto"/>
                    <w:bottom w:val="none" w:sz="0" w:space="0" w:color="auto"/>
                    <w:right w:val="none" w:sz="0" w:space="0" w:color="auto"/>
                  </w:divBdr>
                  <w:divsChild>
                    <w:div w:id="2099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77960">
      <w:bodyDiv w:val="1"/>
      <w:marLeft w:val="0"/>
      <w:marRight w:val="0"/>
      <w:marTop w:val="0"/>
      <w:marBottom w:val="0"/>
      <w:divBdr>
        <w:top w:val="none" w:sz="0" w:space="0" w:color="auto"/>
        <w:left w:val="none" w:sz="0" w:space="0" w:color="auto"/>
        <w:bottom w:val="none" w:sz="0" w:space="0" w:color="auto"/>
        <w:right w:val="none" w:sz="0" w:space="0" w:color="auto"/>
      </w:divBdr>
      <w:divsChild>
        <w:div w:id="2041394939">
          <w:marLeft w:val="0"/>
          <w:marRight w:val="0"/>
          <w:marTop w:val="0"/>
          <w:marBottom w:val="0"/>
          <w:divBdr>
            <w:top w:val="none" w:sz="0" w:space="0" w:color="auto"/>
            <w:left w:val="none" w:sz="0" w:space="0" w:color="auto"/>
            <w:bottom w:val="none" w:sz="0" w:space="0" w:color="auto"/>
            <w:right w:val="none" w:sz="0" w:space="0" w:color="auto"/>
          </w:divBdr>
          <w:divsChild>
            <w:div w:id="420180046">
              <w:marLeft w:val="0"/>
              <w:marRight w:val="0"/>
              <w:marTop w:val="0"/>
              <w:marBottom w:val="0"/>
              <w:divBdr>
                <w:top w:val="none" w:sz="0" w:space="0" w:color="auto"/>
                <w:left w:val="none" w:sz="0" w:space="0" w:color="auto"/>
                <w:bottom w:val="none" w:sz="0" w:space="0" w:color="auto"/>
                <w:right w:val="none" w:sz="0" w:space="0" w:color="auto"/>
              </w:divBdr>
              <w:divsChild>
                <w:div w:id="1373503922">
                  <w:marLeft w:val="0"/>
                  <w:marRight w:val="0"/>
                  <w:marTop w:val="0"/>
                  <w:marBottom w:val="0"/>
                  <w:divBdr>
                    <w:top w:val="none" w:sz="0" w:space="0" w:color="auto"/>
                    <w:left w:val="none" w:sz="0" w:space="0" w:color="auto"/>
                    <w:bottom w:val="none" w:sz="0" w:space="0" w:color="auto"/>
                    <w:right w:val="none" w:sz="0" w:space="0" w:color="auto"/>
                  </w:divBdr>
                  <w:divsChild>
                    <w:div w:id="696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9785">
      <w:bodyDiv w:val="1"/>
      <w:marLeft w:val="0"/>
      <w:marRight w:val="0"/>
      <w:marTop w:val="0"/>
      <w:marBottom w:val="0"/>
      <w:divBdr>
        <w:top w:val="none" w:sz="0" w:space="0" w:color="auto"/>
        <w:left w:val="none" w:sz="0" w:space="0" w:color="auto"/>
        <w:bottom w:val="none" w:sz="0" w:space="0" w:color="auto"/>
        <w:right w:val="none" w:sz="0" w:space="0" w:color="auto"/>
      </w:divBdr>
      <w:divsChild>
        <w:div w:id="1850830601">
          <w:marLeft w:val="0"/>
          <w:marRight w:val="0"/>
          <w:marTop w:val="0"/>
          <w:marBottom w:val="0"/>
          <w:divBdr>
            <w:top w:val="none" w:sz="0" w:space="0" w:color="auto"/>
            <w:left w:val="none" w:sz="0" w:space="0" w:color="auto"/>
            <w:bottom w:val="none" w:sz="0" w:space="0" w:color="auto"/>
            <w:right w:val="none" w:sz="0" w:space="0" w:color="auto"/>
          </w:divBdr>
          <w:divsChild>
            <w:div w:id="63383484">
              <w:marLeft w:val="0"/>
              <w:marRight w:val="0"/>
              <w:marTop w:val="0"/>
              <w:marBottom w:val="0"/>
              <w:divBdr>
                <w:top w:val="none" w:sz="0" w:space="0" w:color="auto"/>
                <w:left w:val="none" w:sz="0" w:space="0" w:color="auto"/>
                <w:bottom w:val="none" w:sz="0" w:space="0" w:color="auto"/>
                <w:right w:val="none" w:sz="0" w:space="0" w:color="auto"/>
              </w:divBdr>
              <w:divsChild>
                <w:div w:id="816456066">
                  <w:marLeft w:val="0"/>
                  <w:marRight w:val="0"/>
                  <w:marTop w:val="0"/>
                  <w:marBottom w:val="0"/>
                  <w:divBdr>
                    <w:top w:val="none" w:sz="0" w:space="0" w:color="auto"/>
                    <w:left w:val="none" w:sz="0" w:space="0" w:color="auto"/>
                    <w:bottom w:val="none" w:sz="0" w:space="0" w:color="auto"/>
                    <w:right w:val="none" w:sz="0" w:space="0" w:color="auto"/>
                  </w:divBdr>
                  <w:divsChild>
                    <w:div w:id="55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5096">
      <w:bodyDiv w:val="1"/>
      <w:marLeft w:val="0"/>
      <w:marRight w:val="0"/>
      <w:marTop w:val="0"/>
      <w:marBottom w:val="0"/>
      <w:divBdr>
        <w:top w:val="none" w:sz="0" w:space="0" w:color="auto"/>
        <w:left w:val="none" w:sz="0" w:space="0" w:color="auto"/>
        <w:bottom w:val="none" w:sz="0" w:space="0" w:color="auto"/>
        <w:right w:val="none" w:sz="0" w:space="0" w:color="auto"/>
      </w:divBdr>
      <w:divsChild>
        <w:div w:id="637340054">
          <w:marLeft w:val="0"/>
          <w:marRight w:val="0"/>
          <w:marTop w:val="0"/>
          <w:marBottom w:val="0"/>
          <w:divBdr>
            <w:top w:val="none" w:sz="0" w:space="0" w:color="auto"/>
            <w:left w:val="none" w:sz="0" w:space="0" w:color="auto"/>
            <w:bottom w:val="none" w:sz="0" w:space="0" w:color="auto"/>
            <w:right w:val="none" w:sz="0" w:space="0" w:color="auto"/>
          </w:divBdr>
          <w:divsChild>
            <w:div w:id="599528627">
              <w:marLeft w:val="0"/>
              <w:marRight w:val="0"/>
              <w:marTop w:val="0"/>
              <w:marBottom w:val="0"/>
              <w:divBdr>
                <w:top w:val="none" w:sz="0" w:space="0" w:color="auto"/>
                <w:left w:val="none" w:sz="0" w:space="0" w:color="auto"/>
                <w:bottom w:val="none" w:sz="0" w:space="0" w:color="auto"/>
                <w:right w:val="none" w:sz="0" w:space="0" w:color="auto"/>
              </w:divBdr>
              <w:divsChild>
                <w:div w:id="766389522">
                  <w:marLeft w:val="0"/>
                  <w:marRight w:val="0"/>
                  <w:marTop w:val="0"/>
                  <w:marBottom w:val="0"/>
                  <w:divBdr>
                    <w:top w:val="none" w:sz="0" w:space="0" w:color="auto"/>
                    <w:left w:val="none" w:sz="0" w:space="0" w:color="auto"/>
                    <w:bottom w:val="none" w:sz="0" w:space="0" w:color="auto"/>
                    <w:right w:val="none" w:sz="0" w:space="0" w:color="auto"/>
                  </w:divBdr>
                  <w:divsChild>
                    <w:div w:id="378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880968">
      <w:bodyDiv w:val="1"/>
      <w:marLeft w:val="0"/>
      <w:marRight w:val="0"/>
      <w:marTop w:val="0"/>
      <w:marBottom w:val="0"/>
      <w:divBdr>
        <w:top w:val="none" w:sz="0" w:space="0" w:color="auto"/>
        <w:left w:val="none" w:sz="0" w:space="0" w:color="auto"/>
        <w:bottom w:val="none" w:sz="0" w:space="0" w:color="auto"/>
        <w:right w:val="none" w:sz="0" w:space="0" w:color="auto"/>
      </w:divBdr>
      <w:divsChild>
        <w:div w:id="2110001055">
          <w:marLeft w:val="0"/>
          <w:marRight w:val="0"/>
          <w:marTop w:val="0"/>
          <w:marBottom w:val="0"/>
          <w:divBdr>
            <w:top w:val="none" w:sz="0" w:space="0" w:color="auto"/>
            <w:left w:val="none" w:sz="0" w:space="0" w:color="auto"/>
            <w:bottom w:val="none" w:sz="0" w:space="0" w:color="auto"/>
            <w:right w:val="none" w:sz="0" w:space="0" w:color="auto"/>
          </w:divBdr>
          <w:divsChild>
            <w:div w:id="2055083169">
              <w:marLeft w:val="0"/>
              <w:marRight w:val="0"/>
              <w:marTop w:val="0"/>
              <w:marBottom w:val="0"/>
              <w:divBdr>
                <w:top w:val="none" w:sz="0" w:space="0" w:color="auto"/>
                <w:left w:val="none" w:sz="0" w:space="0" w:color="auto"/>
                <w:bottom w:val="none" w:sz="0" w:space="0" w:color="auto"/>
                <w:right w:val="none" w:sz="0" w:space="0" w:color="auto"/>
              </w:divBdr>
              <w:divsChild>
                <w:div w:id="14509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7224">
      <w:bodyDiv w:val="1"/>
      <w:marLeft w:val="0"/>
      <w:marRight w:val="0"/>
      <w:marTop w:val="0"/>
      <w:marBottom w:val="0"/>
      <w:divBdr>
        <w:top w:val="none" w:sz="0" w:space="0" w:color="auto"/>
        <w:left w:val="none" w:sz="0" w:space="0" w:color="auto"/>
        <w:bottom w:val="none" w:sz="0" w:space="0" w:color="auto"/>
        <w:right w:val="none" w:sz="0" w:space="0" w:color="auto"/>
      </w:divBdr>
      <w:divsChild>
        <w:div w:id="1462184662">
          <w:marLeft w:val="0"/>
          <w:marRight w:val="0"/>
          <w:marTop w:val="0"/>
          <w:marBottom w:val="0"/>
          <w:divBdr>
            <w:top w:val="none" w:sz="0" w:space="0" w:color="auto"/>
            <w:left w:val="none" w:sz="0" w:space="0" w:color="auto"/>
            <w:bottom w:val="none" w:sz="0" w:space="0" w:color="auto"/>
            <w:right w:val="none" w:sz="0" w:space="0" w:color="auto"/>
          </w:divBdr>
          <w:divsChild>
            <w:div w:id="517499500">
              <w:marLeft w:val="0"/>
              <w:marRight w:val="0"/>
              <w:marTop w:val="0"/>
              <w:marBottom w:val="0"/>
              <w:divBdr>
                <w:top w:val="none" w:sz="0" w:space="0" w:color="auto"/>
                <w:left w:val="none" w:sz="0" w:space="0" w:color="auto"/>
                <w:bottom w:val="none" w:sz="0" w:space="0" w:color="auto"/>
                <w:right w:val="none" w:sz="0" w:space="0" w:color="auto"/>
              </w:divBdr>
              <w:divsChild>
                <w:div w:id="1648239626">
                  <w:marLeft w:val="0"/>
                  <w:marRight w:val="0"/>
                  <w:marTop w:val="0"/>
                  <w:marBottom w:val="0"/>
                  <w:divBdr>
                    <w:top w:val="none" w:sz="0" w:space="0" w:color="auto"/>
                    <w:left w:val="none" w:sz="0" w:space="0" w:color="auto"/>
                    <w:bottom w:val="none" w:sz="0" w:space="0" w:color="auto"/>
                    <w:right w:val="none" w:sz="0" w:space="0" w:color="auto"/>
                  </w:divBdr>
                  <w:divsChild>
                    <w:div w:id="360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93244">
      <w:bodyDiv w:val="1"/>
      <w:marLeft w:val="0"/>
      <w:marRight w:val="0"/>
      <w:marTop w:val="0"/>
      <w:marBottom w:val="0"/>
      <w:divBdr>
        <w:top w:val="none" w:sz="0" w:space="0" w:color="auto"/>
        <w:left w:val="none" w:sz="0" w:space="0" w:color="auto"/>
        <w:bottom w:val="none" w:sz="0" w:space="0" w:color="auto"/>
        <w:right w:val="none" w:sz="0" w:space="0" w:color="auto"/>
      </w:divBdr>
      <w:divsChild>
        <w:div w:id="98255122">
          <w:marLeft w:val="0"/>
          <w:marRight w:val="0"/>
          <w:marTop w:val="0"/>
          <w:marBottom w:val="0"/>
          <w:divBdr>
            <w:top w:val="none" w:sz="0" w:space="0" w:color="auto"/>
            <w:left w:val="none" w:sz="0" w:space="0" w:color="auto"/>
            <w:bottom w:val="none" w:sz="0" w:space="0" w:color="auto"/>
            <w:right w:val="none" w:sz="0" w:space="0" w:color="auto"/>
          </w:divBdr>
          <w:divsChild>
            <w:div w:id="2045406189">
              <w:marLeft w:val="0"/>
              <w:marRight w:val="0"/>
              <w:marTop w:val="0"/>
              <w:marBottom w:val="0"/>
              <w:divBdr>
                <w:top w:val="none" w:sz="0" w:space="0" w:color="auto"/>
                <w:left w:val="none" w:sz="0" w:space="0" w:color="auto"/>
                <w:bottom w:val="none" w:sz="0" w:space="0" w:color="auto"/>
                <w:right w:val="none" w:sz="0" w:space="0" w:color="auto"/>
              </w:divBdr>
              <w:divsChild>
                <w:div w:id="871186957">
                  <w:marLeft w:val="0"/>
                  <w:marRight w:val="0"/>
                  <w:marTop w:val="0"/>
                  <w:marBottom w:val="0"/>
                  <w:divBdr>
                    <w:top w:val="none" w:sz="0" w:space="0" w:color="auto"/>
                    <w:left w:val="none" w:sz="0" w:space="0" w:color="auto"/>
                    <w:bottom w:val="none" w:sz="0" w:space="0" w:color="auto"/>
                    <w:right w:val="none" w:sz="0" w:space="0" w:color="auto"/>
                  </w:divBdr>
                  <w:divsChild>
                    <w:div w:id="105254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256">
      <w:bodyDiv w:val="1"/>
      <w:marLeft w:val="0"/>
      <w:marRight w:val="0"/>
      <w:marTop w:val="0"/>
      <w:marBottom w:val="0"/>
      <w:divBdr>
        <w:top w:val="none" w:sz="0" w:space="0" w:color="auto"/>
        <w:left w:val="none" w:sz="0" w:space="0" w:color="auto"/>
        <w:bottom w:val="none" w:sz="0" w:space="0" w:color="auto"/>
        <w:right w:val="none" w:sz="0" w:space="0" w:color="auto"/>
      </w:divBdr>
      <w:divsChild>
        <w:div w:id="1703093360">
          <w:marLeft w:val="0"/>
          <w:marRight w:val="0"/>
          <w:marTop w:val="0"/>
          <w:marBottom w:val="0"/>
          <w:divBdr>
            <w:top w:val="none" w:sz="0" w:space="0" w:color="auto"/>
            <w:left w:val="none" w:sz="0" w:space="0" w:color="auto"/>
            <w:bottom w:val="none" w:sz="0" w:space="0" w:color="auto"/>
            <w:right w:val="none" w:sz="0" w:space="0" w:color="auto"/>
          </w:divBdr>
          <w:divsChild>
            <w:div w:id="2012290076">
              <w:marLeft w:val="0"/>
              <w:marRight w:val="0"/>
              <w:marTop w:val="0"/>
              <w:marBottom w:val="0"/>
              <w:divBdr>
                <w:top w:val="none" w:sz="0" w:space="0" w:color="auto"/>
                <w:left w:val="none" w:sz="0" w:space="0" w:color="auto"/>
                <w:bottom w:val="none" w:sz="0" w:space="0" w:color="auto"/>
                <w:right w:val="none" w:sz="0" w:space="0" w:color="auto"/>
              </w:divBdr>
              <w:divsChild>
                <w:div w:id="569076466">
                  <w:marLeft w:val="0"/>
                  <w:marRight w:val="0"/>
                  <w:marTop w:val="0"/>
                  <w:marBottom w:val="0"/>
                  <w:divBdr>
                    <w:top w:val="none" w:sz="0" w:space="0" w:color="auto"/>
                    <w:left w:val="none" w:sz="0" w:space="0" w:color="auto"/>
                    <w:bottom w:val="none" w:sz="0" w:space="0" w:color="auto"/>
                    <w:right w:val="none" w:sz="0" w:space="0" w:color="auto"/>
                  </w:divBdr>
                  <w:divsChild>
                    <w:div w:id="10986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5544">
      <w:bodyDiv w:val="1"/>
      <w:marLeft w:val="0"/>
      <w:marRight w:val="0"/>
      <w:marTop w:val="0"/>
      <w:marBottom w:val="0"/>
      <w:divBdr>
        <w:top w:val="none" w:sz="0" w:space="0" w:color="auto"/>
        <w:left w:val="none" w:sz="0" w:space="0" w:color="auto"/>
        <w:bottom w:val="none" w:sz="0" w:space="0" w:color="auto"/>
        <w:right w:val="none" w:sz="0" w:space="0" w:color="auto"/>
      </w:divBdr>
      <w:divsChild>
        <w:div w:id="1919096853">
          <w:marLeft w:val="0"/>
          <w:marRight w:val="0"/>
          <w:marTop w:val="0"/>
          <w:marBottom w:val="0"/>
          <w:divBdr>
            <w:top w:val="none" w:sz="0" w:space="0" w:color="auto"/>
            <w:left w:val="none" w:sz="0" w:space="0" w:color="auto"/>
            <w:bottom w:val="none" w:sz="0" w:space="0" w:color="auto"/>
            <w:right w:val="none" w:sz="0" w:space="0" w:color="auto"/>
          </w:divBdr>
          <w:divsChild>
            <w:div w:id="1803767269">
              <w:marLeft w:val="0"/>
              <w:marRight w:val="0"/>
              <w:marTop w:val="0"/>
              <w:marBottom w:val="0"/>
              <w:divBdr>
                <w:top w:val="none" w:sz="0" w:space="0" w:color="auto"/>
                <w:left w:val="none" w:sz="0" w:space="0" w:color="auto"/>
                <w:bottom w:val="none" w:sz="0" w:space="0" w:color="auto"/>
                <w:right w:val="none" w:sz="0" w:space="0" w:color="auto"/>
              </w:divBdr>
              <w:divsChild>
                <w:div w:id="402801615">
                  <w:marLeft w:val="0"/>
                  <w:marRight w:val="0"/>
                  <w:marTop w:val="0"/>
                  <w:marBottom w:val="0"/>
                  <w:divBdr>
                    <w:top w:val="none" w:sz="0" w:space="0" w:color="auto"/>
                    <w:left w:val="none" w:sz="0" w:space="0" w:color="auto"/>
                    <w:bottom w:val="none" w:sz="0" w:space="0" w:color="auto"/>
                    <w:right w:val="none" w:sz="0" w:space="0" w:color="auto"/>
                  </w:divBdr>
                  <w:divsChild>
                    <w:div w:id="575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9/health-final-outline-content-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A3A73B5C-D6D5-4B61-8347-1F91C3662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CB554A8B-C2E6-477A-85D4-039322EA31CF}">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1fa43e64-8a6d-4c3d-bfba-c0d9753f4fb0"/>
    <ds:schemaRef ds:uri="e331b3de-4d89-4303-8187-0e0a31be41e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14</cp:revision>
  <dcterms:created xsi:type="dcterms:W3CDTF">2024-03-11T14:54:00Z</dcterms:created>
  <dcterms:modified xsi:type="dcterms:W3CDTF">2025-10-10T17:59:00Z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