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9EBE" w14:textId="65BAD364" w:rsidR="00A316E9" w:rsidRPr="006A362B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 xml:space="preserve">T Level Industry Placement – Small Team </w:t>
      </w:r>
      <w:r w:rsidR="006A362B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>P</w:t>
      </w:r>
      <w:r w:rsidRPr="006A362B"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  <w:t>roject Brief</w:t>
      </w:r>
    </w:p>
    <w:p w14:paraId="334F4613" w14:textId="77777777" w:rsidR="006A362B" w:rsidRPr="006A362B" w:rsidRDefault="006A362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</w:p>
    <w:p w14:paraId="441EB7D7" w14:textId="77777777" w:rsidR="006A362B" w:rsidRPr="006907C8" w:rsidRDefault="006A362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907C8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Enhancing biodiversity on the farm</w:t>
      </w:r>
    </w:p>
    <w:p w14:paraId="4ABCB2A8" w14:textId="77777777" w:rsidR="006A362B" w:rsidRPr="006A362B" w:rsidRDefault="006A362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aps/>
          <w:color w:val="FC4421"/>
          <w:kern w:val="2"/>
          <w:sz w:val="36"/>
          <w:szCs w:val="36"/>
          <w:lang w:val="en-GB"/>
          <w14:ligatures w14:val="standardContextual"/>
        </w:rPr>
      </w:pPr>
    </w:p>
    <w:p w14:paraId="0BE8B99E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Employer brief</w:t>
      </w:r>
    </w:p>
    <w:p w14:paraId="4C5BF8A0" w14:textId="77777777" w:rsidR="006A362B" w:rsidRPr="006A362B" w:rsidRDefault="006A362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7A2586A9" w14:textId="77777777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  <w:b/>
          <w:bCs/>
        </w:rPr>
        <w:t>Project Title:</w:t>
      </w:r>
      <w:r w:rsidRPr="006A362B">
        <w:rPr>
          <w:rFonts w:ascii="Arial" w:hAnsi="Arial" w:cs="Arial"/>
        </w:rPr>
        <w:t xml:space="preserve"> Enhancing biodiversity on the farm</w:t>
      </w:r>
    </w:p>
    <w:p w14:paraId="0CABFE4E" w14:textId="77777777" w:rsidR="00A316E9" w:rsidRPr="006A362B" w:rsidRDefault="009A575B">
      <w:pPr>
        <w:rPr>
          <w:rFonts w:ascii="Arial" w:hAnsi="Arial" w:cs="Arial"/>
        </w:rPr>
      </w:pPr>
      <w:proofErr w:type="spellStart"/>
      <w:r w:rsidRPr="006A362B">
        <w:rPr>
          <w:rFonts w:ascii="Arial" w:hAnsi="Arial" w:cs="Arial"/>
          <w:b/>
          <w:bCs/>
        </w:rPr>
        <w:t>Organisation</w:t>
      </w:r>
      <w:proofErr w:type="spellEnd"/>
      <w:r w:rsidRPr="006A362B">
        <w:rPr>
          <w:rFonts w:ascii="Arial" w:hAnsi="Arial" w:cs="Arial"/>
          <w:b/>
          <w:bCs/>
        </w:rPr>
        <w:t>:</w:t>
      </w:r>
      <w:r w:rsidRPr="006A362B">
        <w:rPr>
          <w:rFonts w:ascii="Arial" w:hAnsi="Arial" w:cs="Arial"/>
        </w:rPr>
        <w:t xml:space="preserve"> Oakfield Farm &amp; Education Centre</w:t>
      </w:r>
    </w:p>
    <w:p w14:paraId="3D47A205" w14:textId="77777777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  <w:b/>
          <w:bCs/>
        </w:rPr>
        <w:t>Contact:</w:t>
      </w:r>
      <w:r w:rsidRPr="006A362B">
        <w:rPr>
          <w:rFonts w:ascii="Arial" w:hAnsi="Arial" w:cs="Arial"/>
        </w:rPr>
        <w:t xml:space="preserve"> Ruth Cameron, Environmental Projects Manager</w:t>
      </w:r>
    </w:p>
    <w:p w14:paraId="001F6FB0" w14:textId="77777777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  <w:b/>
          <w:bCs/>
        </w:rPr>
        <w:t>Sector:</w:t>
      </w:r>
      <w:r w:rsidRPr="006A362B">
        <w:rPr>
          <w:rFonts w:ascii="Arial" w:hAnsi="Arial" w:cs="Arial"/>
        </w:rPr>
        <w:t xml:space="preserve"> Agriculture, Land Management &amp; Production</w:t>
      </w:r>
    </w:p>
    <w:p w14:paraId="510C6C8F" w14:textId="23BB288F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  <w:b/>
          <w:bCs/>
        </w:rPr>
        <w:t>Format:</w:t>
      </w:r>
      <w:r w:rsidRPr="006A362B">
        <w:rPr>
          <w:rFonts w:ascii="Arial" w:hAnsi="Arial" w:cs="Arial"/>
        </w:rPr>
        <w:t xml:space="preserve"> Small team project </w:t>
      </w:r>
      <w:r w:rsidR="00CB6943">
        <w:rPr>
          <w:rFonts w:ascii="Arial" w:hAnsi="Arial" w:cs="Arial"/>
        </w:rPr>
        <w:t>–</w:t>
      </w:r>
      <w:r w:rsidRPr="006A362B">
        <w:rPr>
          <w:rFonts w:ascii="Arial" w:hAnsi="Arial" w:cs="Arial"/>
        </w:rPr>
        <w:t xml:space="preserve"> 3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>5 students, up to 105 hours (approx. 2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>3 weeks)</w:t>
      </w:r>
    </w:p>
    <w:p w14:paraId="64AD7793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Project context</w:t>
      </w:r>
    </w:p>
    <w:p w14:paraId="117E7912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6DD13185" w14:textId="078F6E46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</w:rPr>
        <w:t xml:space="preserve">Oakfield Farm 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 xml:space="preserve"> a mixed-use holding focused on sustainable farming and education 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 xml:space="preserve"> seeks to enhance biodiversity across marginal land without impacting production. A team of T Level students will survey, research, and propose practical improvements.</w:t>
      </w:r>
    </w:p>
    <w:p w14:paraId="0D65A378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Objectives</w:t>
      </w:r>
    </w:p>
    <w:p w14:paraId="1D6E02FA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23CDC21B" w14:textId="4E8B1699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Assess current biodiversity across field margins, hedgerows, or buffer zones</w:t>
      </w:r>
    </w:p>
    <w:p w14:paraId="309068B5" w14:textId="54113E54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Investigate effective interventions (e.g., wildflower strips, hedgerow restoration, insect habitats)</w:t>
      </w:r>
    </w:p>
    <w:p w14:paraId="3D8978BC" w14:textId="4856120D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 xml:space="preserve">Propose practical, farm-viable solutions 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 xml:space="preserve"> visual and narrative</w:t>
      </w:r>
    </w:p>
    <w:p w14:paraId="0F3CF881" w14:textId="493B9E5E" w:rsidR="00A316E9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Create a communications tool for staff or stakeholders</w:t>
      </w:r>
    </w:p>
    <w:p w14:paraId="31163266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Team tasks</w:t>
      </w:r>
    </w:p>
    <w:p w14:paraId="43C536F9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6869DF1B" w14:textId="1A17E42B" w:rsidR="006A362B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Initial farm visit and briefing</w:t>
      </w:r>
    </w:p>
    <w:p w14:paraId="7BCA0EC7" w14:textId="3B27F8B9" w:rsidR="006A362B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Land survey and data collection</w:t>
      </w:r>
    </w:p>
    <w:p w14:paraId="25761AA5" w14:textId="22811AF6" w:rsidR="006A362B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Research biodiversity-enhancement tactics</w:t>
      </w:r>
    </w:p>
    <w:p w14:paraId="07B2F354" w14:textId="5310CA30" w:rsidR="006A362B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Design a draft biodiversity action plan</w:t>
      </w:r>
    </w:p>
    <w:p w14:paraId="2D02F0B6" w14:textId="260EE341" w:rsidR="006A362B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Develop a communications resource (e.g., staff briefing sheet, signage, or poster)</w:t>
      </w:r>
    </w:p>
    <w:p w14:paraId="3B983C1C" w14:textId="4BA7D325" w:rsidR="00A316E9" w:rsidRPr="006A362B" w:rsidRDefault="009A575B" w:rsidP="006A36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Present findings and recommendations</w:t>
      </w:r>
    </w:p>
    <w:p w14:paraId="3C49A9D7" w14:textId="77777777" w:rsidR="00F54606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7A186EED" w14:textId="77777777" w:rsidR="00F54606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286CA572" w14:textId="77777777" w:rsidR="00F54606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70813DF8" w14:textId="77777777" w:rsidR="00F54606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5A46DBD5" w14:textId="6B13C534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lastRenderedPageBreak/>
        <w:t>Expected outputs</w:t>
      </w:r>
    </w:p>
    <w:p w14:paraId="086AEFF7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7C50E48A" w14:textId="596F5243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Mapped biodiversity improvement plan</w:t>
      </w:r>
    </w:p>
    <w:p w14:paraId="659F3362" w14:textId="2BEB685A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Short report or presentation with rationale and visuals</w:t>
      </w:r>
    </w:p>
    <w:p w14:paraId="6B6C562A" w14:textId="41C3350E" w:rsidR="00A316E9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Staff-targeted communications material</w:t>
      </w:r>
    </w:p>
    <w:p w14:paraId="363276A7" w14:textId="35B9A989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 xml:space="preserve">Employer </w:t>
      </w:r>
      <w:r w:rsidR="001A70FF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role</w:t>
      </w:r>
    </w:p>
    <w:p w14:paraId="2FBC2B9E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4BA76ABD" w14:textId="00F5B9D3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The Operations Manager (or equivalent) will clarify how much time they will spend working face-to-face with students.</w:t>
      </w:r>
    </w:p>
    <w:p w14:paraId="3A22F295" w14:textId="14723B57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Outside of face-to-face time, the employer will provide clear contact routes for clarification and feedback.</w:t>
      </w:r>
    </w:p>
    <w:p w14:paraId="57E45B2C" w14:textId="2DCBF20E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Students are expected to manage their own day-to-day schedule, but will receive regular and focused support and intervention from the employer.</w:t>
      </w:r>
    </w:p>
    <w:p w14:paraId="2C1BB329" w14:textId="29A1BCDD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Wherever possible, the employer will co-locate with students for all or a significant portion of the project.</w:t>
      </w:r>
    </w:p>
    <w:p w14:paraId="69677D54" w14:textId="6703CF6D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Access to farm and field records, and support from farm staff.</w:t>
      </w:r>
    </w:p>
    <w:p w14:paraId="0A1E4A92" w14:textId="13ABA2EC" w:rsidR="1BAB68B0" w:rsidRDefault="1BAB68B0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Interim review session and attendance at final presentation.</w:t>
      </w:r>
    </w:p>
    <w:p w14:paraId="483EB1AE" w14:textId="77777777" w:rsidR="006A362B" w:rsidRPr="006A362B" w:rsidRDefault="006A362B" w:rsidP="006A362B">
      <w:pPr>
        <w:pStyle w:val="ListParagraph"/>
        <w:rPr>
          <w:rFonts w:ascii="Arial" w:hAnsi="Arial" w:cs="Arial"/>
        </w:rPr>
      </w:pPr>
    </w:p>
    <w:p w14:paraId="70FEC5F7" w14:textId="77777777" w:rsidR="00A316E9" w:rsidRPr="006907C8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907C8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Provider (Tutor) brief</w:t>
      </w:r>
    </w:p>
    <w:p w14:paraId="50FBEE3F" w14:textId="77777777" w:rsidR="006A362B" w:rsidRDefault="006A362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78FD7802" w14:textId="28333EC6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Overview</w:t>
      </w:r>
    </w:p>
    <w:p w14:paraId="5DFEAE0C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2EF1D87E" w14:textId="64EB1807" w:rsidR="00A316E9" w:rsidRP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</w:rPr>
        <w:t>This practical project provides students real-world experience in land-based data collection, environmental analysis, and recommendations for improvement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>applying technical and employability skills.</w:t>
      </w:r>
    </w:p>
    <w:p w14:paraId="0F0B25AE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Mapped performance outcomes</w:t>
      </w:r>
    </w:p>
    <w:p w14:paraId="4431E2C6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4F571681" w14:textId="77777777" w:rsidR="006A362B" w:rsidRDefault="009A575B">
      <w:pPr>
        <w:rPr>
          <w:rFonts w:ascii="Arial" w:hAnsi="Arial" w:cs="Arial"/>
        </w:rPr>
      </w:pPr>
      <w:r w:rsidRPr="006A362B">
        <w:rPr>
          <w:rFonts w:ascii="Arial" w:hAnsi="Arial" w:cs="Arial"/>
        </w:rPr>
        <w:t>Aligned to Core and Occupational Specialisms in the City &amp; Guilds specification:</w:t>
      </w:r>
    </w:p>
    <w:p w14:paraId="3E58FAE8" w14:textId="2007DFE0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PO1: Collect, structure, and interpret site data, including environmental indicators</w:t>
      </w:r>
    </w:p>
    <w:p w14:paraId="369F2E2D" w14:textId="3845DCFC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PO2: Understand land management planning</w:t>
      </w:r>
      <w:r w:rsidR="00CB6943">
        <w:rPr>
          <w:rFonts w:ascii="Arial" w:hAnsi="Arial" w:cs="Arial"/>
        </w:rPr>
        <w:t>-</w:t>
      </w:r>
      <w:r w:rsidRPr="006A362B">
        <w:rPr>
          <w:rFonts w:ascii="Arial" w:hAnsi="Arial" w:cs="Arial"/>
        </w:rPr>
        <w:t>balancing productivity and ecology</w:t>
      </w:r>
    </w:p>
    <w:p w14:paraId="13B918DB" w14:textId="6DAE197D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PO3: Recommend sustainable management strategies</w:t>
      </w:r>
    </w:p>
    <w:p w14:paraId="39B137C3" w14:textId="43ACADD2" w:rsidR="00A316E9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PO4: Communicate findings using visual mapping and summary documents</w:t>
      </w:r>
    </w:p>
    <w:p w14:paraId="5EB50C7A" w14:textId="77777777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Three-week timeline</w:t>
      </w:r>
    </w:p>
    <w:p w14:paraId="45B581DE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4613E2F1" w14:textId="66C7E78F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Week 1: Briefing, site survey, data gathering</w:t>
      </w:r>
    </w:p>
    <w:p w14:paraId="149B1D42" w14:textId="018E0A9D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Week 2: Research interventions, develop draft plan</w:t>
      </w:r>
    </w:p>
    <w:p w14:paraId="62AC9FF3" w14:textId="5ABE497C" w:rsidR="00A316E9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 xml:space="preserve">Week 3: </w:t>
      </w:r>
      <w:proofErr w:type="spellStart"/>
      <w:r w:rsidRPr="006A362B">
        <w:rPr>
          <w:rFonts w:ascii="Arial" w:hAnsi="Arial" w:cs="Arial"/>
        </w:rPr>
        <w:t>Finalise</w:t>
      </w:r>
      <w:proofErr w:type="spellEnd"/>
      <w:r w:rsidRPr="006A362B">
        <w:rPr>
          <w:rFonts w:ascii="Arial" w:hAnsi="Arial" w:cs="Arial"/>
        </w:rPr>
        <w:t xml:space="preserve"> plan, communications materials, and deliver presentation</w:t>
      </w:r>
    </w:p>
    <w:p w14:paraId="222361AE" w14:textId="77777777" w:rsidR="00FB7B6E" w:rsidRDefault="00FB7B6E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1381223E" w14:textId="51E6E671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lastRenderedPageBreak/>
        <w:t>Tutor role</w:t>
      </w:r>
    </w:p>
    <w:p w14:paraId="4FF3C67C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238DC131" w14:textId="5CEFF45B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Embed site and ecological content within technical learning</w:t>
      </w:r>
    </w:p>
    <w:p w14:paraId="7EC79B10" w14:textId="14134F41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Guide safe outdoor and data practices</w:t>
      </w:r>
    </w:p>
    <w:p w14:paraId="4292D2FF" w14:textId="640EB93D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60217FA5">
        <w:rPr>
          <w:rFonts w:ascii="Arial" w:hAnsi="Arial" w:cs="Arial"/>
        </w:rPr>
        <w:t>Support mapping, communication, and project planning</w:t>
      </w:r>
    </w:p>
    <w:p w14:paraId="484D57C1" w14:textId="7026CCE7" w:rsidR="60554447" w:rsidRDefault="60554447" w:rsidP="60217FA5">
      <w:pPr>
        <w:pStyle w:val="ListParagraph"/>
        <w:numPr>
          <w:ilvl w:val="0"/>
          <w:numId w:val="11"/>
        </w:numPr>
        <w:rPr>
          <w:rFonts w:ascii="Arial" w:eastAsia="MS Mincho" w:hAnsi="Arial" w:cs="Arial"/>
        </w:rPr>
      </w:pPr>
      <w:r w:rsidRPr="60217FA5">
        <w:rPr>
          <w:rFonts w:ascii="Arial" w:eastAsia="MS Mincho" w:hAnsi="Arial" w:cs="Arial"/>
        </w:rPr>
        <w:t>Liaise with employer to ensure the project remains on track and students are receiving appropriate support from the employer</w:t>
      </w:r>
    </w:p>
    <w:p w14:paraId="19CA1EE8" w14:textId="77777777" w:rsidR="00F54606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3D5805D9" w14:textId="56125EC2" w:rsidR="00A316E9" w:rsidRDefault="009A575B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  <w:r w:rsidRPr="006A362B"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  <w:t>Evidence collection</w:t>
      </w:r>
    </w:p>
    <w:p w14:paraId="62A7391A" w14:textId="77777777" w:rsidR="00F54606" w:rsidRPr="006A362B" w:rsidRDefault="00F54606" w:rsidP="006A362B">
      <w:pPr>
        <w:spacing w:after="0" w:line="240" w:lineRule="auto"/>
        <w:rPr>
          <w:rFonts w:ascii="Arial" w:eastAsiaTheme="minorHAnsi" w:hAnsi="Arial" w:cs="Arial"/>
          <w:b/>
          <w:bCs/>
          <w:i/>
          <w:iCs/>
          <w:color w:val="FC4421"/>
          <w:kern w:val="2"/>
          <w:sz w:val="24"/>
          <w:szCs w:val="24"/>
          <w:lang w:val="en-GB"/>
          <w14:ligatures w14:val="standardContextual"/>
        </w:rPr>
      </w:pPr>
    </w:p>
    <w:p w14:paraId="6BA451BD" w14:textId="4D25C1F6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Field survey logs, sketches, or photos</w:t>
      </w:r>
    </w:p>
    <w:p w14:paraId="5978E925" w14:textId="2850ED3A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Biodiversity plan visuals and text</w:t>
      </w:r>
    </w:p>
    <w:p w14:paraId="06B55DF6" w14:textId="603FDE39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Communications deliverables</w:t>
      </w:r>
    </w:p>
    <w:p w14:paraId="652A5ECD" w14:textId="4FA6C6BC" w:rsidR="006A362B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Feedback from employer and tutor</w:t>
      </w:r>
    </w:p>
    <w:p w14:paraId="74E53896" w14:textId="72540B9C" w:rsidR="00A316E9" w:rsidRPr="006A362B" w:rsidRDefault="009A575B" w:rsidP="006A36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A362B">
        <w:rPr>
          <w:rFonts w:ascii="Arial" w:hAnsi="Arial" w:cs="Arial"/>
        </w:rPr>
        <w:t>Student reflection notes</w:t>
      </w:r>
    </w:p>
    <w:sectPr w:rsidR="00A316E9" w:rsidRPr="006A362B" w:rsidSect="006A3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CA34E" w14:textId="77777777" w:rsidR="00550924" w:rsidRDefault="00550924" w:rsidP="006A362B">
      <w:pPr>
        <w:spacing w:after="0" w:line="240" w:lineRule="auto"/>
      </w:pPr>
      <w:r>
        <w:separator/>
      </w:r>
    </w:p>
  </w:endnote>
  <w:endnote w:type="continuationSeparator" w:id="0">
    <w:p w14:paraId="3CAEE0C0" w14:textId="77777777" w:rsidR="00550924" w:rsidRDefault="00550924" w:rsidP="006A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689D" w14:textId="77777777" w:rsidR="009A575B" w:rsidRDefault="009A5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F87F" w14:textId="77777777" w:rsidR="009A575B" w:rsidRDefault="009A5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1E1C" w14:textId="77777777" w:rsidR="009A575B" w:rsidRDefault="009A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D66A" w14:textId="77777777" w:rsidR="00550924" w:rsidRDefault="00550924" w:rsidP="006A362B">
      <w:pPr>
        <w:spacing w:after="0" w:line="240" w:lineRule="auto"/>
      </w:pPr>
      <w:r>
        <w:separator/>
      </w:r>
    </w:p>
  </w:footnote>
  <w:footnote w:type="continuationSeparator" w:id="0">
    <w:p w14:paraId="5622125F" w14:textId="77777777" w:rsidR="00550924" w:rsidRDefault="00550924" w:rsidP="006A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46E3" w14:textId="68376B8B" w:rsidR="009A575B" w:rsidRDefault="00000000">
    <w:pPr>
      <w:pStyle w:val="Header"/>
    </w:pPr>
    <w:r>
      <w:rPr>
        <w:noProof/>
      </w:rPr>
      <w:pict w14:anchorId="312598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35839" o:spid="_x0000_s1027" type="#_x0000_t136" alt="" style="position:absolute;margin-left:0;margin-top:0;width:555pt;height:155.4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F045" w14:textId="36328358" w:rsidR="006A362B" w:rsidRDefault="00000000">
    <w:pPr>
      <w:pStyle w:val="Header"/>
    </w:pPr>
    <w:r>
      <w:rPr>
        <w:noProof/>
      </w:rPr>
      <w:pict w14:anchorId="4AE58F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35840" o:spid="_x0000_s1026" type="#_x0000_t136" alt="" style="position:absolute;margin-left:0;margin-top:0;width:555pt;height:155.4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  <w:r w:rsidR="006A362B">
      <w:rPr>
        <w:noProof/>
      </w:rPr>
      <w:drawing>
        <wp:inline distT="0" distB="0" distL="0" distR="0" wp14:anchorId="5C16D3EA" wp14:editId="72CCA58D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DBED1" w14:textId="77777777" w:rsidR="006A362B" w:rsidRDefault="006A362B">
    <w:pPr>
      <w:pStyle w:val="Header"/>
    </w:pPr>
  </w:p>
  <w:p w14:paraId="368B5BD1" w14:textId="77777777" w:rsidR="006A362B" w:rsidRDefault="006A3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72E4" w14:textId="01107A9D" w:rsidR="009A575B" w:rsidRDefault="00000000">
    <w:pPr>
      <w:pStyle w:val="Header"/>
    </w:pPr>
    <w:r>
      <w:rPr>
        <w:noProof/>
      </w:rPr>
      <w:pict w14:anchorId="703C8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35838" o:spid="_x0000_s1025" type="#_x0000_t136" alt="" style="position:absolute;margin-left:0;margin-top:0;width:555pt;height:155.4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;font-weight:bold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4F6F46"/>
    <w:multiLevelType w:val="hybridMultilevel"/>
    <w:tmpl w:val="53207F18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5D5C"/>
    <w:multiLevelType w:val="hybridMultilevel"/>
    <w:tmpl w:val="D3D2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7D53"/>
    <w:multiLevelType w:val="hybridMultilevel"/>
    <w:tmpl w:val="42DA373E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7C56"/>
    <w:multiLevelType w:val="hybridMultilevel"/>
    <w:tmpl w:val="60BC742E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482D"/>
    <w:multiLevelType w:val="hybridMultilevel"/>
    <w:tmpl w:val="32DC990E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561"/>
    <w:multiLevelType w:val="hybridMultilevel"/>
    <w:tmpl w:val="EC367EB8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764"/>
    <w:multiLevelType w:val="hybridMultilevel"/>
    <w:tmpl w:val="84042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84650"/>
    <w:multiLevelType w:val="hybridMultilevel"/>
    <w:tmpl w:val="3880F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A5F72"/>
    <w:multiLevelType w:val="hybridMultilevel"/>
    <w:tmpl w:val="CD0E3CEC"/>
    <w:lvl w:ilvl="0" w:tplc="992A7770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93FF3"/>
    <w:multiLevelType w:val="hybridMultilevel"/>
    <w:tmpl w:val="380222D6"/>
    <w:lvl w:ilvl="0" w:tplc="992A777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80955">
    <w:abstractNumId w:val="8"/>
  </w:num>
  <w:num w:numId="2" w16cid:durableId="1207446037">
    <w:abstractNumId w:val="6"/>
  </w:num>
  <w:num w:numId="3" w16cid:durableId="509217450">
    <w:abstractNumId w:val="5"/>
  </w:num>
  <w:num w:numId="4" w16cid:durableId="642662781">
    <w:abstractNumId w:val="4"/>
  </w:num>
  <w:num w:numId="5" w16cid:durableId="1117136635">
    <w:abstractNumId w:val="7"/>
  </w:num>
  <w:num w:numId="6" w16cid:durableId="108091669">
    <w:abstractNumId w:val="3"/>
  </w:num>
  <w:num w:numId="7" w16cid:durableId="1617979540">
    <w:abstractNumId w:val="2"/>
  </w:num>
  <w:num w:numId="8" w16cid:durableId="1065033455">
    <w:abstractNumId w:val="1"/>
  </w:num>
  <w:num w:numId="9" w16cid:durableId="1223443254">
    <w:abstractNumId w:val="0"/>
  </w:num>
  <w:num w:numId="10" w16cid:durableId="1122185560">
    <w:abstractNumId w:val="10"/>
  </w:num>
  <w:num w:numId="11" w16cid:durableId="1889993406">
    <w:abstractNumId w:val="17"/>
  </w:num>
  <w:num w:numId="12" w16cid:durableId="1502812343">
    <w:abstractNumId w:val="16"/>
  </w:num>
  <w:num w:numId="13" w16cid:durableId="1891840938">
    <w:abstractNumId w:val="15"/>
  </w:num>
  <w:num w:numId="14" w16cid:durableId="1724675711">
    <w:abstractNumId w:val="13"/>
  </w:num>
  <w:num w:numId="15" w16cid:durableId="1121455619">
    <w:abstractNumId w:val="11"/>
  </w:num>
  <w:num w:numId="16" w16cid:durableId="711151699">
    <w:abstractNumId w:val="12"/>
  </w:num>
  <w:num w:numId="17" w16cid:durableId="2087604435">
    <w:abstractNumId w:val="18"/>
  </w:num>
  <w:num w:numId="18" w16cid:durableId="1122386776">
    <w:abstractNumId w:val="14"/>
  </w:num>
  <w:num w:numId="19" w16cid:durableId="150196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0FF"/>
    <w:rsid w:val="00253DD6"/>
    <w:rsid w:val="0029639D"/>
    <w:rsid w:val="00304204"/>
    <w:rsid w:val="0032515F"/>
    <w:rsid w:val="00326F90"/>
    <w:rsid w:val="00550924"/>
    <w:rsid w:val="005A2616"/>
    <w:rsid w:val="006907C8"/>
    <w:rsid w:val="006A362B"/>
    <w:rsid w:val="008A5E08"/>
    <w:rsid w:val="0094018C"/>
    <w:rsid w:val="009A575B"/>
    <w:rsid w:val="009D038A"/>
    <w:rsid w:val="00A316E9"/>
    <w:rsid w:val="00AA1D8D"/>
    <w:rsid w:val="00AF2273"/>
    <w:rsid w:val="00B47730"/>
    <w:rsid w:val="00BF3470"/>
    <w:rsid w:val="00CB0664"/>
    <w:rsid w:val="00CB6943"/>
    <w:rsid w:val="00F54606"/>
    <w:rsid w:val="00FB7B6E"/>
    <w:rsid w:val="00FC693F"/>
    <w:rsid w:val="1BAB68B0"/>
    <w:rsid w:val="60217FA5"/>
    <w:rsid w:val="60554447"/>
    <w:rsid w:val="7698A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5B1F6"/>
  <w14:defaultImageDpi w14:val="300"/>
  <w15:docId w15:val="{45F09F5E-8165-3747-9021-725848E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801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9C621-8C11-4507-97AD-D6640DD23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60033-644E-4049-B6D4-4BC0D20EA569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3.xml><?xml version="1.0" encoding="utf-8"?>
<ds:datastoreItem xmlns:ds="http://schemas.openxmlformats.org/officeDocument/2006/customXml" ds:itemID="{DDD33BF5-88CD-4D51-8A4E-02D7C1AE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Manager/>
  <Company/>
  <LinksUpToDate>false</LinksUpToDate>
  <CharactersWithSpaces>3295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Nicki McGee</cp:lastModifiedBy>
  <cp:revision>6</cp:revision>
  <dcterms:created xsi:type="dcterms:W3CDTF">2025-06-25T13:42:00Z</dcterms:created>
  <dcterms:modified xsi:type="dcterms:W3CDTF">2025-06-26T13:32:00Z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